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25C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25C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25C7D">
            <w:r>
              <w:t>Date</w:t>
            </w:r>
          </w:p>
        </w:tc>
        <w:tc>
          <w:tcPr>
            <w:tcW w:w="4335" w:type="dxa"/>
          </w:tcPr>
          <w:p w14:paraId="49DC5AF5" w14:textId="6DFC336A" w:rsidR="00604E29" w:rsidRDefault="00AE6EAB">
            <w:r>
              <w:t>22 June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25C7D">
            <w:r>
              <w:t>Team ID</w:t>
            </w:r>
          </w:p>
        </w:tc>
        <w:tc>
          <w:tcPr>
            <w:tcW w:w="4335" w:type="dxa"/>
          </w:tcPr>
          <w:p w14:paraId="1AD8634F" w14:textId="460802C0" w:rsidR="00604E29" w:rsidRDefault="00304CFF">
            <w:r w:rsidRPr="00304CFF">
              <w:t>LTVIP2025TMID</w:t>
            </w:r>
            <w:r w:rsidR="00007AB2">
              <w:t>55634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25C7D">
            <w:r>
              <w:t>Project Name</w:t>
            </w:r>
          </w:p>
        </w:tc>
        <w:tc>
          <w:tcPr>
            <w:tcW w:w="4335" w:type="dxa"/>
          </w:tcPr>
          <w:p w14:paraId="56EAF34F" w14:textId="3457CA76" w:rsidR="00604E29" w:rsidRDefault="00C83C70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25C7D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25C7D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25C7D">
      <w:r>
        <w:t>Project team shall fill the following information in the proposed solution template.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745"/>
        <w:gridCol w:w="1813"/>
        <w:gridCol w:w="7124"/>
      </w:tblGrid>
      <w:tr w:rsidR="00C83C70" w:rsidRPr="00C83C70" w14:paraId="1467CA99" w14:textId="77777777" w:rsidTr="00C83C70">
        <w:trPr>
          <w:trHeight w:val="322"/>
        </w:trPr>
        <w:tc>
          <w:tcPr>
            <w:tcW w:w="0" w:type="auto"/>
            <w:hideMark/>
          </w:tcPr>
          <w:p w14:paraId="4D61DC3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S.No</w:t>
            </w:r>
            <w:proofErr w:type="spellEnd"/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.</w:t>
            </w:r>
          </w:p>
        </w:tc>
        <w:tc>
          <w:tcPr>
            <w:tcW w:w="0" w:type="auto"/>
            <w:hideMark/>
          </w:tcPr>
          <w:p w14:paraId="3E49414E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Parameter</w:t>
            </w:r>
          </w:p>
        </w:tc>
        <w:tc>
          <w:tcPr>
            <w:tcW w:w="0" w:type="auto"/>
            <w:hideMark/>
          </w:tcPr>
          <w:p w14:paraId="1B5B30B2" w14:textId="77777777" w:rsidR="00C83C70" w:rsidRPr="00C83C70" w:rsidRDefault="00C83C70" w:rsidP="00C83C7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C83C70" w:rsidRPr="00C83C70" w14:paraId="19D856A8" w14:textId="77777777" w:rsidTr="00C83C70">
        <w:trPr>
          <w:trHeight w:val="1638"/>
        </w:trPr>
        <w:tc>
          <w:tcPr>
            <w:tcW w:w="0" w:type="auto"/>
            <w:hideMark/>
          </w:tcPr>
          <w:p w14:paraId="6CD4105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hideMark/>
          </w:tcPr>
          <w:p w14:paraId="1E82F13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Problem Statement</w:t>
            </w:r>
          </w:p>
        </w:tc>
        <w:tc>
          <w:tcPr>
            <w:tcW w:w="0" w:type="auto"/>
            <w:hideMark/>
          </w:tcPr>
          <w:p w14:paraId="206D3D60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In today’s busy lifestyle, book lovers often struggle to find time to visit physical stores. Moreover, local availability and selection are often limited. There is a need for a centralized online platform to browse,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, and purchase books conveniently, with the ability for admins to manage inventory efficiently.</w:t>
            </w:r>
          </w:p>
        </w:tc>
      </w:tr>
      <w:tr w:rsidR="00C83C70" w:rsidRPr="00C83C70" w14:paraId="5102E0EE" w14:textId="77777777" w:rsidTr="00C83C70">
        <w:trPr>
          <w:trHeight w:val="1960"/>
        </w:trPr>
        <w:tc>
          <w:tcPr>
            <w:tcW w:w="0" w:type="auto"/>
            <w:hideMark/>
          </w:tcPr>
          <w:p w14:paraId="1B812926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hideMark/>
          </w:tcPr>
          <w:p w14:paraId="4514608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39C8376B" w14:textId="21BB5B0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is a full-stack MERN web application that serves as an online bookstore. It allows users to register/login, browse/filter books by genre or author, add to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/cart, and place orders. Admins can upload books, manage inventory, and track orders through a secured dashboard. The system is role-based, responsive, and scalable.</w:t>
            </w:r>
          </w:p>
        </w:tc>
      </w:tr>
      <w:tr w:rsidR="00C83C70" w:rsidRPr="00C83C70" w14:paraId="29A3B727" w14:textId="77777777" w:rsidTr="00C83C70">
        <w:trPr>
          <w:trHeight w:val="1973"/>
        </w:trPr>
        <w:tc>
          <w:tcPr>
            <w:tcW w:w="0" w:type="auto"/>
            <w:hideMark/>
          </w:tcPr>
          <w:p w14:paraId="767BFB3A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3</w:t>
            </w:r>
          </w:p>
        </w:tc>
        <w:tc>
          <w:tcPr>
            <w:tcW w:w="0" w:type="auto"/>
            <w:hideMark/>
          </w:tcPr>
          <w:p w14:paraId="0D61C813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Novelty / Uniqueness</w:t>
            </w:r>
          </w:p>
        </w:tc>
        <w:tc>
          <w:tcPr>
            <w:tcW w:w="0" w:type="auto"/>
            <w:hideMark/>
          </w:tcPr>
          <w:p w14:paraId="7B4538DF" w14:textId="2C62C9AA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Unlike static book listings or basic e-commerce demos,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includes features like image upload, dynamic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wishlist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toggling, admin-controlled order status updates, and JWT-based secure role access. It simulates real-world functionality typically found in large e-commerce platforms but built fully as a solo MERN stack project.</w:t>
            </w:r>
          </w:p>
        </w:tc>
      </w:tr>
      <w:tr w:rsidR="00C83C70" w:rsidRPr="00C83C70" w14:paraId="0862FD9A" w14:textId="77777777" w:rsidTr="00C83C70">
        <w:trPr>
          <w:trHeight w:val="1638"/>
        </w:trPr>
        <w:tc>
          <w:tcPr>
            <w:tcW w:w="0" w:type="auto"/>
            <w:hideMark/>
          </w:tcPr>
          <w:p w14:paraId="08B61BA1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4</w:t>
            </w:r>
          </w:p>
        </w:tc>
        <w:tc>
          <w:tcPr>
            <w:tcW w:w="0" w:type="auto"/>
            <w:hideMark/>
          </w:tcPr>
          <w:p w14:paraId="4D4E9567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5AC666CF" w14:textId="77777777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The solution empowers readers with easier access to diverse book collections and allows book sellers/admins to manage inventory digitally. It supports learning, literacy, and digital convenience—especially helpful for students, working professionals, and rural readers.</w:t>
            </w:r>
          </w:p>
        </w:tc>
      </w:tr>
      <w:tr w:rsidR="00C83C70" w:rsidRPr="00C83C70" w14:paraId="1590C66A" w14:textId="77777777" w:rsidTr="00C83C70">
        <w:trPr>
          <w:trHeight w:val="1638"/>
        </w:trPr>
        <w:tc>
          <w:tcPr>
            <w:tcW w:w="0" w:type="auto"/>
            <w:hideMark/>
          </w:tcPr>
          <w:p w14:paraId="58A7ADB9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5</w:t>
            </w:r>
          </w:p>
        </w:tc>
        <w:tc>
          <w:tcPr>
            <w:tcW w:w="0" w:type="auto"/>
            <w:hideMark/>
          </w:tcPr>
          <w:p w14:paraId="33C07590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796AE99B" w14:textId="633AA696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can adopt a commission-based model for authors/vendors, ad monetization, or subscription-based premium access (e.g., early releases, personalized recommendations). Affiliate partnerships with publishers can also be considered.</w:t>
            </w:r>
          </w:p>
        </w:tc>
      </w:tr>
      <w:tr w:rsidR="00C83C70" w:rsidRPr="00C83C70" w14:paraId="52F468C6" w14:textId="77777777" w:rsidTr="00C83C70">
        <w:trPr>
          <w:trHeight w:val="1624"/>
        </w:trPr>
        <w:tc>
          <w:tcPr>
            <w:tcW w:w="0" w:type="auto"/>
            <w:hideMark/>
          </w:tcPr>
          <w:p w14:paraId="6E188195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>6</w:t>
            </w:r>
          </w:p>
        </w:tc>
        <w:tc>
          <w:tcPr>
            <w:tcW w:w="0" w:type="auto"/>
            <w:hideMark/>
          </w:tcPr>
          <w:p w14:paraId="3D30305C" w14:textId="77777777" w:rsidR="00C83C70" w:rsidRPr="00C83C70" w:rsidRDefault="00C83C70" w:rsidP="00C83C70">
            <w:pPr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b/>
                <w:bCs/>
                <w:sz w:val="24"/>
                <w:szCs w:val="24"/>
                <w:lang w:bidi="te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7CBBFD61" w14:textId="46C1D460" w:rsidR="00C83C70" w:rsidRPr="00C83C70" w:rsidRDefault="00C83C70" w:rsidP="00C83C70">
            <w:pPr>
              <w:jc w:val="both"/>
              <w:rPr>
                <w:rFonts w:eastAsia="Times New Roman"/>
                <w:sz w:val="24"/>
                <w:szCs w:val="24"/>
                <w:lang w:bidi="te-IN"/>
              </w:rPr>
            </w:pPr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Built with a modular, RESTful, and stateless architecture using the MERN stack,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Book</w:t>
            </w:r>
            <w:r>
              <w:rPr>
                <w:rFonts w:eastAsia="Times New Roman"/>
                <w:sz w:val="24"/>
                <w:szCs w:val="24"/>
                <w:lang w:bidi="te-IN"/>
              </w:rPr>
              <w:t>n</w:t>
            </w:r>
            <w:r w:rsidRPr="00C83C70">
              <w:rPr>
                <w:rFonts w:eastAsia="Times New Roman"/>
                <w:sz w:val="24"/>
                <w:szCs w:val="24"/>
                <w:lang w:bidi="te-IN"/>
              </w:rPr>
              <w:t>est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 xml:space="preserve"> is fully scalable. It can be extended to support multi-vendor management, mobile apps, payment integration, analytics, and even cloud-native deployment using services like </w:t>
            </w:r>
            <w:proofErr w:type="spellStart"/>
            <w:r w:rsidRPr="00C83C70">
              <w:rPr>
                <w:rFonts w:eastAsia="Times New Roman"/>
                <w:sz w:val="24"/>
                <w:szCs w:val="24"/>
                <w:lang w:bidi="te-IN"/>
              </w:rPr>
              <w:t>Vercel</w:t>
            </w:r>
            <w:proofErr w:type="spellEnd"/>
            <w:r w:rsidRPr="00C83C70">
              <w:rPr>
                <w:rFonts w:eastAsia="Times New Roman"/>
                <w:sz w:val="24"/>
                <w:szCs w:val="24"/>
                <w:lang w:bidi="te-IN"/>
              </w:rPr>
              <w:t>, Render, or AWS.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7AB2"/>
    <w:rsid w:val="00304CFF"/>
    <w:rsid w:val="003173DA"/>
    <w:rsid w:val="00350B1D"/>
    <w:rsid w:val="00437F01"/>
    <w:rsid w:val="00604E29"/>
    <w:rsid w:val="008F3285"/>
    <w:rsid w:val="00AE6EAB"/>
    <w:rsid w:val="00C27B72"/>
    <w:rsid w:val="00C83C70"/>
    <w:rsid w:val="00D90E76"/>
    <w:rsid w:val="00E242B7"/>
    <w:rsid w:val="00E2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 Jesh</cp:lastModifiedBy>
  <cp:revision>2</cp:revision>
  <cp:lastPrinted>2025-07-18T16:10:00Z</cp:lastPrinted>
  <dcterms:created xsi:type="dcterms:W3CDTF">2025-07-19T12:51:00Z</dcterms:created>
  <dcterms:modified xsi:type="dcterms:W3CDTF">2025-07-19T12:51:00Z</dcterms:modified>
</cp:coreProperties>
</file>