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D486" w14:textId="77777777" w:rsidR="00781E8B" w:rsidRPr="008F513F" w:rsidRDefault="008F513F" w:rsidP="008F513F">
      <w:pPr>
        <w:jc w:val="center"/>
        <w:rPr>
          <w:rFonts w:ascii="Arial" w:hAnsi="Arial" w:cs="Arial"/>
          <w:b/>
          <w:bCs/>
          <w:u w:val="single"/>
        </w:rPr>
      </w:pPr>
      <w:r w:rsidRPr="008F513F">
        <w:rPr>
          <w:rFonts w:ascii="Arial" w:hAnsi="Arial" w:cs="Arial"/>
          <w:b/>
          <w:bCs/>
          <w:u w:val="single"/>
        </w:rPr>
        <w:t>Survival toolkit for result analysis</w:t>
      </w:r>
    </w:p>
    <w:p w14:paraId="42061FC7" w14:textId="77777777" w:rsidR="008F513F" w:rsidRDefault="008F513F" w:rsidP="008F513F">
      <w:pPr>
        <w:jc w:val="center"/>
        <w:rPr>
          <w:rFonts w:ascii="Arial" w:hAnsi="Arial" w:cs="Arial"/>
        </w:rPr>
      </w:pPr>
      <w:r w:rsidRPr="008F513F">
        <w:rPr>
          <w:rFonts w:ascii="Arial" w:hAnsi="Arial" w:cs="Arial"/>
        </w:rPr>
        <w:t>Hope everyone will survive!!</w:t>
      </w:r>
    </w:p>
    <w:p w14:paraId="7FFDDBF2" w14:textId="77777777" w:rsidR="0020724A" w:rsidRPr="008F513F" w:rsidRDefault="0020724A" w:rsidP="008F51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(by K. Kittivibul)</w:t>
      </w:r>
    </w:p>
    <w:p w14:paraId="48EBDE21" w14:textId="77777777" w:rsidR="008F513F" w:rsidRPr="008F513F" w:rsidRDefault="008F513F">
      <w:pPr>
        <w:rPr>
          <w:rFonts w:ascii="Arial" w:hAnsi="Arial" w:cs="Arial"/>
        </w:rPr>
      </w:pPr>
    </w:p>
    <w:p w14:paraId="1BB584B6" w14:textId="77777777" w:rsidR="008F513F" w:rsidRPr="008F513F" w:rsidRDefault="008F513F">
      <w:pPr>
        <w:rPr>
          <w:rFonts w:ascii="Arial" w:hAnsi="Arial" w:cs="Arial"/>
          <w:b/>
          <w:bCs/>
        </w:rPr>
      </w:pPr>
      <w:r w:rsidRPr="008F513F">
        <w:rPr>
          <w:rFonts w:ascii="Arial" w:hAnsi="Arial" w:cs="Arial"/>
          <w:b/>
          <w:bCs/>
        </w:rPr>
        <w:t>Sequence alignment</w:t>
      </w:r>
    </w:p>
    <w:p w14:paraId="1DB1031A" w14:textId="47A02024" w:rsidR="008F513F" w:rsidRDefault="008F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Sequence: Uniprot, NCBI, or wherever you can find sequence. </w:t>
      </w:r>
    </w:p>
    <w:p w14:paraId="2AD0ACC7" w14:textId="77777777" w:rsidR="008F513F" w:rsidRDefault="008F513F">
      <w:pPr>
        <w:rPr>
          <w:rFonts w:ascii="Arial" w:hAnsi="Arial" w:cs="Arial"/>
        </w:rPr>
      </w:pPr>
      <w:r>
        <w:rPr>
          <w:rFonts w:ascii="Arial" w:hAnsi="Arial" w:cs="Arial"/>
        </w:rPr>
        <w:t>Alignment: MAFFT, Clustal Omega, Tcoffee, etc.</w:t>
      </w:r>
    </w:p>
    <w:p w14:paraId="228107D7" w14:textId="77777777" w:rsidR="008F513F" w:rsidRPr="008F513F" w:rsidRDefault="008F513F" w:rsidP="008F513F">
      <w:pPr>
        <w:rPr>
          <w:rFonts w:ascii="Arial" w:hAnsi="Arial" w:cs="Arial"/>
        </w:rPr>
      </w:pPr>
      <w:r>
        <w:rPr>
          <w:rFonts w:ascii="Arial" w:hAnsi="Arial" w:cs="Arial"/>
        </w:rPr>
        <w:t>View: Jalview, ESPript3.x</w:t>
      </w:r>
    </w:p>
    <w:p w14:paraId="4B1689C3" w14:textId="77777777" w:rsidR="008F513F" w:rsidRDefault="008F513F" w:rsidP="008F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sequence </w:t>
      </w:r>
    </w:p>
    <w:p w14:paraId="3AAFE2B2" w14:textId="77777777" w:rsidR="008F513F" w:rsidRDefault="008F513F" w:rsidP="008F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Align more than 2 sequences on </w:t>
      </w:r>
      <w:r w:rsidRPr="008F513F">
        <w:rPr>
          <w:rFonts w:ascii="Arial" w:hAnsi="Arial" w:cs="Arial"/>
        </w:rPr>
        <w:t>MAFFT, Clustal Omega, Tcoffee</w:t>
      </w:r>
      <w:r>
        <w:rPr>
          <w:rFonts w:ascii="Arial" w:hAnsi="Arial" w:cs="Arial"/>
        </w:rPr>
        <w:t xml:space="preserve"> or whatever (just choose one, ok?).</w:t>
      </w:r>
      <w:r w:rsidR="006C4F1A">
        <w:rPr>
          <w:rFonts w:ascii="Arial" w:hAnsi="Arial" w:cs="Arial"/>
        </w:rPr>
        <w:t xml:space="preserve"> </w:t>
      </w:r>
      <w:r w:rsidR="00756FEC" w:rsidRPr="00C24C8C">
        <w:rPr>
          <w:rFonts w:ascii="Arial" w:hAnsi="Arial" w:cs="Arial"/>
          <w:color w:val="7030A0"/>
        </w:rPr>
        <w:t>**B</w:t>
      </w:r>
      <w:r w:rsidR="006C4F1A" w:rsidRPr="00C24C8C">
        <w:rPr>
          <w:rFonts w:ascii="Arial" w:hAnsi="Arial" w:cs="Arial"/>
          <w:color w:val="7030A0"/>
        </w:rPr>
        <w:t xml:space="preserve">ut my suggestion is just </w:t>
      </w:r>
      <w:r w:rsidR="00C26357" w:rsidRPr="00C24C8C">
        <w:rPr>
          <w:rFonts w:ascii="Arial" w:hAnsi="Arial" w:cs="Arial"/>
          <w:color w:val="7030A0"/>
        </w:rPr>
        <w:t>doing</w:t>
      </w:r>
      <w:r w:rsidR="006C4F1A" w:rsidRPr="00C24C8C">
        <w:rPr>
          <w:rFonts w:ascii="Arial" w:hAnsi="Arial" w:cs="Arial"/>
          <w:color w:val="7030A0"/>
        </w:rPr>
        <w:t xml:space="preserve"> the sequence alignment in Jalview, then save the aln file. Very easy </w:t>
      </w:r>
      <w:r w:rsidR="006C4F1A" w:rsidRPr="00C24C8C">
        <w:rPr>
          <w:rFonts w:ascii="Arial" w:hAnsi="Arial" w:cs="Arial"/>
          <w:color w:val="7030A0"/>
        </w:rPr>
        <w:sym w:font="Wingdings" w:char="F04A"/>
      </w:r>
      <w:r w:rsidR="006C4F1A" w:rsidRPr="00C24C8C">
        <w:rPr>
          <w:rFonts w:ascii="Arial" w:hAnsi="Arial" w:cs="Arial"/>
          <w:color w:val="7030A0"/>
        </w:rPr>
        <w:t xml:space="preserve"> </w:t>
      </w:r>
      <w:r w:rsidR="00C24C8C" w:rsidRPr="00C24C8C">
        <w:rPr>
          <w:rFonts w:ascii="Arial" w:hAnsi="Arial" w:cs="Arial"/>
          <w:color w:val="7030A0"/>
        </w:rPr>
        <w:t>**</w:t>
      </w:r>
    </w:p>
    <w:p w14:paraId="08988CE0" w14:textId="77777777" w:rsidR="008F513F" w:rsidRDefault="00FB36C8" w:rsidP="008F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 the output in .aln file (clustal w file)</w:t>
      </w:r>
    </w:p>
    <w:p w14:paraId="5F61286B" w14:textId="77777777" w:rsidR="00FB36C8" w:rsidRDefault="00FB36C8" w:rsidP="008F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ESPript3.x </w:t>
      </w:r>
    </w:p>
    <w:p w14:paraId="2D586FCF" w14:textId="77777777" w:rsidR="00FB36C8" w:rsidRDefault="00FB36C8" w:rsidP="00FB36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input .aln file, select submit</w:t>
      </w:r>
      <w:r w:rsidR="006C4F1A">
        <w:rPr>
          <w:rFonts w:ascii="Arial" w:hAnsi="Arial" w:cs="Arial"/>
        </w:rPr>
        <w:t>.</w:t>
      </w:r>
    </w:p>
    <w:p w14:paraId="34C610FF" w14:textId="77777777" w:rsidR="006C4F1A" w:rsidRDefault="006C4F1A" w:rsidP="00FB36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you want the secondary depiction, select .pdb file</w:t>
      </w:r>
    </w:p>
    <w:p w14:paraId="2D86D457" w14:textId="77777777" w:rsidR="006C4F1A" w:rsidRDefault="006C4F1A" w:rsidP="00FB36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will get the sequence alignment result for publication like this:</w:t>
      </w:r>
    </w:p>
    <w:p w14:paraId="288CCEF2" w14:textId="77777777" w:rsidR="00FB36C8" w:rsidRDefault="00FB36C8" w:rsidP="00FB36C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9A23A4" wp14:editId="45562A7D">
            <wp:extent cx="4220870" cy="362214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67" t="20786" r="22447" b="18363"/>
                    <a:stretch/>
                  </pic:blipFill>
                  <pic:spPr bwMode="auto">
                    <a:xfrm>
                      <a:off x="0" y="0"/>
                      <a:ext cx="4231694" cy="363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BDC60" w14:textId="77777777" w:rsidR="00EC61B6" w:rsidRDefault="00EC61B6" w:rsidP="00EC61B6">
      <w:pPr>
        <w:rPr>
          <w:rFonts w:ascii="Arial" w:hAnsi="Arial" w:cs="Arial"/>
        </w:rPr>
      </w:pPr>
      <w:r>
        <w:rPr>
          <w:rFonts w:ascii="Arial" w:hAnsi="Arial" w:cs="Arial"/>
        </w:rPr>
        <w:t>GNUPLOT</w:t>
      </w:r>
    </w:p>
    <w:p w14:paraId="3F722D23" w14:textId="77777777" w:rsidR="00EC61B6" w:rsidRPr="00EC61B6" w:rsidRDefault="00EC61B6" w:rsidP="00EC61B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Prepare your data in separate file &gt; e.g. data.dat or </w:t>
      </w:r>
      <w:r w:rsidRPr="00EC61B6">
        <w:rPr>
          <w:rFonts w:ascii="Arial" w:hAnsi="Arial" w:cs="Arial"/>
        </w:rPr>
        <w:t xml:space="preserve">data.xvg </w:t>
      </w:r>
      <w:r w:rsidRPr="00EC61B6">
        <w:rPr>
          <w:rFonts w:ascii="Arial" w:hAnsi="Arial" w:cs="Arial"/>
          <w:color w:val="FF0000"/>
        </w:rPr>
        <w:t>**the most important part!!**</w:t>
      </w:r>
    </w:p>
    <w:p w14:paraId="1A3A5E86" w14:textId="77777777" w:rsidR="00EC61B6" w:rsidRDefault="00EC61B6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&gt; </w:t>
      </w:r>
      <w:r w:rsidRPr="00C24C8C">
        <w:rPr>
          <w:rFonts w:ascii="Arial" w:hAnsi="Arial" w:cs="Arial"/>
          <w:color w:val="ED7D31" w:themeColor="accent2"/>
        </w:rPr>
        <w:t>Plot “data.dat”</w:t>
      </w:r>
      <w:r>
        <w:rPr>
          <w:rFonts w:ascii="Arial" w:hAnsi="Arial" w:cs="Arial"/>
        </w:rPr>
        <w:t xml:space="preserve"> : program will automatically generate a default graph.</w:t>
      </w:r>
    </w:p>
    <w:p w14:paraId="4C49071B" w14:textId="77777777" w:rsidR="00EC61B6" w:rsidRDefault="00EC61B6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&gt; </w:t>
      </w:r>
      <w:r w:rsidRPr="00C24C8C">
        <w:rPr>
          <w:rFonts w:ascii="Arial" w:hAnsi="Arial" w:cs="Arial"/>
          <w:color w:val="ED7D31" w:themeColor="accent2"/>
        </w:rPr>
        <w:t>Set key</w:t>
      </w:r>
      <w:r w:rsidR="00C24C8C" w:rsidRPr="00C24C8C">
        <w:rPr>
          <w:rFonts w:ascii="Arial" w:hAnsi="Arial" w:cs="Arial"/>
          <w:color w:val="ED7D31" w:themeColor="accent2"/>
        </w:rPr>
        <w:t xml:space="preserve"> </w:t>
      </w:r>
      <w:r w:rsidR="00C24C8C">
        <w:rPr>
          <w:rFonts w:ascii="Arial" w:hAnsi="Arial" w:cs="Arial"/>
        </w:rPr>
        <w:t xml:space="preserve">or </w:t>
      </w:r>
      <w:r w:rsidR="00C24C8C" w:rsidRPr="00C24C8C">
        <w:rPr>
          <w:rFonts w:ascii="Arial" w:hAnsi="Arial" w:cs="Arial"/>
          <w:color w:val="ED7D31" w:themeColor="accent2"/>
        </w:rPr>
        <w:t xml:space="preserve">unset key </w:t>
      </w:r>
      <w:r w:rsidR="00C24C8C">
        <w:rPr>
          <w:rFonts w:ascii="Arial" w:hAnsi="Arial" w:cs="Arial"/>
        </w:rPr>
        <w:t>: to set or unset a previous command line.</w:t>
      </w:r>
    </w:p>
    <w:p w14:paraId="28A27B24" w14:textId="77777777" w:rsidR="00EC61B6" w:rsidRPr="00C24C8C" w:rsidRDefault="00EC61B6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&gt; </w:t>
      </w:r>
      <w:r w:rsidRPr="00C24C8C">
        <w:rPr>
          <w:rFonts w:ascii="Arial" w:hAnsi="Arial" w:cs="Arial"/>
          <w:color w:val="ED7D31" w:themeColor="accent2"/>
        </w:rPr>
        <w:t>Plot “data.dat” title “RMSD” linetype 7 line color 0</w:t>
      </w:r>
    </w:p>
    <w:p w14:paraId="7C5ACFDE" w14:textId="77777777" w:rsidR="00C24C8C" w:rsidRDefault="00C24C8C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4C8C">
        <w:rPr>
          <w:rFonts w:ascii="Arial" w:hAnsi="Arial" w:cs="Arial"/>
        </w:rPr>
        <w:t>&gt;</w:t>
      </w:r>
      <w:r>
        <w:rPr>
          <w:rFonts w:ascii="Arial" w:hAnsi="Arial" w:cs="Arial"/>
          <w:color w:val="ED7D31" w:themeColor="accent2"/>
        </w:rPr>
        <w:t xml:space="preserve"> replot </w:t>
      </w:r>
      <w:r w:rsidRPr="00C24C8C">
        <w:rPr>
          <w:rFonts w:ascii="Arial" w:hAnsi="Arial" w:cs="Arial"/>
        </w:rPr>
        <w:t>: plot again</w:t>
      </w:r>
    </w:p>
    <w:p w14:paraId="42E575E7" w14:textId="77777777" w:rsidR="00EC61B6" w:rsidRDefault="00EC61B6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&gt; </w:t>
      </w:r>
      <w:r w:rsidRPr="00C24C8C">
        <w:rPr>
          <w:rFonts w:ascii="Arial" w:hAnsi="Arial" w:cs="Arial"/>
          <w:color w:val="ED7D31" w:themeColor="accent2"/>
        </w:rPr>
        <w:t>test</w:t>
      </w:r>
      <w:r>
        <w:rPr>
          <w:rFonts w:ascii="Arial" w:hAnsi="Arial" w:cs="Arial"/>
        </w:rPr>
        <w:t xml:space="preserve"> : will bring up another window that is very helpful for you. :D </w:t>
      </w:r>
    </w:p>
    <w:p w14:paraId="77E8FB4D" w14:textId="77777777" w:rsidR="00C24C8C" w:rsidRDefault="00C24C8C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&gt; set xrange [-1:10] : plot x-axis from -1 to 10</w:t>
      </w:r>
    </w:p>
    <w:p w14:paraId="3FFDB7C0" w14:textId="77777777" w:rsidR="00C24C8C" w:rsidRDefault="00C24C8C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&gt; set xlabel “rmsd” : label x-axis</w:t>
      </w:r>
    </w:p>
    <w:p w14:paraId="037F277B" w14:textId="77777777" w:rsidR="00C24C8C" w:rsidRDefault="00C24C8C" w:rsidP="00EC61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&gt; set terminal png size 800,600</w:t>
      </w:r>
    </w:p>
    <w:p w14:paraId="401A4E49" w14:textId="77777777" w:rsidR="00104796" w:rsidRDefault="00C24C8C" w:rsidP="001047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&gt; set output “data.png” </w:t>
      </w:r>
    </w:p>
    <w:p w14:paraId="4C3A0DA0" w14:textId="77777777" w:rsidR="00104796" w:rsidRDefault="00104796" w:rsidP="0010479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RMSD</w:t>
      </w:r>
    </w:p>
    <w:p w14:paraId="6A299B6C" w14:textId="77777777" w:rsidR="00104796" w:rsidRDefault="00104796" w:rsidP="004864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6492">
        <w:rPr>
          <w:rFonts w:ascii="Arial" w:hAnsi="Arial" w:cs="Arial"/>
        </w:rPr>
        <w:t>&gt;</w:t>
      </w:r>
      <w:r w:rsidR="00486492" w:rsidRPr="00486492">
        <w:rPr>
          <w:rFonts w:ascii="Arial" w:hAnsi="Arial" w:cs="Arial"/>
        </w:rPr>
        <w:t xml:space="preserve"> </w:t>
      </w:r>
      <w:r w:rsidR="00486492">
        <w:rPr>
          <w:rFonts w:ascii="Arial" w:hAnsi="Arial" w:cs="Arial"/>
        </w:rPr>
        <w:t xml:space="preserve"> </w:t>
      </w:r>
      <w:r w:rsidR="00486492" w:rsidRPr="00486492">
        <w:rPr>
          <w:rFonts w:ascii="Arial" w:hAnsi="Arial" w:cs="Arial"/>
        </w:rPr>
        <w:t>plot 'apo.txt' with lines title 'Mpro-apo' lw 1 lc rgb 'black', 'N3.txt' with lines title 'Mpro-N3' lw 1 lc rgb 'blue'</w:t>
      </w:r>
    </w:p>
    <w:p w14:paraId="593C7871" w14:textId="77777777" w:rsidR="00486492" w:rsidRDefault="00486492" w:rsidP="004864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&gt; </w:t>
      </w:r>
      <w:r w:rsidRPr="004864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set title ‘Rood-mean-square deviation’</w:t>
      </w:r>
    </w:p>
    <w:p w14:paraId="7FE56AB4" w14:textId="77777777" w:rsidR="00486492" w:rsidRDefault="00486492" w:rsidP="004864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&gt; set xlabel ‘Time (ns)</w:t>
      </w:r>
    </w:p>
    <w:p w14:paraId="1F3B6B90" w14:textId="77777777" w:rsidR="00486492" w:rsidRPr="00104796" w:rsidRDefault="00486492" w:rsidP="004864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&gt; set ylabel ‘RMSD (angstrom)’</w:t>
      </w:r>
    </w:p>
    <w:sectPr w:rsidR="00486492" w:rsidRPr="0010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4CAB"/>
    <w:multiLevelType w:val="hybridMultilevel"/>
    <w:tmpl w:val="0600A266"/>
    <w:lvl w:ilvl="0" w:tplc="8F9E2B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6643"/>
    <w:multiLevelType w:val="hybridMultilevel"/>
    <w:tmpl w:val="B3B01DEA"/>
    <w:lvl w:ilvl="0" w:tplc="90D6D47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67B8F"/>
    <w:multiLevelType w:val="hybridMultilevel"/>
    <w:tmpl w:val="4E0A59E6"/>
    <w:lvl w:ilvl="0" w:tplc="C2941C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14CFB"/>
    <w:multiLevelType w:val="hybridMultilevel"/>
    <w:tmpl w:val="A86A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0843">
    <w:abstractNumId w:val="2"/>
  </w:num>
  <w:num w:numId="2" w16cid:durableId="163132998">
    <w:abstractNumId w:val="3"/>
  </w:num>
  <w:num w:numId="3" w16cid:durableId="189493106">
    <w:abstractNumId w:val="0"/>
  </w:num>
  <w:num w:numId="4" w16cid:durableId="163494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6E"/>
    <w:rsid w:val="0004166E"/>
    <w:rsid w:val="000A51F6"/>
    <w:rsid w:val="00104796"/>
    <w:rsid w:val="001B5BCF"/>
    <w:rsid w:val="0020724A"/>
    <w:rsid w:val="00486492"/>
    <w:rsid w:val="004D6CD1"/>
    <w:rsid w:val="006C4F1A"/>
    <w:rsid w:val="00756FEC"/>
    <w:rsid w:val="00781E8B"/>
    <w:rsid w:val="008F513F"/>
    <w:rsid w:val="00A46E01"/>
    <w:rsid w:val="00C24C8C"/>
    <w:rsid w:val="00C26357"/>
    <w:rsid w:val="00EC61B6"/>
    <w:rsid w:val="00F54556"/>
    <w:rsid w:val="00FB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3BF1"/>
  <w15:chartTrackingRefBased/>
  <w15:docId w15:val="{039EEC18-8DA2-4AF3-9F47-C82D2D93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KULISARA KITTIVIBUL</dc:creator>
  <cp:keywords/>
  <dc:description/>
  <cp:lastModifiedBy>KULISARA KITTIVIBUL</cp:lastModifiedBy>
  <cp:revision>11</cp:revision>
  <dcterms:created xsi:type="dcterms:W3CDTF">2022-01-20T15:09:00Z</dcterms:created>
  <dcterms:modified xsi:type="dcterms:W3CDTF">2025-09-17T10:13:00Z</dcterms:modified>
</cp:coreProperties>
</file>