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39D757" w14:textId="77777777" w:rsidR="00DA062A" w:rsidRDefault="00DA062A" w:rsidP="00DA062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7E7BEF6" wp14:editId="60958682">
            <wp:extent cx="5940425" cy="1380490"/>
            <wp:effectExtent l="0" t="0" r="3175" b="0"/>
            <wp:docPr id="1" name="Рисунок 1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70D81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КОЛЛЕДЖ КОСМИЧЕСКОГО МАШИНОСТРОЕНИЯ И ТЕХНОЛОГИЙ</w:t>
      </w:r>
    </w:p>
    <w:p w14:paraId="649DF317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A83A27C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6FD1C74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7396AD3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0C414F0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D6437CB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A60011C" w14:textId="20F561ED" w:rsidR="00DA062A" w:rsidRDefault="00FD72C2" w:rsidP="00DA062A">
      <w:pPr>
        <w:spacing w:line="240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  <w:r>
        <w:rPr>
          <w:rFonts w:ascii="Times New Roman" w:hAnsi="Times New Roman" w:cs="Times New Roman"/>
          <w:b/>
          <w:caps/>
          <w:sz w:val="26"/>
          <w:szCs w:val="26"/>
        </w:rPr>
        <w:t>Лабораторная работа №40</w:t>
      </w:r>
      <w:bookmarkStart w:id="0" w:name="_GoBack"/>
      <w:bookmarkEnd w:id="0"/>
    </w:p>
    <w:p w14:paraId="0CF06EEF" w14:textId="77777777" w:rsidR="00FD72C2" w:rsidRDefault="00FD72C2" w:rsidP="00DA062A">
      <w:pPr>
        <w:spacing w:line="240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  <w:r w:rsidRPr="00FD72C2">
        <w:rPr>
          <w:rFonts w:ascii="Times New Roman" w:hAnsi="Times New Roman" w:cs="Times New Roman"/>
          <w:b/>
          <w:caps/>
          <w:sz w:val="26"/>
          <w:szCs w:val="26"/>
        </w:rPr>
        <w:t>Работа с планом видов характеристик в режимах: "Конфигуратор" и "1С: Предприятие"</w:t>
      </w:r>
    </w:p>
    <w:p w14:paraId="7AEBE4DC" w14:textId="7EDC7D5E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по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дисциплине «Эксплуатация и модификация информационных систем»</w:t>
      </w:r>
    </w:p>
    <w:p w14:paraId="46B7B592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0BD8061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0F2B0A6" w14:textId="77777777" w:rsidR="00DA062A" w:rsidRDefault="00DA062A" w:rsidP="00DA062A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96FBEFA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EFE3B2A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A307288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FA68EB1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3BCFA7C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3E24D40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BBA60CC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Выполнил: студент группы ИС2-19</w:t>
      </w:r>
    </w:p>
    <w:p w14:paraId="18205611" w14:textId="77777777" w:rsidR="00DA062A" w:rsidRPr="000D4BAC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Петров Антон Владимирович</w:t>
      </w:r>
    </w:p>
    <w:p w14:paraId="2B92897E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FB16CE8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4ABDAB8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Проверил:</w:t>
      </w:r>
    </w:p>
    <w:p w14:paraId="0FF2A7E7" w14:textId="77777777" w:rsidR="00DA062A" w:rsidRDefault="00DA062A" w:rsidP="00DA062A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Фатеев Д.И.</w:t>
      </w:r>
    </w:p>
    <w:p w14:paraId="6B200156" w14:textId="77777777" w:rsidR="00DA062A" w:rsidRDefault="00DA062A" w:rsidP="00DA062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2022г., г. Королев</w:t>
      </w:r>
    </w:p>
    <w:p w14:paraId="7B464A44" w14:textId="7EA7B463" w:rsidR="00287C17" w:rsidRDefault="00DA062A" w:rsidP="00287C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 w:rsidR="00287C1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287C17">
        <w:rPr>
          <w:rFonts w:ascii="Times New Roman" w:hAnsi="Times New Roman" w:cs="Times New Roman"/>
          <w:sz w:val="28"/>
          <w:szCs w:val="28"/>
        </w:rPr>
        <w:t>Используя вышеприведенную инструкцию научиться работать в системе 1С:</w:t>
      </w:r>
      <w:r w:rsidR="002F1919">
        <w:rPr>
          <w:rFonts w:ascii="Times New Roman" w:hAnsi="Times New Roman" w:cs="Times New Roman"/>
          <w:sz w:val="28"/>
          <w:szCs w:val="28"/>
        </w:rPr>
        <w:t xml:space="preserve"> </w:t>
      </w:r>
      <w:r w:rsidR="00287C17">
        <w:rPr>
          <w:rFonts w:ascii="Times New Roman" w:hAnsi="Times New Roman" w:cs="Times New Roman"/>
          <w:sz w:val="28"/>
          <w:szCs w:val="28"/>
        </w:rPr>
        <w:t>Предприятие. В частности: работать со списками пользователей.</w:t>
      </w:r>
    </w:p>
    <w:p w14:paraId="529C11B5" w14:textId="77777777" w:rsidR="00287C17" w:rsidRDefault="00287C17" w:rsidP="00287C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8602219" w14:textId="2FBD62FB" w:rsidR="00287C17" w:rsidRDefault="00287C17" w:rsidP="00287C1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Заходим в журнал операций. Фильтруем реестр по параметру «Контрагент» и выбираем случайное учреждение,</w:t>
      </w:r>
      <w:r w:rsidR="00425E1A">
        <w:rPr>
          <w:rFonts w:ascii="Times New Roman" w:hAnsi="Times New Roman" w:cs="Times New Roman"/>
          <w:sz w:val="28"/>
          <w:szCs w:val="28"/>
        </w:rPr>
        <w:t xml:space="preserve"> в нашем случае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74AA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АО «</w:t>
      </w:r>
      <w:r w:rsidR="00774AA7">
        <w:rPr>
          <w:rFonts w:ascii="Times New Roman" w:hAnsi="Times New Roman" w:cs="Times New Roman"/>
          <w:sz w:val="28"/>
          <w:szCs w:val="28"/>
          <w:lang w:val="en-US"/>
        </w:rPr>
        <w:t>Bodies</w:t>
      </w:r>
      <w:r>
        <w:rPr>
          <w:rFonts w:ascii="Times New Roman" w:hAnsi="Times New Roman" w:cs="Times New Roman"/>
          <w:sz w:val="28"/>
          <w:szCs w:val="28"/>
        </w:rPr>
        <w:t xml:space="preserve">». Меняем местами столбцы «Дата» и «Информация». </w:t>
      </w:r>
    </w:p>
    <w:p w14:paraId="2B08EEA7" w14:textId="04B1FCFE" w:rsidR="00287C17" w:rsidRDefault="00CE1EB9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01B9B3" wp14:editId="0AE81673">
            <wp:extent cx="5940425" cy="39655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40C8" w14:textId="77777777" w:rsidR="00287C17" w:rsidRDefault="00287C17" w:rsidP="00287C1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1 к концу всех столбцов и меняем ширину и высоту на произвольное значение. </w:t>
      </w:r>
    </w:p>
    <w:p w14:paraId="0799F068" w14:textId="30EA1E6A" w:rsidR="00287C17" w:rsidRDefault="002D5C9C" w:rsidP="002D5C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9D8AD2" wp14:editId="5BAF7EA4">
            <wp:extent cx="5940425" cy="39738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7EA7" w14:textId="4488948F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несколько экспресс-проверок</w:t>
      </w:r>
    </w:p>
    <w:p w14:paraId="46B800EC" w14:textId="174DEC44" w:rsidR="00D6556B" w:rsidRDefault="00D6556B" w:rsidP="00D655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A66E08" wp14:editId="10E40985">
            <wp:extent cx="5940425" cy="27082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A1FB" w14:textId="427EF6F0" w:rsidR="00D6556B" w:rsidRDefault="00D6556B" w:rsidP="00D655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FE75AC" wp14:editId="4A127E2A">
            <wp:extent cx="5940425" cy="262318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1B53" w14:textId="61FA0606" w:rsidR="00D6556B" w:rsidRDefault="00D6556B" w:rsidP="00D655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9863F9" wp14:editId="37DADA6B">
            <wp:extent cx="5940425" cy="18167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F523" w14:textId="08A97B03" w:rsidR="00D6556B" w:rsidRDefault="00D6556B" w:rsidP="00D655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810C5E" wp14:editId="424C6AC9">
            <wp:extent cx="5940425" cy="29267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A156" w14:textId="6F4CDD91" w:rsidR="00287C17" w:rsidRPr="00D6556B" w:rsidRDefault="00D6556B" w:rsidP="00D6556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088C90" wp14:editId="047D5E83">
            <wp:extent cx="5940425" cy="18954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43D3" w14:textId="77777777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Осуществляем закрытие текущего месяца</w:t>
      </w:r>
    </w:p>
    <w:p w14:paraId="020FB87E" w14:textId="47A5AA0D" w:rsidR="00287C17" w:rsidRDefault="00D6556B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799B60" wp14:editId="3D49678C">
            <wp:extent cx="5410200" cy="528007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091" cy="529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6E26" w14:textId="77777777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Формируем Бухгалтерскую отчётность. Для находим «Регламентируемые отчёты». Создаём новый отчёт и выбираем «Бухгалтерская отчётность (с 2011)». Нажимаем «Заполнить» и ждём. У нас также формируются отчёты о финансовых операциях и о движениях денежных средств.</w:t>
      </w:r>
    </w:p>
    <w:p w14:paraId="26FF8060" w14:textId="79102460" w:rsidR="00287C17" w:rsidRDefault="0062582A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DE6FFA" wp14:editId="089CB09B">
            <wp:extent cx="4902774" cy="37623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493" cy="37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7F64" w14:textId="4C8DD3FA" w:rsidR="0062582A" w:rsidRDefault="0062582A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6F6065" wp14:editId="6C2115CC">
            <wp:extent cx="5067300" cy="4075507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881" cy="408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E8BF" w14:textId="3CD40E9E" w:rsidR="0062582A" w:rsidRDefault="0062582A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419FA3" wp14:editId="1D1E7646">
            <wp:extent cx="5267325" cy="3440230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409" cy="344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A1D1" w14:textId="48D1AF7C" w:rsidR="00287C17" w:rsidRDefault="00287C17" w:rsidP="00287C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D254CF" w14:textId="59DA1B0C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</w:t>
      </w:r>
      <w:r w:rsidR="00E178C1">
        <w:rPr>
          <w:rFonts w:ascii="Times New Roman" w:hAnsi="Times New Roman" w:cs="Times New Roman"/>
          <w:sz w:val="28"/>
          <w:szCs w:val="28"/>
        </w:rPr>
        <w:t>оро</w:t>
      </w:r>
      <w:r>
        <w:rPr>
          <w:rFonts w:ascii="Times New Roman" w:hAnsi="Times New Roman" w:cs="Times New Roman"/>
          <w:sz w:val="28"/>
          <w:szCs w:val="28"/>
        </w:rPr>
        <w:t>тно</w:t>
      </w:r>
      <w:proofErr w:type="spellEnd"/>
      <w:r>
        <w:rPr>
          <w:rFonts w:ascii="Times New Roman" w:hAnsi="Times New Roman" w:cs="Times New Roman"/>
          <w:sz w:val="28"/>
          <w:szCs w:val="28"/>
        </w:rPr>
        <w:t>-сальдовую и шахматную ведомость. Для этого переходим в «Отчёты»-«Об</w:t>
      </w:r>
      <w:r w:rsidR="00E178C1">
        <w:rPr>
          <w:rFonts w:ascii="Times New Roman" w:hAnsi="Times New Roman" w:cs="Times New Roman"/>
          <w:sz w:val="28"/>
          <w:szCs w:val="28"/>
        </w:rPr>
        <w:t>орот</w:t>
      </w:r>
      <w:r>
        <w:rPr>
          <w:rFonts w:ascii="Times New Roman" w:hAnsi="Times New Roman" w:cs="Times New Roman"/>
          <w:sz w:val="28"/>
          <w:szCs w:val="28"/>
        </w:rPr>
        <w:t>но-сальдовая ведомость» и «Шахматная ведомость»</w:t>
      </w:r>
    </w:p>
    <w:p w14:paraId="256EAA1C" w14:textId="2180A973" w:rsidR="00E178C1" w:rsidRDefault="00E178C1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54643E" wp14:editId="15641E90">
            <wp:extent cx="5940425" cy="275717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6A62" w14:textId="50B6E61E" w:rsidR="00287C17" w:rsidRDefault="00E178C1" w:rsidP="00E178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74568A" wp14:editId="4728D27C">
            <wp:extent cx="5105400" cy="32956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FBA2" w14:textId="77777777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оборотно</w:t>
      </w:r>
      <w:proofErr w:type="spellEnd"/>
      <w:r>
        <w:rPr>
          <w:rFonts w:ascii="Times New Roman" w:hAnsi="Times New Roman" w:cs="Times New Roman"/>
          <w:sz w:val="28"/>
          <w:szCs w:val="28"/>
        </w:rPr>
        <w:t>-сальдовую ведомость по счетам 01, 02, 10, 50, 51, 60»</w:t>
      </w:r>
    </w:p>
    <w:p w14:paraId="4E809A18" w14:textId="48D662F0" w:rsidR="00287C17" w:rsidRDefault="00287C17" w:rsidP="0071508E">
      <w:pPr>
        <w:jc w:val="center"/>
        <w:rPr>
          <w:noProof/>
        </w:rPr>
      </w:pPr>
      <w:r>
        <w:rPr>
          <w:noProof/>
        </w:rPr>
        <w:t xml:space="preserve">  </w:t>
      </w:r>
      <w:r w:rsidR="0071508E">
        <w:rPr>
          <w:noProof/>
          <w:lang w:eastAsia="ru-RU"/>
        </w:rPr>
        <w:drawing>
          <wp:inline distT="0" distB="0" distL="0" distR="0" wp14:anchorId="3B10C775" wp14:editId="0FB25E3F">
            <wp:extent cx="5940425" cy="17335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7909" w14:textId="0A2B8922" w:rsidR="0071508E" w:rsidRDefault="0071508E" w:rsidP="0071508E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8AB5FAB" wp14:editId="6C0B5793">
            <wp:extent cx="5940425" cy="171323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9207" w14:textId="51D7795B" w:rsidR="0071508E" w:rsidRDefault="0071508E" w:rsidP="0071508E">
      <w:pPr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6CB67BB6" wp14:editId="01C7320B">
            <wp:extent cx="5940425" cy="271843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7C17" w14:textId="353965AB" w:rsidR="0071508E" w:rsidRDefault="0071508E" w:rsidP="0071508E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0EC1042" wp14:editId="6E9A6C4B">
            <wp:extent cx="5940425" cy="19316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24AA" w14:textId="40B81A59" w:rsidR="0071508E" w:rsidRDefault="0071508E" w:rsidP="0071508E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6DC3DED" wp14:editId="08F1D654">
            <wp:extent cx="5940425" cy="171132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AD42" w14:textId="4CADB9DA" w:rsidR="0071508E" w:rsidRPr="0071508E" w:rsidRDefault="0071508E" w:rsidP="0071508E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3FBFB2FE" wp14:editId="7E45BA82">
            <wp:extent cx="5940425" cy="186309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635C" w14:textId="02850FA5" w:rsidR="00287C17" w:rsidRDefault="00287C17" w:rsidP="00287C1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Переходим во вкладку «Руководител</w:t>
      </w:r>
      <w:r w:rsidR="006F0669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». Там формируем отчеты по оборотным средствам, продажам с контрагентами, поступлениям и расходам денежных средств.</w:t>
      </w:r>
    </w:p>
    <w:p w14:paraId="5B8495B0" w14:textId="3030E664" w:rsidR="00287C17" w:rsidRDefault="007E35E7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0344C5" wp14:editId="5905E331">
            <wp:extent cx="5940425" cy="2621915"/>
            <wp:effectExtent l="0" t="0" r="317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75E7" w14:textId="08F94468" w:rsidR="00287C17" w:rsidRDefault="007E35E7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C20A25" wp14:editId="25ED32EC">
            <wp:extent cx="5940425" cy="386969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E726" w14:textId="759C342C" w:rsidR="00287C17" w:rsidRDefault="007E35E7" w:rsidP="00287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8A6423" wp14:editId="624594EB">
            <wp:extent cx="5940425" cy="250317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7A8A" w14:textId="687A2771" w:rsidR="00287C17" w:rsidRDefault="00287C17" w:rsidP="00287C1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мы научились работать в системе 1</w:t>
      </w:r>
      <w:r w:rsidR="003E3C18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при помощи вышеперечисленной инструкции, в частности – работать со списками пользователей.</w:t>
      </w:r>
    </w:p>
    <w:p w14:paraId="039D5B56" w14:textId="1C4A18BA" w:rsidR="00FB2C09" w:rsidRDefault="00FB2C09" w:rsidP="00287C17"/>
    <w:sectPr w:rsidR="00FB2C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4A2224"/>
    <w:multiLevelType w:val="hybridMultilevel"/>
    <w:tmpl w:val="168C538E"/>
    <w:lvl w:ilvl="0" w:tplc="F67A5FAA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9C8"/>
    <w:rsid w:val="00024BFA"/>
    <w:rsid w:val="00106F12"/>
    <w:rsid w:val="001208D8"/>
    <w:rsid w:val="00141CF0"/>
    <w:rsid w:val="00236D0F"/>
    <w:rsid w:val="00261138"/>
    <w:rsid w:val="00287C17"/>
    <w:rsid w:val="002D5C9C"/>
    <w:rsid w:val="002F1919"/>
    <w:rsid w:val="00342E3D"/>
    <w:rsid w:val="003E3C18"/>
    <w:rsid w:val="00424040"/>
    <w:rsid w:val="00425E1A"/>
    <w:rsid w:val="0044455F"/>
    <w:rsid w:val="004530F6"/>
    <w:rsid w:val="005539D9"/>
    <w:rsid w:val="00556915"/>
    <w:rsid w:val="0062582A"/>
    <w:rsid w:val="006F0669"/>
    <w:rsid w:val="00701A17"/>
    <w:rsid w:val="0071508E"/>
    <w:rsid w:val="00774AA7"/>
    <w:rsid w:val="007E35E7"/>
    <w:rsid w:val="00870D5F"/>
    <w:rsid w:val="00875BA1"/>
    <w:rsid w:val="0099397D"/>
    <w:rsid w:val="00AA6D3E"/>
    <w:rsid w:val="00B12F84"/>
    <w:rsid w:val="00B3144D"/>
    <w:rsid w:val="00C529C8"/>
    <w:rsid w:val="00CE1EB9"/>
    <w:rsid w:val="00CF4B40"/>
    <w:rsid w:val="00D33759"/>
    <w:rsid w:val="00D6556B"/>
    <w:rsid w:val="00DA062A"/>
    <w:rsid w:val="00E178C1"/>
    <w:rsid w:val="00FB2C09"/>
    <w:rsid w:val="00FD7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60A55"/>
  <w15:chartTrackingRefBased/>
  <w15:docId w15:val="{4D34DE55-B259-4B79-918D-AE848AD8B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ый TMR"/>
    <w:qFormat/>
    <w:rsid w:val="00DA062A"/>
    <w:pPr>
      <w:spacing w:line="256" w:lineRule="auto"/>
    </w:pPr>
    <w:rPr>
      <w:rFonts w:eastAsiaTheme="minorHAnsi"/>
    </w:rPr>
  </w:style>
  <w:style w:type="paragraph" w:styleId="1">
    <w:name w:val="heading 1"/>
    <w:basedOn w:val="a"/>
    <w:next w:val="a"/>
    <w:link w:val="10"/>
    <w:autoRedefine/>
    <w:uiPriority w:val="9"/>
    <w:qFormat/>
    <w:rsid w:val="00870D5F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70D5F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870D5F"/>
    <w:pPr>
      <w:spacing w:after="0"/>
      <w:contextualSpacing/>
      <w:jc w:val="both"/>
    </w:pPr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a4">
    <w:name w:val="Название Знак"/>
    <w:basedOn w:val="a0"/>
    <w:link w:val="a3"/>
    <w:uiPriority w:val="10"/>
    <w:rsid w:val="00870D5F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870D5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70D5F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List Paragraph"/>
    <w:basedOn w:val="a"/>
    <w:uiPriority w:val="34"/>
    <w:qFormat/>
    <w:rsid w:val="00287C17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37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11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IS2-19</cp:lastModifiedBy>
  <cp:revision>13</cp:revision>
  <dcterms:created xsi:type="dcterms:W3CDTF">2022-05-09T12:47:00Z</dcterms:created>
  <dcterms:modified xsi:type="dcterms:W3CDTF">2022-05-12T06:24:00Z</dcterms:modified>
</cp:coreProperties>
</file>