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格物智能体平台需求规格说明书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1. 引言</w:t>
      </w:r>
    </w:p>
    <w:p>
      <w:pPr>
        <w:pStyle w:val="Heading3"/>
      </w:pPr>
      <w:r>
        <w:t xml:space="preserve">1.1 目的</w:t>
      </w:r>
    </w:p>
    <w:p>
      <w:r>
        <w:t xml:space="preserve">本文档描述「格物智能体平台」的软件需求规格，作为开发、测试、验收的统一依据。本文档基于项目当前已实现的功能和需求调研分析资料，形成完整的需求基线。</w:t>
      </w:r>
    </w:p>
    <w:p>
      <w:pPr>
        <w:pStyle w:val="Heading3"/>
      </w:pPr>
      <w:r>
        <w:t xml:space="preserve">1.2 范围</w:t>
      </w:r>
    </w:p>
    <w:p>
      <w:r>
        <w:rPr>
          <w:b/>
          <w:bCs/>
        </w:rPr>
        <w:t xml:space="preserve">产品是什么</w:t>
      </w:r>
      <w:r>
        <w:t xml:space="preserve">：
格物智能体平台是一个 AI 驱动的智能开发协作平台，提供 Agent 智能体会话、工作流编排、代码沙箱执行、项目管理、知识增强等核心能力。平台采用模块化单体 + 微服务混合架构，支持多数据库、多缓存、多消息队列，满足信创合规要求。</w:t>
      </w:r>
    </w:p>
    <w:p>
      <w:r>
        <w:rPr>
          <w:b/>
          <w:bCs/>
        </w:rPr>
        <w:t xml:space="preserve">产品不是什么</w:t>
      </w:r>
      <w:r>
        <w:t xml:space="preserve">：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不包含完整的 IDE 功能（仅提供代码沙箱执行能力）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不包含企业资源计划（ERP）功能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不包含客户关系管理（CRM）功能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不包含财务管理系统</w:t>
      </w:r>
    </w:p>
    <w:p>
      <w:pPr>
        <w:pStyle w:val="Heading3"/>
      </w:pPr>
      <w:r>
        <w:t xml:space="preserve">1.3 定义与缩略语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术语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定义</w:t>
            </w:r>
          </w:p>
        </w:tc>
      </w:tr>
      <w:tr>
        <w:tc>
          <w:tcPr>
            <w:vAlign w:val="center"/>
          </w:tcPr>
          <w:p>
            <w:r>
              <w:t xml:space="preserve">SRS</w:t>
            </w:r>
          </w:p>
        </w:tc>
        <w:tc>
          <w:tcPr>
            <w:vAlign w:val="center"/>
          </w:tcPr>
          <w:p>
            <w:r>
              <w:t xml:space="preserve">Software Requirements Specification，软件需求规格说明书</w:t>
            </w:r>
          </w:p>
        </w:tc>
      </w:tr>
      <w:tr>
        <w:tc>
          <w:tcPr>
            <w:vAlign w:val="center"/>
          </w:tcPr>
          <w:p>
            <w:r>
              <w:t xml:space="preserve">MVP</w:t>
            </w:r>
          </w:p>
        </w:tc>
        <w:tc>
          <w:tcPr>
            <w:vAlign w:val="center"/>
          </w:tcPr>
          <w:p>
            <w:r>
              <w:t xml:space="preserve">Minimum Viable Product，最小可行产品</w:t>
            </w:r>
          </w:p>
        </w:tc>
      </w:tr>
      <w:tr>
        <w:tc>
          <w:tcPr>
            <w:vAlign w:val="center"/>
          </w:tcPr>
          <w:p>
            <w:r>
              <w:t xml:space="preserve">SLA</w:t>
            </w:r>
          </w:p>
        </w:tc>
        <w:tc>
          <w:tcPr>
            <w:vAlign w:val="center"/>
          </w:tcPr>
          <w:p>
            <w:r>
              <w:t xml:space="preserve">Service Level Agreement，服务等级协议</w:t>
            </w:r>
          </w:p>
        </w:tc>
      </w:tr>
      <w:tr>
        <w:tc>
          <w:tcPr>
            <w:vAlign w:val="center"/>
          </w:tcPr>
          <w:p>
            <w:r>
              <w:t xml:space="preserve">LLM</w:t>
            </w:r>
          </w:p>
        </w:tc>
        <w:tc>
          <w:tcPr>
            <w:vAlign w:val="center"/>
          </w:tcPr>
          <w:p>
            <w:r>
              <w:t xml:space="preserve">Large Language Model，大语言模型</w:t>
            </w:r>
          </w:p>
        </w:tc>
      </w:tr>
      <w:tr>
        <w:tc>
          <w:tcPr>
            <w:vAlign w:val="center"/>
          </w:tcPr>
          <w:p>
            <w:r>
              <w:t xml:space="preserve">MCP</w:t>
            </w:r>
          </w:p>
        </w:tc>
        <w:tc>
          <w:tcPr>
            <w:vAlign w:val="center"/>
          </w:tcPr>
          <w:p>
            <w:r>
              <w:t xml:space="preserve">Model Context Protocol，模型上下文协议</w:t>
            </w:r>
          </w:p>
        </w:tc>
      </w:tr>
      <w:tr>
        <w:tc>
          <w:tcPr>
            <w:vAlign w:val="center"/>
          </w:tcPr>
          <w:p>
            <w:r>
              <w:t xml:space="preserve">SSE</w:t>
            </w:r>
          </w:p>
        </w:tc>
        <w:tc>
          <w:tcPr>
            <w:vAlign w:val="center"/>
          </w:tcPr>
          <w:p>
            <w:r>
              <w:t xml:space="preserve">Server-Sent Events，服务器推送事件</w:t>
            </w:r>
          </w:p>
        </w:tc>
      </w:tr>
      <w:tr>
        <w:tc>
          <w:tcPr>
            <w:vAlign w:val="center"/>
          </w:tcPr>
          <w:p>
            <w:r>
              <w:t xml:space="preserve">RBAC</w:t>
            </w:r>
          </w:p>
        </w:tc>
        <w:tc>
          <w:tcPr>
            <w:vAlign w:val="center"/>
          </w:tcPr>
          <w:p>
            <w:r>
              <w:t xml:space="preserve">Role-Based Access Control，基于角色的访问控制</w:t>
            </w:r>
          </w:p>
        </w:tc>
      </w:tr>
      <w:tr>
        <w:tc>
          <w:tcPr>
            <w:vAlign w:val="center"/>
          </w:tcPr>
          <w:p>
            <w:r>
              <w:t xml:space="preserve">ULID</w:t>
            </w:r>
          </w:p>
        </w:tc>
        <w:tc>
          <w:tcPr>
            <w:vAlign w:val="center"/>
          </w:tcPr>
          <w:p>
            <w:r>
              <w:t xml:space="preserve">Universally Unique Lexicographically Sortable Identifier，通用唯一可排序标识符</w:t>
            </w:r>
          </w:p>
        </w:tc>
      </w:tr>
      <w:tr>
        <w:tc>
          <w:tcPr>
            <w:vAlign w:val="center"/>
          </w:tcPr>
          <w:p>
            <w:r>
              <w:t xml:space="preserve">Wenshi</w:t>
            </w:r>
          </w:p>
        </w:tc>
        <w:tc>
          <w:tcPr>
            <w:vAlign w:val="center"/>
          </w:tcPr>
          <w:p>
            <w:r>
              <w:t xml:space="preserve">格物知行，企业级 LLM 增强架构</w:t>
            </w:r>
          </w:p>
        </w:tc>
      </w:tr>
      <w:tr>
        <w:tc>
          <w:tcPr>
            <w:vAlign w:val="center"/>
          </w:tcPr>
          <w:p>
            <w:r>
              <w:t xml:space="preserve">Agent</w:t>
            </w:r>
          </w:p>
        </w:tc>
        <w:tc>
          <w:tcPr>
            <w:vAlign w:val="center"/>
          </w:tcPr>
          <w:p>
            <w:r>
              <w:t xml:space="preserve">智能体，具备自主决策和工具调用能力的 AI 实体</w:t>
            </w:r>
          </w:p>
        </w:tc>
      </w:tr>
      <w:tr>
        <w:tc>
          <w:tcPr>
            <w:vAlign w:val="center"/>
          </w:tcPr>
          <w:p>
            <w:r>
              <w:t xml:space="preserve">JWT</w:t>
            </w:r>
          </w:p>
        </w:tc>
        <w:tc>
          <w:tcPr>
            <w:vAlign w:val="center"/>
          </w:tcPr>
          <w:p>
            <w:r>
              <w:t xml:space="preserve">JSON Web Token，JSON Web 令牌</w:t>
            </w:r>
          </w:p>
        </w:tc>
      </w:tr>
    </w:tbl>
    <w:p>
      <w:pPr>
        <w:pStyle w:val="Heading3"/>
      </w:pPr>
      <w:r>
        <w:t xml:space="preserve">1.4 参考资料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文档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说明</w:t>
            </w:r>
          </w:p>
        </w:tc>
      </w:tr>
      <w:tr>
        <w:tc>
          <w:tcPr>
            <w:vAlign w:val="center"/>
          </w:tcPr>
          <w:p>
            <w:r>
              <w:t xml:space="preserve">技术架构总览</w:t>
            </w:r>
          </w:p>
        </w:tc>
        <w:tc>
          <w:tcPr>
            <w:vAlign w:val="center"/>
          </w:tcPr>
          <w:p>
            <w:r>
              <w:t xml:space="preserve">docs/design/01-technical-architecture.md</w:t>
            </w:r>
          </w:p>
        </w:tc>
      </w:tr>
      <w:tr>
        <w:tc>
          <w:tcPr>
            <w:vAlign w:val="center"/>
          </w:tcPr>
          <w:p>
            <w:r>
              <w:t xml:space="preserve">部署架构设计</w:t>
            </w:r>
          </w:p>
        </w:tc>
        <w:tc>
          <w:tcPr>
            <w:vAlign w:val="center"/>
          </w:tcPr>
          <w:p>
            <w:r>
              <w:t xml:space="preserve">docs/design/02-deployment-architecture.md</w:t>
            </w:r>
          </w:p>
        </w:tc>
      </w:tr>
      <w:tr>
        <w:tc>
          <w:tcPr>
            <w:vAlign w:val="center"/>
          </w:tcPr>
          <w:p>
            <w:r>
              <w:t xml:space="preserve">数据库设计文档</w:t>
            </w:r>
          </w:p>
        </w:tc>
        <w:tc>
          <w:tcPr>
            <w:vAlign w:val="center"/>
          </w:tcPr>
          <w:p>
            <w:r>
              <w:t xml:space="preserve">docs/design/03-database-design.md</w:t>
            </w:r>
          </w:p>
        </w:tc>
      </w:tr>
      <w:tr>
        <w:tc>
          <w:tcPr>
            <w:vAlign w:val="center"/>
          </w:tcPr>
          <w:p>
            <w:r>
              <w:t xml:space="preserve">安全合规设计</w:t>
            </w:r>
          </w:p>
        </w:tc>
        <w:tc>
          <w:tcPr>
            <w:vAlign w:val="center"/>
          </w:tcPr>
          <w:p>
            <w:r>
              <w:t xml:space="preserve">docs/design/07-security-compliance.md</w:t>
            </w:r>
          </w:p>
        </w:tc>
      </w:tr>
      <w:tr>
        <w:tc>
          <w:tcPr>
            <w:vAlign w:val="center"/>
          </w:tcPr>
          <w:p>
            <w:r>
              <w:t xml:space="preserve">工作流引擎设计</w:t>
            </w:r>
          </w:p>
        </w:tc>
        <w:tc>
          <w:tcPr>
            <w:vAlign w:val="center"/>
          </w:tcPr>
          <w:p>
            <w:r>
              <w:t xml:space="preserve">docs/design/28-workflow-engine-design.md</w:t>
            </w:r>
          </w:p>
        </w:tc>
      </w:tr>
      <w:tr>
        <w:tc>
          <w:tcPr>
            <w:vAlign w:val="center"/>
          </w:tcPr>
          <w:p>
            <w:r>
              <w:t xml:space="preserve">Agent 沙箱设计</w:t>
            </w:r>
          </w:p>
        </w:tc>
        <w:tc>
          <w:tcPr>
            <w:vAlign w:val="center"/>
          </w:tcPr>
          <w:p>
            <w:r>
              <w:t xml:space="preserve">docs/design/27-agent-sandbox-design.md</w:t>
            </w:r>
          </w:p>
        </w:tc>
      </w:tr>
      <w:tr>
        <w:tc>
          <w:tcPr>
            <w:vAlign w:val="center"/>
          </w:tcPr>
          <w:p>
            <w:r>
              <w:t xml:space="preserve">信创合规适配</w:t>
            </w:r>
          </w:p>
        </w:tc>
        <w:tc>
          <w:tcPr>
            <w:vAlign w:val="center"/>
          </w:tcPr>
          <w:p>
            <w:r>
              <w:t xml:space="preserve">docs/design/29-xinchuang-compliance.md</w:t>
            </w:r>
          </w:p>
        </w:tc>
      </w:tr>
      <w:tr>
        <w:tc>
          <w:tcPr>
            <w:vAlign w:val="center"/>
          </w:tcPr>
          <w:p>
            <w:r>
              <w:t xml:space="preserve">测试策略文档</w:t>
            </w:r>
          </w:p>
        </w:tc>
        <w:tc>
          <w:tcPr>
            <w:vAlign w:val="center"/>
          </w:tcPr>
          <w:p>
            <w:r>
              <w:t xml:space="preserve">docs/design/32-test-strategy.md</w:t>
            </w:r>
          </w:p>
        </w:tc>
      </w:tr>
      <w:tr>
        <w:tc>
          <w:tcPr>
            <w:vAlign w:val="center"/>
          </w:tcPr>
          <w:p>
            <w:r>
              <w:t xml:space="preserve">开发实施路线图</w:t>
            </w:r>
          </w:p>
        </w:tc>
        <w:tc>
          <w:tcPr>
            <w:vAlign w:val="center"/>
          </w:tcPr>
          <w:p>
            <w:r>
              <w:t xml:space="preserve">docs/design/33-dev-roadmap.md</w:t>
            </w:r>
          </w:p>
        </w:tc>
      </w:tr>
      <w:tr>
        <w:tc>
          <w:tcPr>
            <w:vAlign w:val="center"/>
          </w:tcPr>
          <w:p>
            <w:r>
              <w:t xml:space="preserve">Wenshi 架构方案</w:t>
            </w:r>
          </w:p>
        </w:tc>
        <w:tc>
          <w:tcPr>
            <w:vAlign w:val="center"/>
          </w:tcPr>
          <w:p>
            <w:r>
              <w:t xml:space="preserve">docs/wenshi/WENSHI-ARCHITECTURE-v3.md</w:t>
            </w:r>
          </w:p>
        </w:tc>
      </w:tr>
      <w:tr>
        <w:tc>
          <w:tcPr>
            <w:vAlign w:val="center"/>
          </w:tcPr>
          <w:p>
            <w:r>
              <w:t xml:space="preserve">安全审查报告</w:t>
            </w:r>
          </w:p>
        </w:tc>
        <w:tc>
          <w:tcPr>
            <w:vAlign w:val="center"/>
          </w:tcPr>
          <w:p>
            <w:r>
              <w:t xml:space="preserve">docs/CODE-SECURITY-REVIEW-REPORT.md</w:t>
            </w:r>
          </w:p>
        </w:tc>
      </w:tr>
      <w:tr>
        <w:tc>
          <w:tcPr>
            <w:vAlign w:val="center"/>
          </w:tcPr>
          <w:p>
            <w:r>
              <w:t xml:space="preserve">安全修复计划</w:t>
            </w:r>
          </w:p>
        </w:tc>
        <w:tc>
          <w:tcPr>
            <w:vAlign w:val="center"/>
          </w:tcPr>
          <w:p>
            <w:r>
              <w:t xml:space="preserve">docs/GEWU-SECURITY-FIX-PRIORITY-PLAN.md</w:t>
            </w:r>
          </w:p>
        </w:tc>
      </w:tr>
      <w:tr>
        <w:tc>
          <w:tcPr>
            <w:vAlign w:val="center"/>
          </w:tcPr>
          <w:p>
            <w:r>
              <w:t xml:space="preserve">API 文档总览</w:t>
            </w:r>
          </w:p>
        </w:tc>
        <w:tc>
          <w:tcPr>
            <w:vAlign w:val="center"/>
          </w:tcPr>
          <w:p>
            <w:r>
              <w:t xml:space="preserve">docs/api/overview.md</w:t>
            </w:r>
          </w:p>
        </w:tc>
      </w:tr>
      <w:tr>
        <w:tc>
          <w:tcPr>
            <w:vAlign w:val="center"/>
          </w:tcPr>
          <w:p>
            <w:r>
              <w:t xml:space="preserve">产品需求文档</w:t>
            </w:r>
          </w:p>
        </w:tc>
        <w:tc>
          <w:tcPr>
            <w:vAlign w:val="center"/>
          </w:tcPr>
          <w:p>
            <w:r>
              <w:t xml:space="preserve">docs/requirement/PRD.md</w:t>
            </w:r>
          </w:p>
        </w:tc>
      </w:tr>
      <w:tr>
        <w:tc>
          <w:tcPr>
            <w:vAlign w:val="center"/>
          </w:tcPr>
          <w:p>
            <w:r>
              <w:t xml:space="preserve">项目完成报告</w:t>
            </w:r>
          </w:p>
        </w:tc>
        <w:tc>
          <w:tcPr>
            <w:vAlign w:val="center"/>
          </w:tcPr>
          <w:p>
            <w:r>
              <w:t xml:space="preserve">docs/project/PROJECT-COMPLETION-REPORT.md</w:t>
            </w:r>
          </w:p>
        </w:tc>
      </w:tr>
    </w:tbl>
    <w:p>
      <w:pPr>
        <w:pStyle w:val="Heading3"/>
      </w:pPr>
      <w:r>
        <w:t xml:space="preserve">1.5 文档约定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**优先级定义**：P0（必须）/ P1（应当）/ P2（可以）/ P3（暂缓）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**状态定义**：草稿 / 评审中 / 已批准 / 已废弃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**用户故事格式**：As a [角色], I want [功能], so that [价值]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**验收标准格式**：Given-When-Then（Gherkin 语法）</w:t>
      </w: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2. 总体描述</w:t>
      </w:r>
    </w:p>
    <w:p>
      <w:pPr>
        <w:pStyle w:val="Heading3"/>
      </w:pPr>
      <w:r>
        <w:t xml:space="preserve">2.1 产品背景</w:t>
      </w:r>
    </w:p>
    <w:p>
      <w:r>
        <w:rPr>
          <w:b/>
          <w:bCs/>
        </w:rPr>
        <w:t xml:space="preserve">业务背景</w:t>
      </w:r>
      <w:r>
        <w:t xml:space="preserve">：
随着 AI 大模型技术的快速发展，企业对于 AI 智能体的需求日益增长。传统开发协作工具缺乏 AI 能力集成，无法有效利用大模型提升开发效率。格物智能体平台旨在构建一个企业级 AI 协作平台，通过 Agent 智能体、工作流编排、代码沙箱等能力，帮助企业提升研发效率。</w:t>
      </w:r>
    </w:p>
    <w:p>
      <w:r>
        <w:rPr>
          <w:b/>
          <w:bCs/>
        </w:rPr>
        <w:t xml:space="preserve">市场机会</w:t>
      </w:r>
      <w:r>
        <w:t xml:space="preserve">：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AI 智能体市场规模持续增长，预计 2026 年达到数百亿美元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企业级 AI 协作平台需求旺盛，尤其在信创合规领域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国产替代趋势明显，信创合规成为企业选型的重要考量</w:t>
      </w:r>
    </w:p>
    <w:p>
      <w:r>
        <w:rPr>
          <w:b/>
          <w:bCs/>
        </w:rPr>
        <w:t xml:space="preserve">竞争格局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竞品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优势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劣势</w:t>
            </w:r>
          </w:p>
        </w:tc>
      </w:tr>
      <w:tr>
        <w:tc>
          <w:tcPr>
            <w:vAlign w:val="center"/>
          </w:tcPr>
          <w:p>
            <w:r>
              <w:t xml:space="preserve">GitHub Copilot</w:t>
            </w:r>
          </w:p>
        </w:tc>
        <w:tc>
          <w:tcPr>
            <w:vAlign w:val="center"/>
          </w:tcPr>
          <w:p>
            <w:r>
              <w:t xml:space="preserve">生态完善、用户基数大</w:t>
            </w:r>
          </w:p>
        </w:tc>
        <w:tc>
          <w:tcPr>
            <w:vAlign w:val="center"/>
          </w:tcPr>
          <w:p>
            <w:r>
              <w:t xml:space="preserve">无信创合规、无工作流编排</w:t>
            </w:r>
          </w:p>
        </w:tc>
      </w:tr>
      <w:tr>
        <w:tc>
          <w:tcPr>
            <w:vAlign w:val="center"/>
          </w:tcPr>
          <w:p>
            <w:r>
              <w:t xml:space="preserve">Cursor</w:t>
            </w:r>
          </w:p>
        </w:tc>
        <w:tc>
          <w:tcPr>
            <w:vAlign w:val="center"/>
          </w:tcPr>
          <w:p>
            <w:r>
              <w:t xml:space="preserve">IDE 集成度高</w:t>
            </w:r>
          </w:p>
        </w:tc>
        <w:tc>
          <w:tcPr>
            <w:vAlign w:val="center"/>
          </w:tcPr>
          <w:p>
            <w:r>
              <w:t xml:space="preserve">无团队协作、无沙箱执行</w:t>
            </w:r>
          </w:p>
        </w:tc>
      </w:tr>
      <w:tr>
        <w:tc>
          <w:tcPr>
            <w:vAlign w:val="center"/>
          </w:tcPr>
          <w:p>
            <w:r>
              <w:t xml:space="preserve">Dify</w:t>
            </w:r>
          </w:p>
        </w:tc>
        <w:tc>
          <w:tcPr>
            <w:vAlign w:val="center"/>
          </w:tcPr>
          <w:p>
            <w:r>
              <w:t xml:space="preserve">工作流编排能力强</w:t>
            </w:r>
          </w:p>
        </w:tc>
        <w:tc>
          <w:tcPr>
            <w:vAlign w:val="center"/>
          </w:tcPr>
          <w:p>
            <w:r>
              <w:t xml:space="preserve">无信创合规、无知识增强</w:t>
            </w:r>
          </w:p>
        </w:tc>
      </w:tr>
      <w:tr>
        <w:tc>
          <w:tcPr>
            <w:vAlign w:val="center"/>
          </w:tcPr>
          <w:p>
            <w:r>
              <w:t xml:space="preserve">Coze</w:t>
            </w:r>
          </w:p>
        </w:tc>
        <w:tc>
          <w:tcPr>
            <w:vAlign w:val="center"/>
          </w:tcPr>
          <w:p>
            <w:r>
              <w:t xml:space="preserve">字节生态、模型丰富</w:t>
            </w:r>
          </w:p>
        </w:tc>
        <w:tc>
          <w:tcPr>
            <w:vAlign w:val="center"/>
          </w:tcPr>
          <w:p>
            <w:r>
              <w:t xml:space="preserve">无企业级权限、无信创合规</w:t>
            </w:r>
          </w:p>
        </w:tc>
      </w:tr>
    </w:tbl>
    <w:p>
      <w:pPr>
        <w:pStyle w:val="Heading3"/>
      </w:pPr>
      <w:r>
        <w:t xml:space="preserve">2.2 产品定位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核心价值主张</w:t>
      </w:r>
      <w:r>
        <w:t xml:space="preserve">：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**信创合规**：100% 满足信创目录要求，国密算法支持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**知识增强**：Wenshi 三层增强架构，让 LLM 越用越聪明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**自主可控**：自研 API 网关、自研工作流引擎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**安全合规**：等保 2.0 三级合规，92/100 分 A 级</w:t>
      </w:r>
    </w:p>
    <w:p>
      <w:pPr>
        <w:pStyle w:val="Heading3"/>
      </w:pPr>
      <w:r>
        <w:t xml:space="preserve">2.3 目标用户</w:t>
      </w:r>
    </w:p>
    <w:p>
      <w:pPr>
        <w:pStyle w:val="Heading4"/>
      </w:pPr>
      <w:r>
        <w:t xml:space="preserve">2.3.1 用户画像</w:t>
      </w:r>
    </w:p>
    <w:p>
      <w:r>
        <w:rPr>
          <w:b/>
          <w:bCs/>
        </w:rPr>
        <w:t xml:space="preserve">画像一：后端开发工程师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维度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描述</w:t>
            </w:r>
          </w:p>
        </w:tc>
      </w:tr>
      <w:tr>
        <w:tc>
          <w:tcPr>
            <w:vAlign w:val="center"/>
          </w:tcPr>
          <w:p>
            <w:r>
              <w:t xml:space="preserve">基本信息</w:t>
            </w:r>
          </w:p>
        </w:tc>
        <w:tc>
          <w:tcPr>
            <w:vAlign w:val="center"/>
          </w:tcPr>
          <w:p>
            <w:r>
              <w:t xml:space="preserve">25-35 岁，本科及以上，一二线城市</w:t>
            </w:r>
          </w:p>
        </w:tc>
      </w:tr>
      <w:tr>
        <w:tc>
          <w:tcPr>
            <w:vAlign w:val="center"/>
          </w:tcPr>
          <w:p>
            <w:r>
              <w:t xml:space="preserve">使用场景</w:t>
            </w:r>
          </w:p>
        </w:tc>
        <w:tc>
          <w:tcPr>
            <w:vAlign w:val="center"/>
          </w:tcPr>
          <w:p>
            <w:r>
              <w:t xml:space="preserve">日常开发中需要 AI 辅助编码、调试、文档生成</w:t>
            </w:r>
          </w:p>
        </w:tc>
      </w:tr>
      <w:tr>
        <w:tc>
          <w:tcPr>
            <w:vAlign w:val="center"/>
          </w:tcPr>
          <w:p>
            <w:r>
              <w:t xml:space="preserve">核心痛点</w:t>
            </w:r>
          </w:p>
        </w:tc>
        <w:tc>
          <w:tcPr>
            <w:vAlign w:val="center"/>
          </w:tcPr>
          <w:p>
            <w:r>
              <w:t xml:space="preserve">重复性工作多、文档编写耗时、代码质量不稳定</w:t>
            </w:r>
          </w:p>
        </w:tc>
      </w:tr>
      <w:tr>
        <w:tc>
          <w:tcPr>
            <w:vAlign w:val="center"/>
          </w:tcPr>
          <w:p>
            <w:r>
              <w:t xml:space="preserve">期望目标</w:t>
            </w:r>
          </w:p>
        </w:tc>
        <w:tc>
          <w:tcPr>
            <w:vAlign w:val="center"/>
          </w:tcPr>
          <w:p>
            <w:r>
              <w:t xml:space="preserve">提升开发效率、减少重复工作、提高代码质量</w:t>
            </w:r>
          </w:p>
        </w:tc>
      </w:tr>
      <w:tr>
        <w:tc>
          <w:tcPr>
            <w:vAlign w:val="center"/>
          </w:tcPr>
          <w:p>
            <w:r>
              <w:t xml:space="preserve">技术能力</w:t>
            </w:r>
          </w:p>
        </w:tc>
        <w:tc>
          <w:tcPr>
            <w:vAlign w:val="center"/>
          </w:tcPr>
          <w:p>
            <w:r>
              <w:t xml:space="preserve">熟悉 Java/Spring Boot，对 AI 有一定了解</w:t>
            </w:r>
          </w:p>
        </w:tc>
      </w:tr>
      <w:tr>
        <w:tc>
          <w:tcPr>
            <w:vAlign w:val="center"/>
          </w:tcPr>
          <w:p>
            <w:r>
              <w:t xml:space="preserve">使用频率</w:t>
            </w:r>
          </w:p>
        </w:tc>
        <w:tc>
          <w:tcPr>
            <w:vAlign w:val="center"/>
          </w:tcPr>
          <w:p>
            <w:r>
              <w:t xml:space="preserve">日活，每天使用 2-4 小时</w:t>
            </w:r>
          </w:p>
        </w:tc>
      </w:tr>
    </w:tbl>
    <w:p>
      <w:r>
        <w:rPr>
          <w:b/>
          <w:bCs/>
        </w:rPr>
        <w:t xml:space="preserve">画像二：技术负责人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维度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描述</w:t>
            </w:r>
          </w:p>
        </w:tc>
      </w:tr>
      <w:tr>
        <w:tc>
          <w:tcPr>
            <w:vAlign w:val="center"/>
          </w:tcPr>
          <w:p>
            <w:r>
              <w:t xml:space="preserve">基本信息</w:t>
            </w:r>
          </w:p>
        </w:tc>
        <w:tc>
          <w:tcPr>
            <w:vAlign w:val="center"/>
          </w:tcPr>
          <w:p>
            <w:r>
              <w:t xml:space="preserve">30-40 岁，本科及以上，一二线城市</w:t>
            </w:r>
          </w:p>
        </w:tc>
      </w:tr>
      <w:tr>
        <w:tc>
          <w:tcPr>
            <w:vAlign w:val="center"/>
          </w:tcPr>
          <w:p>
            <w:r>
              <w:t xml:space="preserve">使用场景</w:t>
            </w:r>
          </w:p>
        </w:tc>
        <w:tc>
          <w:tcPr>
            <w:vAlign w:val="center"/>
          </w:tcPr>
          <w:p>
            <w:r>
              <w:t xml:space="preserve">项目管理、技术方案评审、团队协调</w:t>
            </w:r>
          </w:p>
        </w:tc>
      </w:tr>
      <w:tr>
        <w:tc>
          <w:tcPr>
            <w:vAlign w:val="center"/>
          </w:tcPr>
          <w:p>
            <w:r>
              <w:t xml:space="preserve">核心痛点</w:t>
            </w:r>
          </w:p>
        </w:tc>
        <w:tc>
          <w:tcPr>
            <w:vAlign w:val="center"/>
          </w:tcPr>
          <w:p>
            <w:r>
              <w:t xml:space="preserve">项目进度不透明、技术方案质量参差不齐、团队协作效率低</w:t>
            </w:r>
          </w:p>
        </w:tc>
      </w:tr>
      <w:tr>
        <w:tc>
          <w:tcPr>
            <w:vAlign w:val="center"/>
          </w:tcPr>
          <w:p>
            <w:r>
              <w:t xml:space="preserve">期望目标</w:t>
            </w:r>
          </w:p>
        </w:tc>
        <w:tc>
          <w:tcPr>
            <w:vAlign w:val="center"/>
          </w:tcPr>
          <w:p>
            <w:r>
              <w:t xml:space="preserve">提升团队协作效率、规范开发流程、积累技术知识</w:t>
            </w:r>
          </w:p>
        </w:tc>
      </w:tr>
      <w:tr>
        <w:tc>
          <w:tcPr>
            <w:vAlign w:val="center"/>
          </w:tcPr>
          <w:p>
            <w:r>
              <w:t xml:space="preserve">技术能力</w:t>
            </w:r>
          </w:p>
        </w:tc>
        <w:tc>
          <w:tcPr>
            <w:vAlign w:val="center"/>
          </w:tcPr>
          <w:p>
            <w:r>
              <w:t xml:space="preserve">精通技术架构，具备团队管理能力</w:t>
            </w:r>
          </w:p>
        </w:tc>
      </w:tr>
      <w:tr>
        <w:tc>
          <w:tcPr>
            <w:vAlign w:val="center"/>
          </w:tcPr>
          <w:p>
            <w:r>
              <w:t xml:space="preserve">使用频率</w:t>
            </w:r>
          </w:p>
        </w:tc>
        <w:tc>
          <w:tcPr>
            <w:vAlign w:val="center"/>
          </w:tcPr>
          <w:p>
            <w:r>
              <w:t xml:space="preserve">日活，每天使用 1-2 小时</w:t>
            </w:r>
          </w:p>
        </w:tc>
      </w:tr>
    </w:tbl>
    <w:p>
      <w:r>
        <w:rPr>
          <w:b/>
          <w:bCs/>
        </w:rPr>
        <w:t xml:space="preserve">画像三：产品经理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维度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描述</w:t>
            </w:r>
          </w:p>
        </w:tc>
      </w:tr>
      <w:tr>
        <w:tc>
          <w:tcPr>
            <w:vAlign w:val="center"/>
          </w:tcPr>
          <w:p>
            <w:r>
              <w:t xml:space="preserve">基本信息</w:t>
            </w:r>
          </w:p>
        </w:tc>
        <w:tc>
          <w:tcPr>
            <w:vAlign w:val="center"/>
          </w:tcPr>
          <w:p>
            <w:r>
              <w:t xml:space="preserve">25-35 岁，本科及以上，一二线城市</w:t>
            </w:r>
          </w:p>
        </w:tc>
      </w:tr>
      <w:tr>
        <w:tc>
          <w:tcPr>
            <w:vAlign w:val="center"/>
          </w:tcPr>
          <w:p>
            <w:r>
              <w:t xml:space="preserve">使用场景</w:t>
            </w:r>
          </w:p>
        </w:tc>
        <w:tc>
          <w:tcPr>
            <w:vAlign w:val="center"/>
          </w:tcPr>
          <w:p>
            <w:r>
              <w:t xml:space="preserve">需求管理、原型设计、项目跟踪</w:t>
            </w:r>
          </w:p>
        </w:tc>
      </w:tr>
      <w:tr>
        <w:tc>
          <w:tcPr>
            <w:vAlign w:val="center"/>
          </w:tcPr>
          <w:p>
            <w:r>
              <w:t xml:space="preserve">核心痛点</w:t>
            </w:r>
          </w:p>
        </w:tc>
        <w:tc>
          <w:tcPr>
            <w:vAlign w:val="center"/>
          </w:tcPr>
          <w:p>
            <w:r>
              <w:t xml:space="preserve">需求变更频繁、项目进度不透明、跨团队协作困难</w:t>
            </w:r>
          </w:p>
        </w:tc>
      </w:tr>
      <w:tr>
        <w:tc>
          <w:tcPr>
            <w:vAlign w:val="center"/>
          </w:tcPr>
          <w:p>
            <w:r>
              <w:t xml:space="preserve">期望目标</w:t>
            </w:r>
          </w:p>
        </w:tc>
        <w:tc>
          <w:tcPr>
            <w:vAlign w:val="center"/>
          </w:tcPr>
          <w:p>
            <w:r>
              <w:t xml:space="preserve">提升需求管理效率、规范项目流程、提高交付质量</w:t>
            </w:r>
          </w:p>
        </w:tc>
      </w:tr>
      <w:tr>
        <w:tc>
          <w:tcPr>
            <w:vAlign w:val="center"/>
          </w:tcPr>
          <w:p>
            <w:r>
              <w:t xml:space="preserve">技术能力</w:t>
            </w:r>
          </w:p>
        </w:tc>
        <w:tc>
          <w:tcPr>
            <w:vAlign w:val="center"/>
          </w:tcPr>
          <w:p>
            <w:r>
              <w:t xml:space="preserve">了解技术实现，具备产品规划能力</w:t>
            </w:r>
          </w:p>
        </w:tc>
      </w:tr>
      <w:tr>
        <w:tc>
          <w:tcPr>
            <w:vAlign w:val="center"/>
          </w:tcPr>
          <w:p>
            <w:r>
              <w:t xml:space="preserve">使用频率</w:t>
            </w:r>
          </w:p>
        </w:tc>
        <w:tc>
          <w:tcPr>
            <w:vAlign w:val="center"/>
          </w:tcPr>
          <w:p>
            <w:r>
              <w:t xml:space="preserve">日活，每天使用 1-2 小时</w:t>
            </w:r>
          </w:p>
        </w:tc>
      </w:tr>
    </w:tbl>
    <w:p>
      <w:pPr>
        <w:pStyle w:val="Heading4"/>
      </w:pPr>
      <w:r>
        <w:t xml:space="preserve">2.3.2 用户角色与权限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角色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描述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权限范围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</w:rPr>
              <w:t xml:space="preserve">超级管理员</w:t>
            </w:r>
          </w:p>
        </w:tc>
        <w:tc>
          <w:tcPr>
            <w:vAlign w:val="center"/>
          </w:tcPr>
          <w:p>
            <w:r>
              <w:t xml:space="preserve">系统最高权限</w:t>
            </w:r>
          </w:p>
        </w:tc>
        <w:tc>
          <w:tcPr>
            <w:vAlign w:val="center"/>
          </w:tcPr>
          <w:p>
            <w:r>
              <w:t xml:space="preserve">全部功能、系统配置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</w:rPr>
              <w:t xml:space="preserve">管理员</w:t>
            </w:r>
          </w:p>
        </w:tc>
        <w:tc>
          <w:tcPr>
            <w:vAlign w:val="center"/>
          </w:tcPr>
          <w:p>
            <w:r>
              <w:t xml:space="preserve">日常管理</w:t>
            </w:r>
          </w:p>
        </w:tc>
        <w:tc>
          <w:tcPr>
            <w:vAlign w:val="center"/>
          </w:tcPr>
          <w:p>
            <w:r>
              <w:t xml:space="preserve">用户管理、项目管理、模型配置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</w:rPr>
              <w:t xml:space="preserve">开发者</w:t>
            </w:r>
          </w:p>
        </w:tc>
        <w:tc>
          <w:tcPr>
            <w:vAlign w:val="center"/>
          </w:tcPr>
          <w:p>
            <w:r>
              <w:t xml:space="preserve">核心使用者</w:t>
            </w:r>
          </w:p>
        </w:tc>
        <w:tc>
          <w:tcPr>
            <w:vAlign w:val="center"/>
          </w:tcPr>
          <w:p>
            <w:r>
              <w:t xml:space="preserve">会话管理、Agent 配置、工作流设计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</w:rPr>
              <w:t xml:space="preserve">产品经理</w:t>
            </w:r>
          </w:p>
        </w:tc>
        <w:tc>
          <w:tcPr>
            <w:vAlign w:val="center"/>
          </w:tcPr>
          <w:p>
            <w:r>
              <w:t xml:space="preserve">需求管理</w:t>
            </w:r>
          </w:p>
        </w:tc>
        <w:tc>
          <w:tcPr>
            <w:vAlign w:val="center"/>
          </w:tcPr>
          <w:p>
            <w:r>
              <w:t xml:space="preserve">需求创建、评审、项目跟踪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</w:rPr>
              <w:t xml:space="preserve">测试工程师</w:t>
            </w:r>
          </w:p>
        </w:tc>
        <w:tc>
          <w:tcPr>
            <w:vAlign w:val="center"/>
          </w:tcPr>
          <w:p>
            <w:r>
              <w:t xml:space="preserve">测试执行</w:t>
            </w:r>
          </w:p>
        </w:tc>
        <w:tc>
          <w:tcPr>
            <w:vAlign w:val="center"/>
          </w:tcPr>
          <w:p>
            <w:r>
              <w:t xml:space="preserve">测试案例、测试执行、缺陷管理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</w:rPr>
              <w:t xml:space="preserve">运维工程师</w:t>
            </w:r>
          </w:p>
        </w:tc>
        <w:tc>
          <w:tcPr>
            <w:vAlign w:val="center"/>
          </w:tcPr>
          <w:p>
            <w:r>
              <w:t xml:space="preserve">运维管理</w:t>
            </w:r>
          </w:p>
        </w:tc>
        <w:tc>
          <w:tcPr>
            <w:vAlign w:val="center"/>
          </w:tcPr>
          <w:p>
            <w:r>
              <w:t xml:space="preserve">监控查看、日志查看、部署管理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</w:rPr>
              <w:t xml:space="preserve">访客</w:t>
            </w:r>
          </w:p>
        </w:tc>
        <w:tc>
          <w:tcPr>
            <w:vAlign w:val="center"/>
          </w:tcPr>
          <w:p>
            <w:r>
              <w:t xml:space="preserve">未注册用户</w:t>
            </w:r>
          </w:p>
        </w:tc>
        <w:tc>
          <w:tcPr>
            <w:vAlign w:val="center"/>
          </w:tcPr>
          <w:p>
            <w:r>
              <w:t xml:space="preserve">浏览公开内容</w:t>
            </w:r>
          </w:p>
        </w:tc>
      </w:tr>
    </w:tbl>
    <w:p>
      <w:pPr>
        <w:pStyle w:val="Heading3"/>
      </w:pPr>
      <w:r>
        <w:t xml:space="preserve">2.4 业务目标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目标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衡量指标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目标值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时间节点</w:t>
            </w:r>
          </w:p>
        </w:tc>
      </w:tr>
      <w:tr>
        <w:tc>
          <w:tcPr>
            <w:vAlign w:val="center"/>
          </w:tcPr>
          <w:p>
            <w:r>
              <w:t xml:space="preserve">用户规模</w:t>
            </w:r>
          </w:p>
        </w:tc>
        <w:tc>
          <w:tcPr>
            <w:vAlign w:val="center"/>
          </w:tcPr>
          <w:p>
            <w:r>
              <w:t xml:space="preserve">注册用户数</w:t>
            </w:r>
          </w:p>
        </w:tc>
        <w:tc>
          <w:tcPr>
            <w:vAlign w:val="center"/>
          </w:tcPr>
          <w:p>
            <w:r>
              <w:t xml:space="preserve">500+</w:t>
            </w:r>
          </w:p>
        </w:tc>
        <w:tc>
          <w:tcPr>
            <w:vAlign w:val="center"/>
          </w:tcPr>
          <w:p>
            <w:r>
              <w:t xml:space="preserve">上线后 3 个月</w:t>
            </w:r>
          </w:p>
        </w:tc>
      </w:tr>
      <w:tr>
        <w:tc>
          <w:tcPr>
            <w:vAlign w:val="center"/>
          </w:tcPr>
          <w:p>
            <w:r>
              <w:t xml:space="preserve">活跃度</w:t>
            </w:r>
          </w:p>
        </w:tc>
        <w:tc>
          <w:tcPr>
            <w:vAlign w:val="center"/>
          </w:tcPr>
          <w:p>
            <w:r>
              <w:t xml:space="preserve">日活用户数</w:t>
            </w:r>
          </w:p>
        </w:tc>
        <w:tc>
          <w:tcPr>
            <w:vAlign w:val="center"/>
          </w:tcPr>
          <w:p>
            <w:r>
              <w:t xml:space="preserve">200+</w:t>
            </w:r>
          </w:p>
        </w:tc>
        <w:tc>
          <w:tcPr>
            <w:vAlign w:val="center"/>
          </w:tcPr>
          <w:p>
            <w:r>
              <w:t xml:space="preserve">上线后 3 个月</w:t>
            </w:r>
          </w:p>
        </w:tc>
      </w:tr>
      <w:tr>
        <w:tc>
          <w:tcPr>
            <w:vAlign w:val="center"/>
          </w:tcPr>
          <w:p>
            <w:r>
              <w:t xml:space="preserve">系统性能</w:t>
            </w:r>
          </w:p>
        </w:tc>
        <w:tc>
          <w:tcPr>
            <w:vAlign w:val="center"/>
          </w:tcPr>
          <w:p>
            <w:r>
              <w:t xml:space="preserve">核心 API P95 延迟</w:t>
            </w:r>
          </w:p>
        </w:tc>
        <w:tc>
          <w:tcPr>
            <w:vAlign w:val="center"/>
          </w:tcPr>
          <w:p>
            <w:r>
              <w:t xml:space="preserve">&lt; 200ms</w:t>
            </w:r>
          </w:p>
        </w:tc>
        <w:tc>
          <w:tcPr>
            <w:vAlign w:val="center"/>
          </w:tcPr>
          <w:p>
            <w:r>
              <w:t xml:space="preserve">上线即达标</w:t>
            </w:r>
          </w:p>
        </w:tc>
      </w:tr>
      <w:tr>
        <w:tc>
          <w:tcPr>
            <w:vAlign w:val="center"/>
          </w:tcPr>
          <w:p>
            <w:r>
              <w:t xml:space="preserve">系统可用性</w:t>
            </w:r>
          </w:p>
        </w:tc>
        <w:tc>
          <w:tcPr>
            <w:vAlign w:val="center"/>
          </w:tcPr>
          <w:p>
            <w:r>
              <w:t xml:space="preserve">系统可用性</w:t>
            </w:r>
          </w:p>
        </w:tc>
        <w:tc>
          <w:tcPr>
            <w:vAlign w:val="center"/>
          </w:tcPr>
          <w:p>
            <w:r>
              <w:t xml:space="preserve">≥ 99.9%</w:t>
            </w:r>
          </w:p>
        </w:tc>
        <w:tc>
          <w:tcPr>
            <w:vAlign w:val="center"/>
          </w:tcPr>
          <w:p>
            <w:r>
              <w:t xml:space="preserve">上线即达标</w:t>
            </w:r>
          </w:p>
        </w:tc>
      </w:tr>
      <w:tr>
        <w:tc>
          <w:tcPr>
            <w:vAlign w:val="center"/>
          </w:tcPr>
          <w:p>
            <w:r>
              <w:t xml:space="preserve">安全合规</w:t>
            </w:r>
          </w:p>
        </w:tc>
        <w:tc>
          <w:tcPr>
            <w:vAlign w:val="center"/>
          </w:tcPr>
          <w:p>
            <w:r>
              <w:t xml:space="preserve">等保 2.0 三级</w:t>
            </w:r>
          </w:p>
        </w:tc>
        <w:tc>
          <w:tcPr>
            <w:vAlign w:val="center"/>
          </w:tcPr>
          <w:p>
            <w:r>
              <w:t xml:space="preserve">通过测评</w:t>
            </w:r>
          </w:p>
        </w:tc>
        <w:tc>
          <w:tcPr>
            <w:vAlign w:val="center"/>
          </w:tcPr>
          <w:p>
            <w:r>
              <w:t xml:space="preserve">上线后 1 个月</w:t>
            </w:r>
          </w:p>
        </w:tc>
      </w:tr>
      <w:tr>
        <w:tc>
          <w:tcPr>
            <w:vAlign w:val="center"/>
          </w:tcPr>
          <w:p>
            <w:r>
              <w:t xml:space="preserve">信创合规</w:t>
            </w:r>
          </w:p>
        </w:tc>
        <w:tc>
          <w:tcPr>
            <w:vAlign w:val="center"/>
          </w:tcPr>
          <w:p>
            <w:r>
              <w:t xml:space="preserve">信创目录符合率</w:t>
            </w:r>
          </w:p>
        </w:tc>
        <w:tc>
          <w:tcPr>
            <w:vAlign w:val="center"/>
          </w:tcPr>
          <w:p>
            <w:r>
              <w:t xml:space="preserve">100%</w:t>
            </w:r>
          </w:p>
        </w:tc>
        <w:tc>
          <w:tcPr>
            <w:vAlign w:val="center"/>
          </w:tcPr>
          <w:p>
            <w:r>
              <w:t xml:space="preserve">上线即达标</w:t>
            </w:r>
          </w:p>
        </w:tc>
      </w:tr>
    </w:tbl>
    <w:p>
      <w:pPr>
        <w:pStyle w:val="Heading3"/>
      </w:pPr>
      <w:r>
        <w:t xml:space="preserve">2.5 约束条件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类型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约束</w:t>
            </w:r>
          </w:p>
        </w:tc>
      </w:tr>
      <w:tr>
        <w:tc>
          <w:tcPr>
            <w:vAlign w:val="center"/>
          </w:tcPr>
          <w:p>
            <w:r>
              <w:t xml:space="preserve">时间</w:t>
            </w:r>
          </w:p>
        </w:tc>
        <w:tc>
          <w:tcPr>
            <w:vAlign w:val="center"/>
          </w:tcPr>
          <w:p>
            <w:r>
              <w:t xml:space="preserve">必须在 2026-08-31 前完成全部功能上线</w:t>
            </w:r>
          </w:p>
        </w:tc>
      </w:tr>
      <w:tr>
        <w:tc>
          <w:tcPr>
            <w:vAlign w:val="center"/>
          </w:tcPr>
          <w:p>
            <w:r>
              <w:t xml:space="preserve">技术</w:t>
            </w:r>
          </w:p>
        </w:tc>
        <w:tc>
          <w:tcPr>
            <w:vAlign w:val="center"/>
          </w:tcPr>
          <w:p>
            <w:r>
              <w:t xml:space="preserve">必须使用 Java 21 + Spring Boot 3.2+</w:t>
            </w:r>
          </w:p>
        </w:tc>
      </w:tr>
      <w:tr>
        <w:tc>
          <w:tcPr>
            <w:vAlign w:val="center"/>
          </w:tcPr>
          <w:p>
            <w:r>
              <w:t xml:space="preserve">合规</w:t>
            </w:r>
          </w:p>
        </w:tc>
        <w:tc>
          <w:tcPr>
            <w:vAlign w:val="center"/>
          </w:tcPr>
          <w:p>
            <w:r>
              <w:t xml:space="preserve">必须满足等保 2.0 三级和信创目录要求</w:t>
            </w:r>
          </w:p>
        </w:tc>
      </w:tr>
      <w:tr>
        <w:tc>
          <w:tcPr>
            <w:vAlign w:val="center"/>
          </w:tcPr>
          <w:p>
            <w:r>
              <w:t xml:space="preserve">安全</w:t>
            </w:r>
          </w:p>
        </w:tc>
        <w:tc>
          <w:tcPr>
            <w:vAlign w:val="center"/>
          </w:tcPr>
          <w:p>
            <w:r>
              <w:t xml:space="preserve">必须使用国密 SM2/SM3/SM4 算法</w:t>
            </w:r>
          </w:p>
        </w:tc>
      </w:tr>
      <w:tr>
        <w:tc>
          <w:tcPr>
            <w:vAlign w:val="center"/>
          </w:tcPr>
          <w:p>
            <w:r>
              <w:t xml:space="preserve">数据库</w:t>
            </w:r>
          </w:p>
        </w:tc>
        <w:tc>
          <w:tcPr>
            <w:vAlign w:val="center"/>
          </w:tcPr>
          <w:p>
            <w:r>
              <w:t xml:space="preserve">必须支持 OceanBase 4.2+ 和 MySQL 8.0</w:t>
            </w:r>
          </w:p>
        </w:tc>
      </w:tr>
      <w:tr>
        <w:tc>
          <w:tcPr>
            <w:vAlign w:val="center"/>
          </w:tcPr>
          <w:p>
            <w:r>
              <w:t xml:space="preserve">资源</w:t>
            </w:r>
          </w:p>
        </w:tc>
        <w:tc>
          <w:tcPr>
            <w:vAlign w:val="center"/>
          </w:tcPr>
          <w:p>
            <w:r>
              <w:t xml:space="preserve">开发团队 8-10 人</w:t>
            </w:r>
          </w:p>
        </w:tc>
      </w:tr>
    </w:tbl>
    <w:p>
      <w:pPr>
        <w:pStyle w:val="Heading3"/>
      </w:pPr>
      <w:r>
        <w:t xml:space="preserve">2.6 假设与依赖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假设/依赖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影响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验证方式</w:t>
            </w:r>
          </w:p>
        </w:tc>
      </w:tr>
      <w:tr>
        <w:tc>
          <w:tcPr>
            <w:vAlign w:val="center"/>
          </w:tcPr>
          <w:p>
            <w:r>
              <w:t xml:space="preserve">A01</w:t>
            </w:r>
          </w:p>
        </w:tc>
        <w:tc>
          <w:tcPr>
            <w:vAlign w:val="center"/>
          </w:tcPr>
          <w:p>
            <w:r>
              <w:t xml:space="preserve">用户有稳定的网络环境</w:t>
            </w:r>
          </w:p>
        </w:tc>
        <w:tc>
          <w:tcPr>
            <w:vAlign w:val="center"/>
          </w:tcPr>
          <w:p>
            <w:r>
              <w:t xml:space="preserve">影响 SSE 流式推送体验</w:t>
            </w:r>
          </w:p>
        </w:tc>
        <w:tc>
          <w:tcPr>
            <w:vAlign w:val="center"/>
          </w:tcPr>
          <w:p>
            <w:r>
              <w:t xml:space="preserve">用户调研</w:t>
            </w:r>
          </w:p>
        </w:tc>
      </w:tr>
      <w:tr>
        <w:tc>
          <w:tcPr>
            <w:vAlign w:val="center"/>
          </w:tcPr>
          <w:p>
            <w:r>
              <w:t xml:space="preserve">A02</w:t>
            </w:r>
          </w:p>
        </w:tc>
        <w:tc>
          <w:tcPr>
            <w:vAlign w:val="center"/>
          </w:tcPr>
          <w:p>
            <w:r>
              <w:t xml:space="preserve">用户具备基本的 AI 使用经验</w:t>
            </w:r>
          </w:p>
        </w:tc>
        <w:tc>
          <w:tcPr>
            <w:vAlign w:val="center"/>
          </w:tcPr>
          <w:p>
            <w:r>
              <w:t xml:space="preserve">影响 Agent 配置复杂度</w:t>
            </w:r>
          </w:p>
        </w:tc>
        <w:tc>
          <w:tcPr>
            <w:vAlign w:val="center"/>
          </w:tcPr>
          <w:p>
            <w:r>
              <w:t xml:space="preserve">用户培训</w:t>
            </w:r>
          </w:p>
        </w:tc>
      </w:tr>
      <w:tr>
        <w:tc>
          <w:tcPr>
            <w:vAlign w:val="center"/>
          </w:tcPr>
          <w:p>
            <w:r>
              <w:t xml:space="preserve">D01</w:t>
            </w:r>
          </w:p>
        </w:tc>
        <w:tc>
          <w:tcPr>
            <w:vAlign w:val="center"/>
          </w:tcPr>
          <w:p>
            <w:r>
              <w:t xml:space="preserve">依赖 DeepSeek/Qwen 等 LLM 服务</w:t>
            </w:r>
          </w:p>
        </w:tc>
        <w:tc>
          <w:tcPr>
            <w:vAlign w:val="center"/>
          </w:tcPr>
          <w:p>
            <w:r>
              <w:t xml:space="preserve">影响 AI 对话功能可用性</w:t>
            </w:r>
          </w:p>
        </w:tc>
        <w:tc>
          <w:tcPr>
            <w:vAlign w:val="center"/>
          </w:tcPr>
          <w:p>
            <w:r>
              <w:t xml:space="preserve">接口联调</w:t>
            </w:r>
          </w:p>
        </w:tc>
      </w:tr>
      <w:tr>
        <w:tc>
          <w:tcPr>
            <w:vAlign w:val="center"/>
          </w:tcPr>
          <w:p>
            <w:r>
              <w:t xml:space="preserve">D02</w:t>
            </w:r>
          </w:p>
        </w:tc>
        <w:tc>
          <w:tcPr>
            <w:vAlign w:val="center"/>
          </w:tcPr>
          <w:p>
            <w:r>
              <w:t xml:space="preserve">依赖 Docker 容器环境</w:t>
            </w:r>
          </w:p>
        </w:tc>
        <w:tc>
          <w:tcPr>
            <w:vAlign w:val="center"/>
          </w:tcPr>
          <w:p>
            <w:r>
              <w:t xml:space="preserve">影响沙箱执行功能</w:t>
            </w:r>
          </w:p>
        </w:tc>
        <w:tc>
          <w:tcPr>
            <w:vAlign w:val="center"/>
          </w:tcPr>
          <w:p>
            <w:r>
              <w:t xml:space="preserve">环境验证</w:t>
            </w:r>
          </w:p>
        </w:tc>
      </w:tr>
      <w:tr>
        <w:tc>
          <w:tcPr>
            <w:vAlign w:val="center"/>
          </w:tcPr>
          <w:p>
            <w:r>
              <w:t xml:space="preserve">D03</w:t>
            </w:r>
          </w:p>
        </w:tc>
        <w:tc>
          <w:tcPr>
            <w:vAlign w:val="center"/>
          </w:tcPr>
          <w:p>
            <w:r>
              <w:t xml:space="preserve">依赖 OceanBase/MySQL 数据库</w:t>
            </w:r>
          </w:p>
        </w:tc>
        <w:tc>
          <w:tcPr>
            <w:vAlign w:val="center"/>
          </w:tcPr>
          <w:p>
            <w:r>
              <w:t xml:space="preserve">影响数据持久化</w:t>
            </w:r>
          </w:p>
        </w:tc>
        <w:tc>
          <w:tcPr>
            <w:vAlign w:val="center"/>
          </w:tcPr>
          <w:p>
            <w:r>
              <w:t xml:space="preserve">数据库部署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3. 功能需求</w:t>
      </w:r>
    </w:p>
    <w:p>
      <w:pPr>
        <w:pStyle w:val="Heading3"/>
      </w:pPr>
      <w:r>
        <w:t xml:space="preserve">3.1 功能架构总览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格物智能体平台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用户认证模块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用户注册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用户登录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Token 刷新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用户登出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密码管理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项目管理模块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项目 CRUD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项目成员管理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项目配置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会话管理模块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会话 CRUD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消息发送/接收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消息历史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SSE 实时推送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Agent 系统模块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Agent 配置管理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工具绑定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Agent 执行引擎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执行历史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AI 对话模块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流式对话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模型选择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上下文管理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思考强度控制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工作流引擎模块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工作流定义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工作流实例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节点管理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通知服务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沙箱执行模块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沙箱生命周期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代码执行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资源管理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安全策略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Wenshi 知识增强模块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知识层（记忆管理）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推理层（思维编排）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学习层（经验进化）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需求管理模块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需求 CRUD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需求评审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需求状态流转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需求看板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监控告警模块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系统监控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应用监控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告警通知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系统管理模块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用户管理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角色权限管理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模型配置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系统配置</w:t>
      </w:r>
    </w:p>
    <w:p>
      <w:pPr>
        <w:spacing w:after="200" w:before="0"/>
      </w:pPr>
    </w:p>
    <w:p>
      <w:pPr>
        <w:pStyle w:val="Heading3"/>
      </w:pPr>
      <w:r>
        <w:t xml:space="preserve">3.2 功能列表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模块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功能名称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优先级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状态</w:t>
            </w:r>
          </w:p>
        </w:tc>
      </w:tr>
      <w:tr>
        <w:tc>
          <w:tcPr>
            <w:vAlign w:val="center"/>
          </w:tcPr>
          <w:p>
            <w:r>
              <w:t xml:space="preserve">F-001</w:t>
            </w:r>
          </w:p>
        </w:tc>
        <w:tc>
          <w:tcPr>
            <w:vAlign w:val="center"/>
          </w:tcPr>
          <w:p>
            <w:r>
              <w:t xml:space="preserve">用户认证</w:t>
            </w:r>
          </w:p>
        </w:tc>
        <w:tc>
          <w:tcPr>
            <w:vAlign w:val="center"/>
          </w:tcPr>
          <w:p>
            <w:r>
              <w:t xml:space="preserve">用户注册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F-002</w:t>
            </w:r>
          </w:p>
        </w:tc>
        <w:tc>
          <w:tcPr>
            <w:vAlign w:val="center"/>
          </w:tcPr>
          <w:p>
            <w:r>
              <w:t xml:space="preserve">用户认证</w:t>
            </w:r>
          </w:p>
        </w:tc>
        <w:tc>
          <w:tcPr>
            <w:vAlign w:val="center"/>
          </w:tcPr>
          <w:p>
            <w:r>
              <w:t xml:space="preserve">用户登录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F-003</w:t>
            </w:r>
          </w:p>
        </w:tc>
        <w:tc>
          <w:tcPr>
            <w:vAlign w:val="center"/>
          </w:tcPr>
          <w:p>
            <w:r>
              <w:t xml:space="preserve">用户认证</w:t>
            </w:r>
          </w:p>
        </w:tc>
        <w:tc>
          <w:tcPr>
            <w:vAlign w:val="center"/>
          </w:tcPr>
          <w:p>
            <w:r>
              <w:t xml:space="preserve">Token 刷新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F-004</w:t>
            </w:r>
          </w:p>
        </w:tc>
        <w:tc>
          <w:tcPr>
            <w:vAlign w:val="center"/>
          </w:tcPr>
          <w:p>
            <w:r>
              <w:t xml:space="preserve">用户认证</w:t>
            </w:r>
          </w:p>
        </w:tc>
        <w:tc>
          <w:tcPr>
            <w:vAlign w:val="center"/>
          </w:tcPr>
          <w:p>
            <w:r>
              <w:t xml:space="preserve">用户登出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F-005</w:t>
            </w:r>
          </w:p>
        </w:tc>
        <w:tc>
          <w:tcPr>
            <w:vAlign w:val="center"/>
          </w:tcPr>
          <w:p>
            <w:r>
              <w:t xml:space="preserve">用户认证</w:t>
            </w:r>
          </w:p>
        </w:tc>
        <w:tc>
          <w:tcPr>
            <w:vAlign w:val="center"/>
          </w:tcPr>
          <w:p>
            <w:r>
              <w:t xml:space="preserve">密码策略校验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F-006</w:t>
            </w:r>
          </w:p>
        </w:tc>
        <w:tc>
          <w:tcPr>
            <w:vAlign w:val="center"/>
          </w:tcPr>
          <w:p>
            <w:r>
              <w:t xml:space="preserve">项目管理</w:t>
            </w:r>
          </w:p>
        </w:tc>
        <w:tc>
          <w:tcPr>
            <w:vAlign w:val="center"/>
          </w:tcPr>
          <w:p>
            <w:r>
              <w:t xml:space="preserve">项目 CRUD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F-007</w:t>
            </w:r>
          </w:p>
        </w:tc>
        <w:tc>
          <w:tcPr>
            <w:vAlign w:val="center"/>
          </w:tcPr>
          <w:p>
            <w:r>
              <w:t xml:space="preserve">项目管理</w:t>
            </w:r>
          </w:p>
        </w:tc>
        <w:tc>
          <w:tcPr>
            <w:vAlign w:val="center"/>
          </w:tcPr>
          <w:p>
            <w:r>
              <w:t xml:space="preserve">项目成员管理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F-008</w:t>
            </w:r>
          </w:p>
        </w:tc>
        <w:tc>
          <w:tcPr>
            <w:vAlign w:val="center"/>
          </w:tcPr>
          <w:p>
            <w:r>
              <w:t xml:space="preserve">项目管理</w:t>
            </w:r>
          </w:p>
        </w:tc>
        <w:tc>
          <w:tcPr>
            <w:vAlign w:val="center"/>
          </w:tcPr>
          <w:p>
            <w:r>
              <w:t xml:space="preserve">项目权限控制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F-009</w:t>
            </w:r>
          </w:p>
        </w:tc>
        <w:tc>
          <w:tcPr>
            <w:vAlign w:val="center"/>
          </w:tcPr>
          <w:p>
            <w:r>
              <w:t xml:space="preserve">会话管理</w:t>
            </w:r>
          </w:p>
        </w:tc>
        <w:tc>
          <w:tcPr>
            <w:vAlign w:val="center"/>
          </w:tcPr>
          <w:p>
            <w:r>
              <w:t xml:space="preserve">会话 CRUD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F-010</w:t>
            </w:r>
          </w:p>
        </w:tc>
        <w:tc>
          <w:tcPr>
            <w:vAlign w:val="center"/>
          </w:tcPr>
          <w:p>
            <w:r>
              <w:t xml:space="preserve">会话管理</w:t>
            </w:r>
          </w:p>
        </w:tc>
        <w:tc>
          <w:tcPr>
            <w:vAlign w:val="center"/>
          </w:tcPr>
          <w:p>
            <w:r>
              <w:t xml:space="preserve">消息发送/接收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F-011</w:t>
            </w:r>
          </w:p>
        </w:tc>
        <w:tc>
          <w:tcPr>
            <w:vAlign w:val="center"/>
          </w:tcPr>
          <w:p>
            <w:r>
              <w:t xml:space="preserve">会话管理</w:t>
            </w:r>
          </w:p>
        </w:tc>
        <w:tc>
          <w:tcPr>
            <w:vAlign w:val="center"/>
          </w:tcPr>
          <w:p>
            <w:r>
              <w:t xml:space="preserve">SSE 实时推送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F-012</w:t>
            </w:r>
          </w:p>
        </w:tc>
        <w:tc>
          <w:tcPr>
            <w:vAlign w:val="center"/>
          </w:tcPr>
          <w:p>
            <w:r>
              <w:t xml:space="preserve">会话管理</w:t>
            </w:r>
          </w:p>
        </w:tc>
        <w:tc>
          <w:tcPr>
            <w:vAlign w:val="center"/>
          </w:tcPr>
          <w:p>
            <w:r>
              <w:t xml:space="preserve">消息历史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F-013</w:t>
            </w:r>
          </w:p>
        </w:tc>
        <w:tc>
          <w:tcPr>
            <w:vAlign w:val="center"/>
          </w:tcPr>
          <w:p>
            <w:r>
              <w:t xml:space="preserve">Agent 系统</w:t>
            </w:r>
          </w:p>
        </w:tc>
        <w:tc>
          <w:tcPr>
            <w:vAlign w:val="center"/>
          </w:tcPr>
          <w:p>
            <w:r>
              <w:t xml:space="preserve">Agent 配置管理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F-014</w:t>
            </w:r>
          </w:p>
        </w:tc>
        <w:tc>
          <w:tcPr>
            <w:vAlign w:val="center"/>
          </w:tcPr>
          <w:p>
            <w:r>
              <w:t xml:space="preserve">Agent 系统</w:t>
            </w:r>
          </w:p>
        </w:tc>
        <w:tc>
          <w:tcPr>
            <w:vAlign w:val="center"/>
          </w:tcPr>
          <w:p>
            <w:r>
              <w:t xml:space="preserve">工具绑定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F-015</w:t>
            </w:r>
          </w:p>
        </w:tc>
        <w:tc>
          <w:tcPr>
            <w:vAlign w:val="center"/>
          </w:tcPr>
          <w:p>
            <w:r>
              <w:t xml:space="preserve">Agent 系统</w:t>
            </w:r>
          </w:p>
        </w:tc>
        <w:tc>
          <w:tcPr>
            <w:vAlign w:val="center"/>
          </w:tcPr>
          <w:p>
            <w:r>
              <w:t xml:space="preserve">Agent 执行引擎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F-016</w:t>
            </w:r>
          </w:p>
        </w:tc>
        <w:tc>
          <w:tcPr>
            <w:vAlign w:val="center"/>
          </w:tcPr>
          <w:p>
            <w:r>
              <w:t xml:space="preserve">Agent 系统</w:t>
            </w:r>
          </w:p>
        </w:tc>
        <w:tc>
          <w:tcPr>
            <w:vAlign w:val="center"/>
          </w:tcPr>
          <w:p>
            <w:r>
              <w:t xml:space="preserve">执行历史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F-017</w:t>
            </w:r>
          </w:p>
        </w:tc>
        <w:tc>
          <w:tcPr>
            <w:vAlign w:val="center"/>
          </w:tcPr>
          <w:p>
            <w:r>
              <w:t xml:space="preserve">AI 对话</w:t>
            </w:r>
          </w:p>
        </w:tc>
        <w:tc>
          <w:tcPr>
            <w:vAlign w:val="center"/>
          </w:tcPr>
          <w:p>
            <w:r>
              <w:t xml:space="preserve">流式对话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F-018</w:t>
            </w:r>
          </w:p>
        </w:tc>
        <w:tc>
          <w:tcPr>
            <w:vAlign w:val="center"/>
          </w:tcPr>
          <w:p>
            <w:r>
              <w:t xml:space="preserve">AI 对话</w:t>
            </w:r>
          </w:p>
        </w:tc>
        <w:tc>
          <w:tcPr>
            <w:vAlign w:val="center"/>
          </w:tcPr>
          <w:p>
            <w:r>
              <w:t xml:space="preserve">模型选择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F-019</w:t>
            </w:r>
          </w:p>
        </w:tc>
        <w:tc>
          <w:tcPr>
            <w:vAlign w:val="center"/>
          </w:tcPr>
          <w:p>
            <w:r>
              <w:t xml:space="preserve">AI 对话</w:t>
            </w:r>
          </w:p>
        </w:tc>
        <w:tc>
          <w:tcPr>
            <w:vAlign w:val="center"/>
          </w:tcPr>
          <w:p>
            <w:r>
              <w:t xml:space="preserve">上下文管理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F-020</w:t>
            </w:r>
          </w:p>
        </w:tc>
        <w:tc>
          <w:tcPr>
            <w:vAlign w:val="center"/>
          </w:tcPr>
          <w:p>
            <w:r>
              <w:t xml:space="preserve">AI 对话</w:t>
            </w:r>
          </w:p>
        </w:tc>
        <w:tc>
          <w:tcPr>
            <w:vAlign w:val="center"/>
          </w:tcPr>
          <w:p>
            <w:r>
              <w:t xml:space="preserve">思考强度控制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F-021</w:t>
            </w:r>
          </w:p>
        </w:tc>
        <w:tc>
          <w:tcPr>
            <w:vAlign w:val="center"/>
          </w:tcPr>
          <w:p>
            <w:r>
              <w:t xml:space="preserve">工作流引擎</w:t>
            </w:r>
          </w:p>
        </w:tc>
        <w:tc>
          <w:tcPr>
            <w:vAlign w:val="center"/>
          </w:tcPr>
          <w:p>
            <w:r>
              <w:t xml:space="preserve">工作流定义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F-022</w:t>
            </w:r>
          </w:p>
        </w:tc>
        <w:tc>
          <w:tcPr>
            <w:vAlign w:val="center"/>
          </w:tcPr>
          <w:p>
            <w:r>
              <w:t xml:space="preserve">工作流引擎</w:t>
            </w:r>
          </w:p>
        </w:tc>
        <w:tc>
          <w:tcPr>
            <w:vAlign w:val="center"/>
          </w:tcPr>
          <w:p>
            <w:r>
              <w:t xml:space="preserve">工作流实例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F-023</w:t>
            </w:r>
          </w:p>
        </w:tc>
        <w:tc>
          <w:tcPr>
            <w:vAlign w:val="center"/>
          </w:tcPr>
          <w:p>
            <w:r>
              <w:t xml:space="preserve">工作流引擎</w:t>
            </w:r>
          </w:p>
        </w:tc>
        <w:tc>
          <w:tcPr>
            <w:vAlign w:val="center"/>
          </w:tcPr>
          <w:p>
            <w:r>
              <w:t xml:space="preserve">节点管理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F-024</w:t>
            </w:r>
          </w:p>
        </w:tc>
        <w:tc>
          <w:tcPr>
            <w:vAlign w:val="center"/>
          </w:tcPr>
          <w:p>
            <w:r>
              <w:t xml:space="preserve">工作流引擎</w:t>
            </w:r>
          </w:p>
        </w:tc>
        <w:tc>
          <w:tcPr>
            <w:vAlign w:val="center"/>
          </w:tcPr>
          <w:p>
            <w:r>
              <w:t xml:space="preserve">通知服务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F-025</w:t>
            </w:r>
          </w:p>
        </w:tc>
        <w:tc>
          <w:tcPr>
            <w:vAlign w:val="center"/>
          </w:tcPr>
          <w:p>
            <w:r>
              <w:t xml:space="preserve">沙箱执行</w:t>
            </w:r>
          </w:p>
        </w:tc>
        <w:tc>
          <w:tcPr>
            <w:vAlign w:val="center"/>
          </w:tcPr>
          <w:p>
            <w:r>
              <w:t xml:space="preserve">沙箱生命周期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F-026</w:t>
            </w:r>
          </w:p>
        </w:tc>
        <w:tc>
          <w:tcPr>
            <w:vAlign w:val="center"/>
          </w:tcPr>
          <w:p>
            <w:r>
              <w:t xml:space="preserve">沙箱执行</w:t>
            </w:r>
          </w:p>
        </w:tc>
        <w:tc>
          <w:tcPr>
            <w:vAlign w:val="center"/>
          </w:tcPr>
          <w:p>
            <w:r>
              <w:t xml:space="preserve">代码执行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F-027</w:t>
            </w:r>
          </w:p>
        </w:tc>
        <w:tc>
          <w:tcPr>
            <w:vAlign w:val="center"/>
          </w:tcPr>
          <w:p>
            <w:r>
              <w:t xml:space="preserve">沙箱执行</w:t>
            </w:r>
          </w:p>
        </w:tc>
        <w:tc>
          <w:tcPr>
            <w:vAlign w:val="center"/>
          </w:tcPr>
          <w:p>
            <w:r>
              <w:t xml:space="preserve">资源管理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F-028</w:t>
            </w:r>
          </w:p>
        </w:tc>
        <w:tc>
          <w:tcPr>
            <w:vAlign w:val="center"/>
          </w:tcPr>
          <w:p>
            <w:r>
              <w:t xml:space="preserve">沙箱执行</w:t>
            </w:r>
          </w:p>
        </w:tc>
        <w:tc>
          <w:tcPr>
            <w:vAlign w:val="center"/>
          </w:tcPr>
          <w:p>
            <w:r>
              <w:t xml:space="preserve">安全策略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F-029</w:t>
            </w:r>
          </w:p>
        </w:tc>
        <w:tc>
          <w:tcPr>
            <w:vAlign w:val="center"/>
          </w:tcPr>
          <w:p>
            <w:r>
              <w:t xml:space="preserve">Wenshi 增强</w:t>
            </w:r>
          </w:p>
        </w:tc>
        <w:tc>
          <w:tcPr>
            <w:vAlign w:val="center"/>
          </w:tcPr>
          <w:p>
            <w:r>
              <w:t xml:space="preserve">知识层（记忆管理）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F-030</w:t>
            </w:r>
          </w:p>
        </w:tc>
        <w:tc>
          <w:tcPr>
            <w:vAlign w:val="center"/>
          </w:tcPr>
          <w:p>
            <w:r>
              <w:t xml:space="preserve">Wenshi 增强</w:t>
            </w:r>
          </w:p>
        </w:tc>
        <w:tc>
          <w:tcPr>
            <w:vAlign w:val="center"/>
          </w:tcPr>
          <w:p>
            <w:r>
              <w:t xml:space="preserve">推理层（思维编排）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F-031</w:t>
            </w:r>
          </w:p>
        </w:tc>
        <w:tc>
          <w:tcPr>
            <w:vAlign w:val="center"/>
          </w:tcPr>
          <w:p>
            <w:r>
              <w:t xml:space="preserve">Wenshi 增强</w:t>
            </w:r>
          </w:p>
        </w:tc>
        <w:tc>
          <w:tcPr>
            <w:vAlign w:val="center"/>
          </w:tcPr>
          <w:p>
            <w:r>
              <w:t xml:space="preserve">学习层（经验进化）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F-032</w:t>
            </w:r>
          </w:p>
        </w:tc>
        <w:tc>
          <w:tcPr>
            <w:vAlign w:val="center"/>
          </w:tcPr>
          <w:p>
            <w:r>
              <w:t xml:space="preserve">需求管理</w:t>
            </w:r>
          </w:p>
        </w:tc>
        <w:tc>
          <w:tcPr>
            <w:vAlign w:val="center"/>
          </w:tcPr>
          <w:p>
            <w:r>
              <w:t xml:space="preserve">需求 CRUD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F-033</w:t>
            </w:r>
          </w:p>
        </w:tc>
        <w:tc>
          <w:tcPr>
            <w:vAlign w:val="center"/>
          </w:tcPr>
          <w:p>
            <w:r>
              <w:t xml:space="preserve">需求管理</w:t>
            </w:r>
          </w:p>
        </w:tc>
        <w:tc>
          <w:tcPr>
            <w:vAlign w:val="center"/>
          </w:tcPr>
          <w:p>
            <w:r>
              <w:t xml:space="preserve">需求评审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F-034</w:t>
            </w:r>
          </w:p>
        </w:tc>
        <w:tc>
          <w:tcPr>
            <w:vAlign w:val="center"/>
          </w:tcPr>
          <w:p>
            <w:r>
              <w:t xml:space="preserve">需求管理</w:t>
            </w:r>
          </w:p>
        </w:tc>
        <w:tc>
          <w:tcPr>
            <w:vAlign w:val="center"/>
          </w:tcPr>
          <w:p>
            <w:r>
              <w:t xml:space="preserve">需求状态流转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F-035</w:t>
            </w:r>
          </w:p>
        </w:tc>
        <w:tc>
          <w:tcPr>
            <w:vAlign w:val="center"/>
          </w:tcPr>
          <w:p>
            <w:r>
              <w:t xml:space="preserve">需求管理</w:t>
            </w:r>
          </w:p>
        </w:tc>
        <w:tc>
          <w:tcPr>
            <w:vAlign w:val="center"/>
          </w:tcPr>
          <w:p>
            <w:r>
              <w:t xml:space="preserve">需求看板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F-036</w:t>
            </w:r>
          </w:p>
        </w:tc>
        <w:tc>
          <w:tcPr>
            <w:vAlign w:val="center"/>
          </w:tcPr>
          <w:p>
            <w:r>
              <w:t xml:space="preserve">监控告警</w:t>
            </w:r>
          </w:p>
        </w:tc>
        <w:tc>
          <w:tcPr>
            <w:vAlign w:val="center"/>
          </w:tcPr>
          <w:p>
            <w:r>
              <w:t xml:space="preserve">系统监控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F-037</w:t>
            </w:r>
          </w:p>
        </w:tc>
        <w:tc>
          <w:tcPr>
            <w:vAlign w:val="center"/>
          </w:tcPr>
          <w:p>
            <w:r>
              <w:t xml:space="preserve">监控告警</w:t>
            </w:r>
          </w:p>
        </w:tc>
        <w:tc>
          <w:tcPr>
            <w:vAlign w:val="center"/>
          </w:tcPr>
          <w:p>
            <w:r>
              <w:t xml:space="preserve">应用监控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F-038</w:t>
            </w:r>
          </w:p>
        </w:tc>
        <w:tc>
          <w:tcPr>
            <w:vAlign w:val="center"/>
          </w:tcPr>
          <w:p>
            <w:r>
              <w:t xml:space="preserve">监控告警</w:t>
            </w:r>
          </w:p>
        </w:tc>
        <w:tc>
          <w:tcPr>
            <w:vAlign w:val="center"/>
          </w:tcPr>
          <w:p>
            <w:r>
              <w:t xml:space="preserve">告警通知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F-039</w:t>
            </w:r>
          </w:p>
        </w:tc>
        <w:tc>
          <w:tcPr>
            <w:vAlign w:val="center"/>
          </w:tcPr>
          <w:p>
            <w:r>
              <w:t xml:space="preserve">系统管理</w:t>
            </w:r>
          </w:p>
        </w:tc>
        <w:tc>
          <w:tcPr>
            <w:vAlign w:val="center"/>
          </w:tcPr>
          <w:p>
            <w:r>
              <w:t xml:space="preserve">用户管理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F-040</w:t>
            </w:r>
          </w:p>
        </w:tc>
        <w:tc>
          <w:tcPr>
            <w:vAlign w:val="center"/>
          </w:tcPr>
          <w:p>
            <w:r>
              <w:t xml:space="preserve">系统管理</w:t>
            </w:r>
          </w:p>
        </w:tc>
        <w:tc>
          <w:tcPr>
            <w:vAlign w:val="center"/>
          </w:tcPr>
          <w:p>
            <w:r>
              <w:t xml:space="preserve">角色权限管理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F-041</w:t>
            </w:r>
          </w:p>
        </w:tc>
        <w:tc>
          <w:tcPr>
            <w:vAlign w:val="center"/>
          </w:tcPr>
          <w:p>
            <w:r>
              <w:t xml:space="preserve">系统管理</w:t>
            </w:r>
          </w:p>
        </w:tc>
        <w:tc>
          <w:tcPr>
            <w:vAlign w:val="center"/>
          </w:tcPr>
          <w:p>
            <w:r>
              <w:t xml:space="preserve">模型配置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  <w:tr>
        <w:tc>
          <w:tcPr>
            <w:vAlign w:val="center"/>
          </w:tcPr>
          <w:p>
            <w:r>
              <w:t xml:space="preserve">F-042</w:t>
            </w:r>
          </w:p>
        </w:tc>
        <w:tc>
          <w:tcPr>
            <w:vAlign w:val="center"/>
          </w:tcPr>
          <w:p>
            <w:r>
              <w:t xml:space="preserve">系统管理</w:t>
            </w:r>
          </w:p>
        </w:tc>
        <w:tc>
          <w:tcPr>
            <w:vAlign w:val="center"/>
          </w:tcPr>
          <w:p>
            <w:r>
              <w:t xml:space="preserve">系统配置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  <w:tc>
          <w:tcPr>
            <w:vAlign w:val="center"/>
          </w:tcPr>
          <w:p>
            <w:r>
              <w:t xml:space="preserve">✅ 已实现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3.3 模块一：用户认证模块</w:t>
      </w:r>
    </w:p>
    <w:p>
      <w:pPr>
        <w:pStyle w:val="Heading4"/>
      </w:pPr>
      <w:r>
        <w:t xml:space="preserve">3.3.1 模块概述</w:t>
      </w:r>
    </w:p>
    <w:p>
      <w:r>
        <w:t xml:space="preserve">用户认证模块负责平台的身份认证和权限管理，包括用户注册、登录、Token 管理、密码策略校验等功能。采用 JWT 无状态认证方案，支持 Access Token + Refresh Token 双 Token 机制。</w:t>
      </w:r>
    </w:p>
    <w:p>
      <w:pPr>
        <w:pStyle w:val="Heading4"/>
      </w:pPr>
      <w:r>
        <w:t xml:space="preserve">3.3.2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F-001：用户注册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F-001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  <w:tr>
        <w:tc>
          <w:tcPr>
            <w:vAlign w:val="center"/>
          </w:tcPr>
          <w:p>
            <w:r>
              <w:t xml:space="preserve">估算工作量</w:t>
            </w:r>
          </w:p>
        </w:tc>
        <w:tc>
          <w:tcPr>
            <w:vAlign w:val="center"/>
          </w:tcPr>
          <w:p>
            <w:r>
              <w:t xml:space="preserve">3 人天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前置条件</w:t>
      </w:r>
      <w:r>
        <w:t xml:space="preserve">：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用户访问注册页面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用户名和邮箱未被注册</w:t>
      </w:r>
    </w:p>
    <w:p>
      <w:r>
        <w:rPr>
          <w:b/>
          <w:bCs/>
        </w:rPr>
        <w:t xml:space="preserve">主流程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步骤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用户操作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系统响应</w:t>
            </w:r>
          </w:p>
        </w:tc>
      </w:tr>
      <w:tr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访问注册页面</w:t>
            </w:r>
          </w:p>
        </w:tc>
        <w:tc>
          <w:tcPr>
            <w:vAlign w:val="center"/>
          </w:tcPr>
          <w:p>
            <w:r>
              <w:t xml:space="preserve">展示注册表单（用户名、邮箱、密码、确认密码）</w:t>
            </w:r>
          </w:p>
        </w:tc>
      </w:tr>
      <w:tr>
        <w:tc>
          <w:tcPr>
            <w:vAlign w:val="center"/>
          </w:tcPr>
          <w:p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输入注册信息</w:t>
            </w:r>
          </w:p>
        </w:tc>
        <w:tc>
          <w:tcPr>
            <w:vAlign w:val="center"/>
          </w:tcPr>
          <w:p>
            <w:r>
              <w:t xml:space="preserve">实时校验格式（邮箱格式、密码强度）</w:t>
            </w:r>
          </w:p>
        </w:tc>
      </w:tr>
      <w:tr>
        <w:tc>
          <w:tcPr>
            <w:vAlign w:val="center"/>
          </w:tcPr>
          <w:p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点击"注册"按钮</w:t>
            </w:r>
          </w:p>
        </w:tc>
        <w:tc>
          <w:tcPr>
            <w:vAlign w:val="center"/>
          </w:tcPr>
          <w:p>
            <w:r>
              <w:t xml:space="preserve">提交注册请求</w:t>
            </w:r>
          </w:p>
        </w:tc>
      </w:tr>
      <w:tr>
        <w:tc>
          <w:tcPr>
            <w:vAlign w:val="center"/>
          </w:tcPr>
          <w:p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校验用户名/邮箱唯一性</w:t>
            </w:r>
          </w:p>
        </w:tc>
      </w:tr>
      <w:tr>
        <w:tc>
          <w:tcPr>
            <w:vAlign w:val="center"/>
          </w:tcPr>
          <w:p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使用 SM3 哈希密码</w:t>
            </w:r>
          </w:p>
        </w:tc>
      </w:tr>
      <w:tr>
        <w:tc>
          <w:tcPr>
            <w:vAlign w:val="center"/>
          </w:tcPr>
          <w:p>
            <w:r>
              <w:t xml:space="preserve">6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创建用户账号</w:t>
            </w:r>
          </w:p>
        </w:tc>
      </w:tr>
      <w:tr>
        <w:tc>
          <w:tcPr>
            <w:vAlign w:val="center"/>
          </w:tcPr>
          <w:p>
            <w:r>
              <w:t xml:space="preserve">7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生成 JWT Token（Access + Refresh）</w:t>
            </w:r>
          </w:p>
        </w:tc>
      </w:tr>
      <w:tr>
        <w:tc>
          <w:tcPr>
            <w:vAlign w:val="center"/>
          </w:tcPr>
          <w:p>
            <w:r>
              <w:t xml:space="preserve">8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返回 Token 和用户信息</w:t>
            </w:r>
          </w:p>
        </w:tc>
      </w:tr>
    </w:tbl>
    <w:p>
      <w:r>
        <w:rPr>
          <w:b/>
          <w:bCs/>
        </w:rPr>
        <w:t xml:space="preserve">备选流程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触发条件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处理流程</w:t>
            </w:r>
          </w:p>
        </w:tc>
      </w:tr>
      <w:tr>
        <w:tc>
          <w:tcPr>
            <w:vAlign w:val="center"/>
          </w:tcPr>
          <w:p>
            <w:r>
              <w:t xml:space="preserve">AF-01</w:t>
            </w:r>
          </w:p>
        </w:tc>
        <w:tc>
          <w:tcPr>
            <w:vAlign w:val="center"/>
          </w:tcPr>
          <w:p>
            <w:r>
              <w:t xml:space="preserve">用户名已存在</w:t>
            </w:r>
          </w:p>
        </w:tc>
        <w:tc>
          <w:tcPr>
            <w:vAlign w:val="center"/>
          </w:tcPr>
          <w:p>
            <w:r>
              <w:t xml:space="preserve">提示"该用户名已被使用"</w:t>
            </w:r>
          </w:p>
        </w:tc>
      </w:tr>
      <w:tr>
        <w:tc>
          <w:tcPr>
            <w:vAlign w:val="center"/>
          </w:tcPr>
          <w:p>
            <w:r>
              <w:t xml:space="preserve">AF-02</w:t>
            </w:r>
          </w:p>
        </w:tc>
        <w:tc>
          <w:tcPr>
            <w:vAlign w:val="center"/>
          </w:tcPr>
          <w:p>
            <w:r>
              <w:t xml:space="preserve">邮箱已注册</w:t>
            </w:r>
          </w:p>
        </w:tc>
        <w:tc>
          <w:tcPr>
            <w:vAlign w:val="center"/>
          </w:tcPr>
          <w:p>
            <w:r>
              <w:t xml:space="preserve">提示"该邮箱已注册，请直接登录"</w:t>
            </w:r>
          </w:p>
        </w:tc>
      </w:tr>
      <w:tr>
        <w:tc>
          <w:tcPr>
            <w:vAlign w:val="center"/>
          </w:tcPr>
          <w:p>
            <w:r>
              <w:t xml:space="preserve">AF-03</w:t>
            </w:r>
          </w:p>
        </w:tc>
        <w:tc>
          <w:tcPr>
            <w:vAlign w:val="center"/>
          </w:tcPr>
          <w:p>
            <w:r>
              <w:t xml:space="preserve">密码强度不足</w:t>
            </w:r>
          </w:p>
        </w:tc>
        <w:tc>
          <w:tcPr>
            <w:vAlign w:val="center"/>
          </w:tcPr>
          <w:p>
            <w:r>
              <w:t xml:space="preserve">实时提示"密码至少8位，包含大小写字母、数字、特殊字符"</w:t>
            </w:r>
          </w:p>
        </w:tc>
      </w:tr>
      <w:tr>
        <w:tc>
          <w:tcPr>
            <w:vAlign w:val="center"/>
          </w:tcPr>
          <w:p>
            <w:r>
              <w:t xml:space="preserve">AF-04</w:t>
            </w:r>
          </w:p>
        </w:tc>
        <w:tc>
          <w:tcPr>
            <w:vAlign w:val="center"/>
          </w:tcPr>
          <w:p>
            <w:r>
              <w:t xml:space="preserve">两次密码不一致</w:t>
            </w:r>
          </w:p>
        </w:tc>
        <w:tc>
          <w:tcPr>
            <w:vAlign w:val="center"/>
          </w:tcPr>
          <w:p>
            <w:r>
              <w:t xml:space="preserve">提示"两次输入的密码不一致"</w:t>
            </w:r>
          </w:p>
        </w:tc>
      </w:tr>
    </w:tbl>
    <w:p>
      <w:r>
        <w:rPr>
          <w:b/>
          <w:bCs/>
        </w:rPr>
        <w:t xml:space="preserve">异常流程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异常场景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系统处理</w:t>
            </w:r>
          </w:p>
        </w:tc>
      </w:tr>
      <w:tr>
        <w:tc>
          <w:tcPr>
            <w:vAlign w:val="center"/>
          </w:tcPr>
          <w:p>
            <w:r>
              <w:t xml:space="preserve">EF-01</w:t>
            </w:r>
          </w:p>
        </w:tc>
        <w:tc>
          <w:tcPr>
            <w:vAlign w:val="center"/>
          </w:tcPr>
          <w:p>
            <w:r>
              <w:t xml:space="preserve">服务端500错误</w:t>
            </w:r>
          </w:p>
        </w:tc>
        <w:tc>
          <w:tcPr>
            <w:vAlign w:val="center"/>
          </w:tcPr>
          <w:p>
            <w:r>
              <w:t xml:space="preserve">记录日志，展示友好错误提示</w:t>
            </w:r>
          </w:p>
        </w:tc>
      </w:tr>
      <w:tr>
        <w:tc>
          <w:tcPr>
            <w:vAlign w:val="center"/>
          </w:tcPr>
          <w:p>
            <w:r>
              <w:t xml:space="preserve">EF-02</w:t>
            </w:r>
          </w:p>
        </w:tc>
        <w:tc>
          <w:tcPr>
            <w:vAlign w:val="center"/>
          </w:tcPr>
          <w:p>
            <w:r>
              <w:t xml:space="preserve">数据库连接失败</w:t>
            </w:r>
          </w:p>
        </w:tc>
        <w:tc>
          <w:tcPr>
            <w:vAlign w:val="center"/>
          </w:tcPr>
          <w:p>
            <w:r>
              <w:t xml:space="preserve">重试3次，仍失败则提示服务不可用</w:t>
            </w:r>
          </w:p>
        </w:tc>
      </w:tr>
    </w:tbl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使用有效信息注册成功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用户访问注册页面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用户名 "testuser" 未被注册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邮箱 "test@example.com" 未被注册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输入用户名 "testuser"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输入邮箱 "test@example.com"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输入密码 "Passw0rd!"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点击"注册"按钮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系统创建用户账号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返回有效的 Access Token 和 Refresh Token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跳转到首页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使用已注册邮箱注册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邮箱 "existing@example.com" 已被注册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输入邮箱 "existing@example.com"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点击"注册"按钮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页面提示"该邮箱已注册，请直接登录"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密码强度不足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输入密码 "123456"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实时提示"密码至少8位，包含大小写字母、数字、特殊字符"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"注册"按钮不可点击</w:t>
      </w:r>
    </w:p>
    <w:p>
      <w:pPr>
        <w:spacing w:after="200" w:before="0"/>
      </w:pPr>
    </w:p>
    <w:p>
      <w:r>
        <w:rPr>
          <w:b/>
          <w:bCs/>
        </w:rPr>
        <w:t xml:space="preserve">业务规则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规则编号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规则描述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校验逻辑</w:t>
            </w:r>
          </w:p>
        </w:tc>
      </w:tr>
      <w:tr>
        <w:tc>
          <w:tcPr>
            <w:vAlign w:val="center"/>
          </w:tcPr>
          <w:p>
            <w:r>
              <w:t xml:space="preserve">BR-001</w:t>
            </w:r>
          </w:p>
        </w:tc>
        <w:tc>
          <w:tcPr>
            <w:vAlign w:val="center"/>
          </w:tcPr>
          <w:p>
            <w:r>
              <w:t xml:space="preserve">用户名格式校验</w:t>
            </w:r>
          </w:p>
        </w:tc>
        <w:tc>
          <w:tcPr>
            <w:vAlign w:val="center"/>
          </w:tcPr>
          <w:p>
            <w:r>
              <w:t xml:space="preserve">3-20 位字母、数字、下划线</w:t>
            </w:r>
          </w:p>
        </w:tc>
      </w:tr>
      <w:tr>
        <w:tc>
          <w:tcPr>
            <w:vAlign w:val="center"/>
          </w:tcPr>
          <w:p>
            <w:r>
              <w:t xml:space="preserve">BR-002</w:t>
            </w:r>
          </w:p>
        </w:tc>
        <w:tc>
          <w:tcPr>
            <w:vAlign w:val="center"/>
          </w:tcPr>
          <w:p>
            <w:r>
              <w:t xml:space="preserve">邮箱格式校验</w:t>
            </w:r>
          </w:p>
        </w:tc>
        <w:tc>
          <w:tcPr>
            <w:vAlign w:val="center"/>
          </w:tcPr>
          <w:p>
            <w:r>
              <w:t xml:space="preserve">符合 RFC 5322 标准</w:t>
            </w:r>
          </w:p>
        </w:tc>
      </w:tr>
      <w:tr>
        <w:tc>
          <w:tcPr>
            <w:vAlign w:val="center"/>
          </w:tcPr>
          <w:p>
            <w:r>
              <w:t xml:space="preserve">BR-003</w:t>
            </w:r>
          </w:p>
        </w:tc>
        <w:tc>
          <w:tcPr>
            <w:vAlign w:val="center"/>
          </w:tcPr>
          <w:p>
            <w:r>
              <w:t xml:space="preserve">密码强度要求</w:t>
            </w:r>
          </w:p>
        </w:tc>
        <w:tc>
          <w:tcPr>
            <w:vAlign w:val="center"/>
          </w:tcPr>
          <w:p>
            <w:r>
              <w:t xml:space="preserve">≥8位，包含大写字母+小写字母+数字+特殊字符</w:t>
            </w:r>
          </w:p>
        </w:tc>
      </w:tr>
      <w:tr>
        <w:tc>
          <w:tcPr>
            <w:vAlign w:val="center"/>
          </w:tcPr>
          <w:p>
            <w:r>
              <w:t xml:space="preserve">BR-004</w:t>
            </w:r>
          </w:p>
        </w:tc>
        <w:tc>
          <w:tcPr>
            <w:vAlign w:val="center"/>
          </w:tcPr>
          <w:p>
            <w:r>
              <w:t xml:space="preserve">注册频率限制</w:t>
            </w:r>
          </w:p>
        </w:tc>
        <w:tc>
          <w:tcPr>
            <w:vAlign w:val="center"/>
          </w:tcPr>
          <w:p>
            <w:r>
              <w:t xml:space="preserve">同一IP每小时最多注册5个账号</w:t>
            </w:r>
          </w:p>
        </w:tc>
      </w:tr>
      <w:tr>
        <w:tc>
          <w:tcPr>
            <w:vAlign w:val="center"/>
          </w:tcPr>
          <w:p>
            <w:r>
              <w:t xml:space="preserve">BR-005</w:t>
            </w:r>
          </w:p>
        </w:tc>
        <w:tc>
          <w:tcPr>
            <w:vAlign w:val="center"/>
          </w:tcPr>
          <w:p>
            <w:r>
              <w:t xml:space="preserve">密码加密存储</w:t>
            </w:r>
          </w:p>
        </w:tc>
        <w:tc>
          <w:tcPr>
            <w:vAlign w:val="center"/>
          </w:tcPr>
          <w:p>
            <w:r>
              <w:t xml:space="preserve">使用 SM3 加盐多轮迭代哈希</w:t>
            </w:r>
          </w:p>
        </w:tc>
      </w:tr>
    </w:tbl>
    <w:p>
      <w:r>
        <w:rPr>
          <w:b/>
          <w:bCs/>
        </w:rPr>
        <w:t xml:space="preserve">数据需求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字段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类型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必填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约束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说明</w:t>
            </w:r>
          </w:p>
        </w:tc>
      </w:tr>
      <w:tr>
        <w:tc>
          <w:tcPr>
            <w:vAlign w:val="center"/>
          </w:tcPr>
          <w:p>
            <w:r>
              <w:t xml:space="preserve">username</w:t>
            </w:r>
          </w:p>
        </w:tc>
        <w:tc>
          <w:tcPr>
            <w:vAlign w:val="center"/>
          </w:tcPr>
          <w:p>
            <w:r>
              <w:t xml:space="preserve">VARCHAR(50)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唯一，3-20位</w:t>
            </w:r>
          </w:p>
        </w:tc>
        <w:tc>
          <w:tcPr>
            <w:vAlign w:val="center"/>
          </w:tcPr>
          <w:p>
            <w:r>
              <w:t xml:space="preserve">用户名</w:t>
            </w:r>
          </w:p>
        </w:tc>
      </w:tr>
      <w:tr>
        <w:tc>
          <w:tcPr>
            <w:vAlign w:val="center"/>
          </w:tcPr>
          <w:p>
            <w:r>
              <w:t xml:space="preserve">email</w:t>
            </w:r>
          </w:p>
        </w:tc>
        <w:tc>
          <w:tcPr>
            <w:vAlign w:val="center"/>
          </w:tcPr>
          <w:p>
            <w:r>
              <w:t xml:space="preserve">VARCHAR(255)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唯一，有效邮箱格式</w:t>
            </w:r>
          </w:p>
        </w:tc>
        <w:tc>
          <w:tcPr>
            <w:vAlign w:val="center"/>
          </w:tcPr>
          <w:p>
            <w:r>
              <w:t xml:space="preserve">用户邮箱</w:t>
            </w:r>
          </w:p>
        </w:tc>
      </w:tr>
      <w:tr>
        <w:tc>
          <w:tcPr>
            <w:vAlign w:val="center"/>
          </w:tcPr>
          <w:p>
            <w:r>
              <w:t xml:space="preserve">password_hash</w:t>
            </w:r>
          </w:p>
        </w:tc>
        <w:tc>
          <w:tcPr>
            <w:vAlign w:val="center"/>
          </w:tcPr>
          <w:p>
            <w:r>
              <w:t xml:space="preserve">VARCHAR(255)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SM3 密码哈希</w:t>
            </w:r>
          </w:p>
        </w:tc>
      </w:tr>
      <w:tr>
        <w:tc>
          <w:tcPr>
            <w:vAlign w:val="center"/>
          </w:tcPr>
          <w:p>
            <w:r>
              <w:t xml:space="preserve">display_name</w:t>
            </w:r>
          </w:p>
        </w:tc>
        <w:tc>
          <w:tcPr>
            <w:vAlign w:val="center"/>
          </w:tcPr>
          <w:p>
            <w:r>
              <w:t xml:space="preserve">VARCHAR(100)</w:t>
            </w:r>
          </w:p>
        </w:tc>
        <w:tc>
          <w:tcPr>
            <w:vAlign w:val="center"/>
          </w:tcPr>
          <w:p>
            <w:r>
              <w:t xml:space="preserve">否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显示名称</w:t>
            </w:r>
          </w:p>
        </w:tc>
      </w:tr>
      <w:tr>
        <w:tc>
          <w:tcPr>
            <w:vAlign w:val="center"/>
          </w:tcPr>
          <w:p>
            <w:r>
              <w:t xml:space="preserve">status</w:t>
            </w:r>
          </w:p>
        </w:tc>
        <w:tc>
          <w:tcPr>
            <w:vAlign w:val="center"/>
          </w:tcPr>
          <w:p>
            <w:r>
              <w:t xml:space="preserve">TINYINT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默认1</w:t>
            </w:r>
          </w:p>
        </w:tc>
        <w:tc>
          <w:tcPr>
            <w:vAlign w:val="center"/>
          </w:tcPr>
          <w:p>
            <w:r>
              <w:t xml:space="preserve">0=禁用,1=正常</w:t>
            </w:r>
          </w:p>
        </w:tc>
      </w:tr>
      <w:tr>
        <w:tc>
          <w:tcPr>
            <w:vAlign w:val="center"/>
          </w:tcPr>
          <w:p>
            <w:r>
              <w:t xml:space="preserve">created_at</w:t>
            </w:r>
          </w:p>
        </w:tc>
        <w:tc>
          <w:tcPr>
            <w:vAlign w:val="center"/>
          </w:tcPr>
          <w:p>
            <w:r>
              <w:t xml:space="preserve">BIGINT</w:t>
            </w:r>
          </w:p>
        </w:tc>
        <w:tc>
          <w:tcPr>
            <w:vAlign w:val="center"/>
          </w:tcPr>
          <w:p>
            <w:r>
              <w:t xml:space="preserve">系统生成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注册时间（毫秒时间戳）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F-002：用户登录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F-002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  <w:tr>
        <w:tc>
          <w:tcPr>
            <w:vAlign w:val="center"/>
          </w:tcPr>
          <w:p>
            <w:r>
              <w:t xml:space="preserve">估算工作量</w:t>
            </w:r>
          </w:p>
        </w:tc>
        <w:tc>
          <w:tcPr>
            <w:vAlign w:val="center"/>
          </w:tcPr>
          <w:p>
            <w:r>
              <w:t xml:space="preserve">2 人天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前置条件</w:t>
      </w:r>
      <w:r>
        <w:t xml:space="preserve">：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用户已注册且账号状态正常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用户访问登录页面</w:t>
      </w:r>
    </w:p>
    <w:p>
      <w:r>
        <w:rPr>
          <w:b/>
          <w:bCs/>
        </w:rPr>
        <w:t xml:space="preserve">主流程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步骤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用户操作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系统响应</w:t>
            </w:r>
          </w:p>
        </w:tc>
      </w:tr>
      <w:tr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访问登录页面</w:t>
            </w:r>
          </w:p>
        </w:tc>
        <w:tc>
          <w:tcPr>
            <w:vAlign w:val="center"/>
          </w:tcPr>
          <w:p>
            <w:r>
              <w:t xml:space="preserve">展示登录表单</w:t>
            </w:r>
          </w:p>
        </w:tc>
      </w:tr>
      <w:tr>
        <w:tc>
          <w:tcPr>
            <w:vAlign w:val="center"/>
          </w:tcPr>
          <w:p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输入用户名/邮箱、密码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</w:tr>
      <w:tr>
        <w:tc>
          <w:tcPr>
            <w:vAlign w:val="center"/>
          </w:tcPr>
          <w:p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点击"登录"按钮</w:t>
            </w:r>
          </w:p>
        </w:tc>
        <w:tc>
          <w:tcPr>
            <w:vAlign w:val="center"/>
          </w:tcPr>
          <w:p>
            <w:r>
              <w:t xml:space="preserve">验证账号密码</w:t>
            </w:r>
          </w:p>
        </w:tc>
      </w:tr>
      <w:tr>
        <w:tc>
          <w:tcPr>
            <w:vAlign w:val="center"/>
          </w:tcPr>
          <w:p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校验密码（SM3 哈希比对）</w:t>
            </w:r>
          </w:p>
        </w:tc>
      </w:tr>
      <w:tr>
        <w:tc>
          <w:tcPr>
            <w:vAlign w:val="center"/>
          </w:tcPr>
          <w:p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生成 JWT Token（Access + Refresh）</w:t>
            </w:r>
          </w:p>
        </w:tc>
      </w:tr>
      <w:tr>
        <w:tc>
          <w:tcPr>
            <w:vAlign w:val="center"/>
          </w:tcPr>
          <w:p>
            <w:r>
              <w:t xml:space="preserve">6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设置 httpOnly Cookie（可选）</w:t>
            </w:r>
          </w:p>
        </w:tc>
      </w:tr>
      <w:tr>
        <w:tc>
          <w:tcPr>
            <w:vAlign w:val="center"/>
          </w:tcPr>
          <w:p>
            <w:r>
              <w:t xml:space="preserve">7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返回 Token 和用户信息</w:t>
            </w:r>
          </w:p>
        </w:tc>
      </w:tr>
    </w:tbl>
    <w:p>
      <w:r>
        <w:rPr>
          <w:b/>
          <w:bCs/>
        </w:rPr>
        <w:t xml:space="preserve">备选流程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触发条件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处理流程</w:t>
            </w:r>
          </w:p>
        </w:tc>
      </w:tr>
      <w:tr>
        <w:tc>
          <w:tcPr>
            <w:vAlign w:val="center"/>
          </w:tcPr>
          <w:p>
            <w:r>
              <w:t xml:space="preserve">AF-01</w:t>
            </w:r>
          </w:p>
        </w:tc>
        <w:tc>
          <w:tcPr>
            <w:vAlign w:val="center"/>
          </w:tcPr>
          <w:p>
            <w:r>
              <w:t xml:space="preserve">密码错误</w:t>
            </w:r>
          </w:p>
        </w:tc>
        <w:tc>
          <w:tcPr>
            <w:vAlign w:val="center"/>
          </w:tcPr>
          <w:p>
            <w:r>
              <w:t xml:space="preserve">提示"用户名或密码错误"，显示剩余尝试次数</w:t>
            </w:r>
          </w:p>
        </w:tc>
      </w:tr>
      <w:tr>
        <w:tc>
          <w:tcPr>
            <w:vAlign w:val="center"/>
          </w:tcPr>
          <w:p>
            <w:r>
              <w:t xml:space="preserve">AF-02</w:t>
            </w:r>
          </w:p>
        </w:tc>
        <w:tc>
          <w:tcPr>
            <w:vAlign w:val="center"/>
          </w:tcPr>
          <w:p>
            <w:r>
              <w:t xml:space="preserve">连续5次失败</w:t>
            </w:r>
          </w:p>
        </w:tc>
        <w:tc>
          <w:tcPr>
            <w:vAlign w:val="center"/>
          </w:tcPr>
          <w:p>
            <w:r>
              <w:t xml:space="preserve">锁定账号30分钟</w:t>
            </w:r>
          </w:p>
        </w:tc>
      </w:tr>
      <w:tr>
        <w:tc>
          <w:tcPr>
            <w:vAlign w:val="center"/>
          </w:tcPr>
          <w:p>
            <w:r>
              <w:t xml:space="preserve">AF-03</w:t>
            </w:r>
          </w:p>
        </w:tc>
        <w:tc>
          <w:tcPr>
            <w:vAlign w:val="center"/>
          </w:tcPr>
          <w:p>
            <w:r>
              <w:t xml:space="preserve">账号被禁用</w:t>
            </w:r>
          </w:p>
        </w:tc>
        <w:tc>
          <w:tcPr>
            <w:vAlign w:val="center"/>
          </w:tcPr>
          <w:p>
            <w:r>
              <w:t xml:space="preserve">提示"账号已被禁用，请联系管理员"</w:t>
            </w:r>
          </w:p>
        </w:tc>
      </w:tr>
    </w:tbl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使用正确凭证登录成功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 "testuser" 已注册且密码为 "Passw0rd!"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输入用户名 "testuser" 和密码 "Passw0rd!"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点击"登录"按钮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登录成功，跳转到首页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返回有效的 Access Token（30分钟有效期）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返回有效的 Refresh Token（7天有效期）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密码错误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输入用户名 "testuser" 和密码 "WrongPass"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提示"用户名或密码错误，还有4次尝试机会"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账号被锁定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用户已连续5次输入错误密码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再次尝试登录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提示"账号已锁定，请30分钟后重试"</w:t>
      </w:r>
    </w:p>
    <w:p>
      <w:pPr>
        <w:spacing w:after="200" w:before="0"/>
      </w:pPr>
    </w:p>
    <w:p>
      <w:r>
        <w:rPr>
          <w:b/>
          <w:bCs/>
        </w:rPr>
        <w:t xml:space="preserve">业务规则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规则编号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规则描述</w:t>
            </w:r>
          </w:p>
        </w:tc>
      </w:tr>
      <w:tr>
        <w:tc>
          <w:tcPr>
            <w:vAlign w:val="center"/>
          </w:tcPr>
          <w:p>
            <w:r>
              <w:t xml:space="preserve">BR-006</w:t>
            </w:r>
          </w:p>
        </w:tc>
        <w:tc>
          <w:tcPr>
            <w:vAlign w:val="center"/>
          </w:tcPr>
          <w:p>
            <w:r>
              <w:t xml:space="preserve">Access Token 有效期 30 分钟</w:t>
            </w:r>
          </w:p>
        </w:tc>
      </w:tr>
      <w:tr>
        <w:tc>
          <w:tcPr>
            <w:vAlign w:val="center"/>
          </w:tcPr>
          <w:p>
            <w:r>
              <w:t xml:space="preserve">BR-007</w:t>
            </w:r>
          </w:p>
        </w:tc>
        <w:tc>
          <w:tcPr>
            <w:vAlign w:val="center"/>
          </w:tcPr>
          <w:p>
            <w:r>
              <w:t xml:space="preserve">Refresh Token 有效期 7 天</w:t>
            </w:r>
          </w:p>
        </w:tc>
      </w:tr>
      <w:tr>
        <w:tc>
          <w:tcPr>
            <w:vAlign w:val="center"/>
          </w:tcPr>
          <w:p>
            <w:r>
              <w:t xml:space="preserve">BR-008</w:t>
            </w:r>
          </w:p>
        </w:tc>
        <w:tc>
          <w:tcPr>
            <w:vAlign w:val="center"/>
          </w:tcPr>
          <w:p>
            <w:r>
              <w:t xml:space="preserve">连续5次失败锁定30分钟</w:t>
            </w:r>
          </w:p>
        </w:tc>
      </w:tr>
      <w:tr>
        <w:tc>
          <w:tcPr>
            <w:vAlign w:val="center"/>
          </w:tcPr>
          <w:p>
            <w:r>
              <w:t xml:space="preserve">BR-009</w:t>
            </w:r>
          </w:p>
        </w:tc>
        <w:tc>
          <w:tcPr>
            <w:vAlign w:val="center"/>
          </w:tcPr>
          <w:p>
            <w:r>
              <w:t xml:space="preserve">同一IP每分钟最多10次登录尝试</w:t>
            </w:r>
          </w:p>
        </w:tc>
      </w:tr>
      <w:tr>
        <w:tc>
          <w:tcPr>
            <w:vAlign w:val="center"/>
          </w:tcPr>
          <w:p>
            <w:r>
              <w:t xml:space="preserve">BR-010</w:t>
            </w:r>
          </w:p>
        </w:tc>
        <w:tc>
          <w:tcPr>
            <w:vAlign w:val="center"/>
          </w:tcPr>
          <w:p>
            <w:r>
              <w:t xml:space="preserve">支持 httpOnly Cookie 和 Bearer Token 两种认证方式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F-003：Token 刷新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F-003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主流程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步骤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用户操作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系统响应</w:t>
            </w:r>
          </w:p>
        </w:tc>
      </w:tr>
      <w:tr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Access Token 过期</w:t>
            </w:r>
          </w:p>
        </w:tc>
        <w:tc>
          <w:tcPr>
            <w:vAlign w:val="center"/>
          </w:tcPr>
          <w:p>
            <w:r>
              <w:t xml:space="preserve">客户端检测到 401 响应</w:t>
            </w:r>
          </w:p>
        </w:tc>
      </w:tr>
      <w:tr>
        <w:tc>
          <w:tcPr>
            <w:vAlign w:val="center"/>
          </w:tcPr>
          <w:p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使用 Refresh Token 请求刷新</w:t>
            </w:r>
          </w:p>
        </w:tc>
        <w:tc>
          <w:tcPr>
            <w:vAlign w:val="center"/>
          </w:tcPr>
          <w:p>
            <w:r>
              <w:t xml:space="preserve">验证 Refresh Token 有效性</w:t>
            </w:r>
          </w:p>
        </w:tc>
      </w:tr>
      <w:tr>
        <w:tc>
          <w:tcPr>
            <w:vAlign w:val="center"/>
          </w:tcPr>
          <w:p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检查 Token 是否在黑名单</w:t>
            </w:r>
          </w:p>
        </w:tc>
      </w:tr>
      <w:tr>
        <w:tc>
          <w:tcPr>
            <w:vAlign w:val="center"/>
          </w:tcPr>
          <w:p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生成新的 Access Token 和 Refresh Token</w:t>
            </w:r>
          </w:p>
        </w:tc>
      </w:tr>
      <w:tr>
        <w:tc>
          <w:tcPr>
            <w:vAlign w:val="center"/>
          </w:tcPr>
          <w:p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将旧 Refresh Token 加入黑名单</w:t>
            </w:r>
          </w:p>
        </w:tc>
      </w:tr>
      <w:tr>
        <w:tc>
          <w:tcPr>
            <w:vAlign w:val="center"/>
          </w:tcPr>
          <w:p>
            <w:r>
              <w:t xml:space="preserve">6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返回新的 Token 对</w:t>
            </w:r>
          </w:p>
        </w:tc>
      </w:tr>
    </w:tbl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使用有效 Refresh Token 刷新成功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用户持有有效的 Refresh Token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请求刷新接口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返回新的 Access Token 和 Refresh Token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旧 Refresh Token 失效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Refresh Token 已过期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用户的 Refresh Token 已过期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请求刷新接口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返回 401 错误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提示"登录已过期，请重新登录"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3.4 模块二：项目管理模块</w:t>
      </w:r>
    </w:p>
    <w:p>
      <w:pPr>
        <w:pStyle w:val="Heading4"/>
      </w:pPr>
      <w:r>
        <w:t xml:space="preserve">3.4.1 模块概述</w:t>
      </w:r>
    </w:p>
    <w:p>
      <w:r>
        <w:t xml:space="preserve">项目管理模块负责项目全生命周期管理，包括项目创建、编辑、删除、成员管理、权限控制等功能。支持多角色协作，每个项目有独立的所有权和成员权限体系。</w:t>
      </w:r>
    </w:p>
    <w:p>
      <w:pPr>
        <w:pStyle w:val="Heading4"/>
      </w:pPr>
      <w:r>
        <w:t xml:space="preserve">3.4.2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F-006：项目 CRUD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F-006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主流程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步骤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用户操作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系统响应</w:t>
            </w:r>
          </w:p>
        </w:tc>
      </w:tr>
      <w:tr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点击"新建项目"</w:t>
            </w:r>
          </w:p>
        </w:tc>
        <w:tc>
          <w:tcPr>
            <w:vAlign w:val="center"/>
          </w:tcPr>
          <w:p>
            <w:r>
              <w:t xml:space="preserve">展示项目创建表单</w:t>
            </w:r>
          </w:p>
        </w:tc>
      </w:tr>
      <w:tr>
        <w:tc>
          <w:tcPr>
            <w:vAlign w:val="center"/>
          </w:tcPr>
          <w:p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输入项目名称、描述</w:t>
            </w:r>
          </w:p>
        </w:tc>
        <w:tc>
          <w:tcPr>
            <w:vAlign w:val="center"/>
          </w:tcPr>
          <w:p>
            <w:r>
              <w:t xml:space="preserve">实时校验名称唯一性</w:t>
            </w:r>
          </w:p>
        </w:tc>
      </w:tr>
      <w:tr>
        <w:tc>
          <w:tcPr>
            <w:vAlign w:val="center"/>
          </w:tcPr>
          <w:p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点击"创建"按钮</w:t>
            </w:r>
          </w:p>
        </w:tc>
        <w:tc>
          <w:tcPr>
            <w:vAlign w:val="center"/>
          </w:tcPr>
          <w:p>
            <w:r>
              <w:t xml:space="preserve">创建项目，当前用户为项目所有者</w:t>
            </w:r>
          </w:p>
        </w:tc>
      </w:tr>
      <w:tr>
        <w:tc>
          <w:tcPr>
            <w:vAlign w:val="center"/>
          </w:tcPr>
          <w:p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返回项目详情</w:t>
            </w:r>
          </w:p>
        </w:tc>
      </w:tr>
    </w:tbl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创建项目成功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输入项目名称 "My Project"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输入描述 "A test project"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点击"创建"按钮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项目创建成功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当前用户为项目所有者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跳转到项目详情页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项目名称重复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用户已有一个名为 "My Project" 的项目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再次创建同名项目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提示"项目名称已存在"</w:t>
      </w:r>
    </w:p>
    <w:p>
      <w:pPr>
        <w:spacing w:after="200" w:before="0"/>
      </w:pPr>
    </w:p>
    <w:p>
      <w:r>
        <w:rPr>
          <w:b/>
          <w:bCs/>
        </w:rPr>
        <w:t xml:space="preserve">业务规则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规则编号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规则描述</w:t>
            </w:r>
          </w:p>
        </w:tc>
      </w:tr>
      <w:tr>
        <w:tc>
          <w:tcPr>
            <w:vAlign w:val="center"/>
          </w:tcPr>
          <w:p>
            <w:r>
              <w:t xml:space="preserve">BR-011</w:t>
            </w:r>
          </w:p>
        </w:tc>
        <w:tc>
          <w:tcPr>
            <w:vAlign w:val="center"/>
          </w:tcPr>
          <w:p>
            <w:r>
              <w:t xml:space="preserve">项目名称在同一用户下唯一</w:t>
            </w:r>
          </w:p>
        </w:tc>
      </w:tr>
      <w:tr>
        <w:tc>
          <w:tcPr>
            <w:vAlign w:val="center"/>
          </w:tcPr>
          <w:p>
            <w:r>
              <w:t xml:space="preserve">BR-012</w:t>
            </w:r>
          </w:p>
        </w:tc>
        <w:tc>
          <w:tcPr>
            <w:vAlign w:val="center"/>
          </w:tcPr>
          <w:p>
            <w:r>
              <w:t xml:space="preserve">项目创建者自动成为项目所有者</w:t>
            </w:r>
          </w:p>
        </w:tc>
      </w:tr>
      <w:tr>
        <w:tc>
          <w:tcPr>
            <w:vAlign w:val="center"/>
          </w:tcPr>
          <w:p>
            <w:r>
              <w:t xml:space="preserve">BR-013</w:t>
            </w:r>
          </w:p>
        </w:tc>
        <w:tc>
          <w:tcPr>
            <w:vAlign w:val="center"/>
          </w:tcPr>
          <w:p>
            <w:r>
              <w:t xml:space="preserve">项目支持逻辑删除</w:t>
            </w:r>
          </w:p>
        </w:tc>
      </w:tr>
      <w:tr>
        <w:tc>
          <w:tcPr>
            <w:vAlign w:val="center"/>
          </w:tcPr>
          <w:p>
            <w:r>
              <w:t xml:space="preserve">BR-014</w:t>
            </w:r>
          </w:p>
        </w:tc>
        <w:tc>
          <w:tcPr>
            <w:vAlign w:val="center"/>
          </w:tcPr>
          <w:p>
            <w:r>
              <w:t xml:space="preserve">项目所有者不可被移除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F-007：项目成员管理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F-007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主流程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步骤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用户操作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系统响应</w:t>
            </w:r>
          </w:p>
        </w:tc>
      </w:tr>
      <w:tr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进入项目设置</w:t>
            </w:r>
          </w:p>
        </w:tc>
        <w:tc>
          <w:tcPr>
            <w:vAlign w:val="center"/>
          </w:tcPr>
          <w:p>
            <w:r>
              <w:t xml:space="preserve">展示成员列表</w:t>
            </w:r>
          </w:p>
        </w:tc>
      </w:tr>
      <w:tr>
        <w:tc>
          <w:tcPr>
            <w:vAlign w:val="center"/>
          </w:tcPr>
          <w:p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点击"邀请成员"</w:t>
            </w:r>
          </w:p>
        </w:tc>
        <w:tc>
          <w:tcPr>
            <w:vAlign w:val="center"/>
          </w:tcPr>
          <w:p>
            <w:r>
              <w:t xml:space="preserve">展示邀请表单</w:t>
            </w:r>
          </w:p>
        </w:tc>
      </w:tr>
      <w:tr>
        <w:tc>
          <w:tcPr>
            <w:vAlign w:val="center"/>
          </w:tcPr>
          <w:p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输入用户名/邮箱、选择角色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</w:tr>
      <w:tr>
        <w:tc>
          <w:tcPr>
            <w:vAlign w:val="center"/>
          </w:tcPr>
          <w:p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点击"发送邀请"</w:t>
            </w:r>
          </w:p>
        </w:tc>
        <w:tc>
          <w:tcPr>
            <w:vAlign w:val="center"/>
          </w:tcPr>
          <w:p>
            <w:r>
              <w:t xml:space="preserve">发送邀请通知</w:t>
            </w:r>
          </w:p>
        </w:tc>
      </w:tr>
      <w:tr>
        <w:tc>
          <w:tcPr>
            <w:vAlign w:val="center"/>
          </w:tcPr>
          <w:p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被邀请用户接受邀请</w:t>
            </w:r>
          </w:p>
        </w:tc>
        <w:tc>
          <w:tcPr>
            <w:vAlign w:val="center"/>
          </w:tcPr>
          <w:p>
            <w:r>
              <w:t xml:space="preserve">添加为项目成员</w:t>
            </w:r>
          </w:p>
        </w:tc>
      </w:tr>
    </w:tbl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邀请成员成功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用户是项目所有者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输入被邀请人邮箱 "member@example.com"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选择角色 "开发者"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点击"发送邀请"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邀请发送成功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被邀请人收到通知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移除项目成员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用户是项目所有者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选择成员 "member@example.com"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点击"移除"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成员被移除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该成员失去项目访问权限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3.5 模块三：会话管理模块</w:t>
      </w:r>
    </w:p>
    <w:p>
      <w:pPr>
        <w:pStyle w:val="Heading4"/>
      </w:pPr>
      <w:r>
        <w:t xml:space="preserve">3.5.1 模块概述</w:t>
      </w:r>
    </w:p>
    <w:p>
      <w:r>
        <w:t xml:space="preserve">会话管理模块负责 AI 对话会话的全生命周期管理，包括会话创建、消息发送/接收、消息历史、SSE 实时推送等功能。支持多轮对话和上下文管理。</w:t>
      </w:r>
    </w:p>
    <w:p>
      <w:pPr>
        <w:pStyle w:val="Heading4"/>
      </w:pPr>
      <w:r>
        <w:t xml:space="preserve">3.5.2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F-009：会话 CRUD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F-009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创建会话成功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点击"新建会话"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输入会话标题 "代码审查讨论"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选择 Agent "CodeReview Agent"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点击"创建"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会话创建成功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跳转到会话详情页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删除会话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用户有一个会话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点击"删除"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确认删除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会话被逻辑删除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从会话列表中移除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F-010：消息发送/接收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F-010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主流程</w:t>
      </w:r>
      <w:r>
        <w:t xml:space="preserve">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步骤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用户操作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系统响应</w:t>
            </w:r>
          </w:p>
        </w:tc>
      </w:tr>
      <w:tr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在输入框输入消息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</w:tr>
      <w:tr>
        <w:tc>
          <w:tcPr>
            <w:vAlign w:val="center"/>
          </w:tcPr>
          <w:p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按 Enter 或点击发送</w:t>
            </w:r>
          </w:p>
        </w:tc>
        <w:tc>
          <w:tcPr>
            <w:vAlign w:val="center"/>
          </w:tcPr>
          <w:p>
            <w:r>
              <w:t xml:space="preserve">消息发送到服务器</w:t>
            </w:r>
          </w:p>
        </w:tc>
      </w:tr>
      <w:tr>
        <w:tc>
          <w:tcPr>
            <w:vAlign w:val="center"/>
          </w:tcPr>
          <w:p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保存消息到数据库</w:t>
            </w:r>
          </w:p>
        </w:tc>
      </w:tr>
      <w:tr>
        <w:tc>
          <w:tcPr>
            <w:vAlign w:val="center"/>
          </w:tcPr>
          <w:p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调用 LLM 生成响应</w:t>
            </w:r>
          </w:p>
        </w:tc>
      </w:tr>
      <w:tr>
        <w:tc>
          <w:tcPr>
            <w:vAlign w:val="center"/>
          </w:tcPr>
          <w:p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通过 SSE 流式推送响应</w:t>
            </w:r>
          </w:p>
        </w:tc>
      </w:tr>
      <w:tr>
        <w:tc>
          <w:tcPr>
            <w:vAlign w:val="center"/>
          </w:tcPr>
          <w:p>
            <w:r>
              <w:t xml:space="preserve">6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保存 AI 响应到数据库</w:t>
            </w:r>
          </w:p>
        </w:tc>
      </w:tr>
    </w:tbl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发送消息并接收流式响应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用户在会话详情页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输入消息 "帮我写一个排序算法"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点击发送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消息显示在聊天区域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AI 响应通过 SSE 流式显示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响应完成后消息保存到历史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停止生成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AI 正在生成响应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点击"停止生成"按钮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停止生成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保留已生成的部分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F-011：SSE 实时推送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F-011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SSE 连接建立成功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打开会话详情页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建立 SSE 连接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每30秒收到心跳事件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断线重连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SSE 连接已建立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网络断开并恢复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自动重连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恢复接收消息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3.6 模块四：Agent 系统模块</w:t>
      </w:r>
    </w:p>
    <w:p>
      <w:pPr>
        <w:pStyle w:val="Heading4"/>
      </w:pPr>
      <w:r>
        <w:t xml:space="preserve">3.6.1 模块概述</w:t>
      </w:r>
    </w:p>
    <w:p>
      <w:r>
        <w:t xml:space="preserve">Agent 系统模块负责智能体的配置、工具绑定、执行引擎等功能。支持自定义 Agent 配置、工具注册与调用、执行历史记录等能力。</w:t>
      </w:r>
    </w:p>
    <w:p>
      <w:pPr>
        <w:pStyle w:val="Heading4"/>
      </w:pPr>
      <w:r>
        <w:t xml:space="preserve">3.6.2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F-013：Agent 配置管理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F-013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创建 Agent 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点击"新建 Agent"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 Agent 名称 "CodeReview Agent"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输入系统提示词 "你是一个代码审查专家"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选择模型 "DeepSeek"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点击"创建"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Agent 创建成功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显示在 Agent 列表中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编辑 Agent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 Agent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修改系统提示词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点击"保存"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Agent 配置更新成功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F-014：工具绑定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F-014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绑定工具成功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 Agent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点击"绑定工具"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选择工具 "代码搜索"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点击"确认"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工具绑定成功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Agent 可以使用该工具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解绑工具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Agent 已绑定工具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点击"解绑"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工具解绑成功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F-015：Agent 执行引擎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F-015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Agent 执行任务成功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用户有一个配置好的 Agent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发送消息 "帮我审查这段代码"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Agent 分析任务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调用相应工具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返回执行结果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Agent 执行超时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Agent 正在执行任务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执行时间超过 30 秒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返回超时提示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任务状态标记为超时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3.7 模块五：AI 对话模块</w:t>
      </w:r>
    </w:p>
    <w:p>
      <w:pPr>
        <w:pStyle w:val="Heading4"/>
      </w:pPr>
      <w:r>
        <w:t xml:space="preserve">3.7.1 模块概述</w:t>
      </w:r>
    </w:p>
    <w:p>
      <w:r>
        <w:t xml:space="preserve">AI 对话模块负责与 LLM 的交互，包括流式对话、模型选择、上下文管理、思考强度控制等功能。支持多模型切换和智能上下文压缩。</w:t>
      </w:r>
    </w:p>
    <w:p>
      <w:pPr>
        <w:pStyle w:val="Heading4"/>
      </w:pPr>
      <w:r>
        <w:t xml:space="preserve">3.7.2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F-017：流式对话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F-017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流式对话成功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输入消息 "写一个 Hello World"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点击发送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AI 响应通过 SSE 流式显示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响应完成后保存到历史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切换模型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用户正在进行对话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切换模型从 "DeepSeek" 到 "Qwen"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发送新消息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使用新模型生成响应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F-019：上下文管理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F-019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上下文自动管理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用户正在进行多轮对话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对话上下文超过 token 阈值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自动压缩历史消息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保留系统消息和最近 6 条消息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对话继续正常进行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3.8 模块六：工作流引擎模块</w:t>
      </w:r>
    </w:p>
    <w:p>
      <w:pPr>
        <w:pStyle w:val="Heading4"/>
      </w:pPr>
      <w:r>
        <w:t xml:space="preserve">3.8.1 模块概述</w:t>
      </w:r>
    </w:p>
    <w:p>
      <w:r>
        <w:t xml:space="preserve">工作流引擎模块负责流程编排和执行，支持串行和并行流程、节点管理、状态流转、通知服务等功能。</w:t>
      </w:r>
    </w:p>
    <w:p>
      <w:pPr>
        <w:pStyle w:val="Heading4"/>
      </w:pPr>
      <w:r>
        <w:t xml:space="preserve">3.8.2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F-021：工作流定义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F-021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创建工作流成功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点击"新建工作流"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输入工作流名称 "代码审查流程"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拖拽节点（开始→审查→结束）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连接节点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点击"发布"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工作流创建成功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状态变为"已发布"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编辑工作流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用户有一个草稿状态的工作流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添加新节点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修改节点配置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点击"保存"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工作流更新成功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F-022：工作流实例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F-022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启动工作流实例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用户有一个已发布的工作流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点击"启动"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输入关联实体信息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工作流实例创建成功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第一个节点变为"待处理"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完成节点任务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工作流实例正在执行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当前节点负责人点击"完成"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输入输出信息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当前节点状态变为"已完成"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下一个节点变为"待处理"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3.9 模块七：沙箱执行模块</w:t>
      </w:r>
    </w:p>
    <w:p>
      <w:pPr>
        <w:pStyle w:val="Heading4"/>
      </w:pPr>
      <w:r>
        <w:t xml:space="preserve">3.9.1 模块概述</w:t>
      </w:r>
    </w:p>
    <w:p>
      <w:r>
        <w:t xml:space="preserve">沙箱执行模块负责代码的安全隔离执行，包括沙箱生命周期管理、代码执行、资源限制、安全策略等功能。</w:t>
      </w:r>
    </w:p>
    <w:p>
      <w:pPr>
        <w:pStyle w:val="Heading4"/>
      </w:pPr>
      <w:r>
        <w:t xml:space="preserve">3.9.2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F-025：沙箱生命周期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F-025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创建沙箱成功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点击"新建沙箱"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选择镜像 "python:3.11"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配置资源限制（CPU: 1核, 内存: 512MB）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点击"创建"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沙箱创建成功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状态变为"运行中"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停止沙箱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用户有一个运行中的沙箱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点击"停止"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沙箱状态变为"已停止"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释放资源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销毁沙箱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用户有一个沙箱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点击"销毁"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确认销毁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沙箱被销毁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所有数据被清除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F-026：代码执行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F-026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执行代码成功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用户有一个运行中的沙箱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输入代码 "print('Hello World')"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点击"执行"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代码在沙箱中执行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返回执行结果 "Hello World"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危险代码被拦截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用户有一个运行中的沙箱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输入危险代码 "import os; os.system('rm -rf /')"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点击"执行"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代码被安全策略拦截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返回错误提示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执行超时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用户有一个运行中的沙箱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输入死循环代码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执行时间超过 30 秒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执行被中断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返回超时提示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3.10 模块八：Wenshi 知识增强模块</w:t>
      </w:r>
    </w:p>
    <w:p>
      <w:pPr>
        <w:pStyle w:val="Heading4"/>
      </w:pPr>
      <w:r>
        <w:t xml:space="preserve">3.10.1 模块概述</w:t>
      </w:r>
    </w:p>
    <w:p>
      <w:r>
        <w:t xml:space="preserve">Wenshi 知识增强模块为 LLM 提供三层增强能力：知识层（结构化记忆）、推理层（思维编排）、学习层（经验进化）。</w:t>
      </w:r>
    </w:p>
    <w:p>
      <w:pPr>
        <w:pStyle w:val="Heading4"/>
      </w:pPr>
      <w:r>
        <w:t xml:space="preserve">3.10.2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F-029：知识层（记忆管理）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F-029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知识写入成功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用户完成一次对话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系统自动抽取知识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知识存储到语义记忆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可通过向量检索查询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知识检索成功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用户发起新对话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系统检索相关知识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返回相关记忆片段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注入到对话上下文中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F-030：推理层（思维编排）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F-030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经验优先路由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用户发起任务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经验库中有匹配的经验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直接复用经验策略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无需调用 LLM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LLM 兜底推理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用户发起任务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经验库和知识库均无匹配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调用 LLM 进行推理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返回推理结果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3.11 模块九：需求管理模块</w:t>
      </w:r>
    </w:p>
    <w:p>
      <w:pPr>
        <w:pStyle w:val="Heading4"/>
      </w:pPr>
      <w:r>
        <w:t xml:space="preserve">3.11.1 模块概述</w:t>
      </w:r>
    </w:p>
    <w:p>
      <w:r>
        <w:t xml:space="preserve">需求管理模块负责需求全生命周期管理，包括需求创建、评审、状态流转、看板展示等功能。</w:t>
      </w:r>
    </w:p>
    <w:p>
      <w:pPr>
        <w:pStyle w:val="Heading4"/>
      </w:pPr>
      <w:r>
        <w:t xml:space="preserve">3.11.2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F-032：需求 CRUD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F-032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创建需求成功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点击"新建需求"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输入标题 "用户登录优化"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选择类型 "FEATURE"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选择优先级 "P1"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输入描述 "优化用户登录流程"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点击"创建"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需求创建成功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自动生成需求编号 "REQ-2026-001"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状态为"草稿"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F-034：需求状态流转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F-034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</w:tr>
    </w:tbl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需求状态流转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需求当前状态为"草稿"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产品经理提交评审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状态变为"待需求评审"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技术负责人通过评审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状态变为"已通过"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进入设计阶段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状态变为"设计"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3.12 模块十：监控告警模块</w:t>
      </w:r>
    </w:p>
    <w:p>
      <w:pPr>
        <w:pStyle w:val="Heading4"/>
      </w:pPr>
      <w:r>
        <w:t xml:space="preserve">3.12.1 模块概述</w:t>
      </w:r>
    </w:p>
    <w:p>
      <w:r>
        <w:t xml:space="preserve">监控告警模块负责系统全链路监控，包括系统监控、应用监控、告警通知等功能。</w:t>
      </w:r>
    </w:p>
    <w:p>
      <w:pPr>
        <w:pStyle w:val="Heading4"/>
      </w:pPr>
      <w:r>
        <w:t xml:space="preserve">3.12.2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F-036：系统监控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F-036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查看系统指标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进入监控页面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显示 CPU、内存、磁盘、网络指标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支持时间范围选择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查看应用指标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用户已登录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进入应用监控页面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显示 QPS、延迟、错误率指标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支持接口级别查看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3"/>
      </w:pPr>
      <w:r>
        <w:t xml:space="preserve">3.13 模块十一：系统管理模块</w:t>
      </w:r>
    </w:p>
    <w:p>
      <w:pPr>
        <w:pStyle w:val="Heading4"/>
      </w:pPr>
      <w:r>
        <w:t xml:space="preserve">3.13.1 模块概述</w:t>
      </w:r>
    </w:p>
    <w:p>
      <w:r>
        <w:t xml:space="preserve">系统管理模块负责平台级配置管理，包括用户管理、角色权限管理、模型配置、系统配置等功能。</w:t>
      </w:r>
    </w:p>
    <w:p>
      <w:pPr>
        <w:pStyle w:val="Heading4"/>
      </w:pPr>
      <w:r>
        <w:t xml:space="preserve">3.13.2 功能详细需求</w:t>
      </w: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F-039：用户管理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F-039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查看用户列表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用户是管理员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进入用户管理页面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显示所有用户列表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支持搜索和筛选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禁用用户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用户是管理员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选择用户 "testuser"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点击"禁用"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用户状态变为"禁用"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该用户无法登录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r>
        <w:rPr>
          <w:b/>
          <w:bCs/>
        </w:rPr>
        <w:t xml:space="preserve">F-041：模型配置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属性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内容</w:t>
            </w:r>
          </w:p>
        </w:tc>
      </w:tr>
      <w:tr>
        <w:tc>
          <w:tcPr>
            <w:vAlign w:val="center"/>
          </w:tcPr>
          <w:p>
            <w:r>
              <w:t xml:space="preserve">功能编号</w:t>
            </w:r>
          </w:p>
        </w:tc>
        <w:tc>
          <w:tcPr>
            <w:vAlign w:val="center"/>
          </w:tcPr>
          <w:p>
            <w:r>
              <w:t xml:space="preserve">F-041</w:t>
            </w:r>
          </w:p>
        </w:tc>
      </w:tr>
      <w:tr>
        <w:tc>
          <w:tcPr>
            <w:vAlign w:val="center"/>
          </w:tcPr>
          <w:p>
            <w:r>
              <w:t xml:space="preserve">优先级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r>
        <w:rPr>
          <w:b/>
          <w:bCs/>
        </w:rPr>
        <w:t xml:space="preserve">用户故事</w:t>
      </w:r>
      <w:r>
        <w:t xml:space="preserve">：</w:t>
      </w: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p>
      <w:r>
        <w:rPr>
          <w:b/>
          <w:bCs/>
        </w:rPr>
        <w:t xml:space="preserve">验收标准</w:t>
      </w:r>
      <w:r>
        <w:t xml:space="preserve">：</w:t>
      </w:r>
    </w:p>
    <w:p>
      <w:pPr>
        <w:shd w:fill="E8E8E8" w:color="auto" w:val="clear"/>
        <w:spacing w:after="0" w:before="200"/>
      </w:pPr>
      <w:r>
        <w:rPr>
          <w:rFonts w:ascii="Courier New" w:cs="Courier New" w:eastAsia="Courier New" w:hAnsi="Courier New"/>
          <w:b/>
          <w:bCs/>
          <w:color w:val="666666"/>
          <w:sz w:val="16"/>
          <w:szCs w:val="16"/>
        </w:rPr>
        <w:t xml:space="preserve">GHERKIN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添加模型配置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用户是管理员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进入模型配置页面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点击"添加模型"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输入模型名称 "DeepSeek-V3"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输入 API 地址和 API Key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点击"保存"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模型配置成功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模型出现在可选列表中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Scenario: 删除模型配置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Given 用户是管理员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When 选择模型 "DeepSeek-V3"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点击"删除"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Then 模型配置被删除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API Key 从数据库中清除</w:t>
      </w:r>
    </w:p>
    <w:p>
      <w:pPr>
        <w:spacing w:after="200" w:before="0"/>
      </w:pPr>
    </w:p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4. 非功能需求</w:t>
      </w:r>
    </w:p>
    <w:p>
      <w:pPr>
        <w:pStyle w:val="Heading3"/>
      </w:pPr>
      <w:r>
        <w:t xml:space="preserve">4.1 性能需求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指标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目标值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测量方式</w:t>
            </w:r>
          </w:p>
        </w:tc>
      </w:tr>
      <w:tr>
        <w:tc>
          <w:tcPr>
            <w:vAlign w:val="center"/>
          </w:tcPr>
          <w:p>
            <w:r>
              <w:t xml:space="preserve">页面首屏加载时间</w:t>
            </w:r>
          </w:p>
        </w:tc>
        <w:tc>
          <w:tcPr>
            <w:vAlign w:val="center"/>
          </w:tcPr>
          <w:p>
            <w:r>
              <w:t xml:space="preserve">≤ 2秒（P95）</w:t>
            </w:r>
          </w:p>
        </w:tc>
        <w:tc>
          <w:tcPr>
            <w:vAlign w:val="center"/>
          </w:tcPr>
          <w:p>
            <w:r>
              <w:t xml:space="preserve">Lighthouse / APM</w:t>
            </w:r>
          </w:p>
        </w:tc>
      </w:tr>
      <w:tr>
        <w:tc>
          <w:tcPr>
            <w:vAlign w:val="center"/>
          </w:tcPr>
          <w:p>
            <w:r>
              <w:t xml:space="preserve">核心 API 响应时间</w:t>
            </w:r>
          </w:p>
        </w:tc>
        <w:tc>
          <w:tcPr>
            <w:vAlign w:val="center"/>
          </w:tcPr>
          <w:p>
            <w:r>
              <w:t xml:space="preserve">≤ 200ms（P95），≤ 500ms（P99）</w:t>
            </w:r>
          </w:p>
        </w:tc>
        <w:tc>
          <w:tcPr>
            <w:vAlign w:val="center"/>
          </w:tcPr>
          <w:p>
            <w:r>
              <w:t xml:space="preserve">APM 监控</w:t>
            </w:r>
          </w:p>
        </w:tc>
      </w:tr>
      <w:tr>
        <w:tc>
          <w:tcPr>
            <w:vAlign w:val="center"/>
          </w:tcPr>
          <w:p>
            <w:r>
              <w:t xml:space="preserve">并发用户数</w:t>
            </w:r>
          </w:p>
        </w:tc>
        <w:tc>
          <w:tcPr>
            <w:vAlign w:val="center"/>
          </w:tcPr>
          <w:p>
            <w:r>
              <w:t xml:space="preserve">≥ 10,000</w:t>
            </w:r>
          </w:p>
        </w:tc>
        <w:tc>
          <w:tcPr>
            <w:vAlign w:val="center"/>
          </w:tcPr>
          <w:p>
            <w:r>
              <w:t xml:space="preserve">压力测试</w:t>
            </w:r>
          </w:p>
        </w:tc>
      </w:tr>
      <w:tr>
        <w:tc>
          <w:tcPr>
            <w:vAlign w:val="center"/>
          </w:tcPr>
          <w:p>
            <w:r>
              <w:t xml:space="preserve">系统吞吐量</w:t>
            </w:r>
          </w:p>
        </w:tc>
        <w:tc>
          <w:tcPr>
            <w:vAlign w:val="center"/>
          </w:tcPr>
          <w:p>
            <w:r>
              <w:t xml:space="preserve">≥ 5,000 QPS</w:t>
            </w:r>
          </w:p>
        </w:tc>
        <w:tc>
          <w:tcPr>
            <w:vAlign w:val="center"/>
          </w:tcPr>
          <w:p>
            <w:r>
              <w:t xml:space="preserve">压测工具</w:t>
            </w:r>
          </w:p>
        </w:tc>
      </w:tr>
      <w:tr>
        <w:tc>
          <w:tcPr>
            <w:vAlign w:val="center"/>
          </w:tcPr>
          <w:p>
            <w:r>
              <w:t xml:space="preserve">数据库查询时间</w:t>
            </w:r>
          </w:p>
        </w:tc>
        <w:tc>
          <w:tcPr>
            <w:vAlign w:val="center"/>
          </w:tcPr>
          <w:p>
            <w:r>
              <w:t xml:space="preserve">≤ 50ms（P95）</w:t>
            </w:r>
          </w:p>
        </w:tc>
        <w:tc>
          <w:tcPr>
            <w:vAlign w:val="center"/>
          </w:tcPr>
          <w:p>
            <w:r>
              <w:t xml:space="preserve">慢查询日志</w:t>
            </w:r>
          </w:p>
        </w:tc>
      </w:tr>
      <w:tr>
        <w:tc>
          <w:tcPr>
            <w:vAlign w:val="center"/>
          </w:tcPr>
          <w:p>
            <w:r>
              <w:t xml:space="preserve">SSE 消息延迟</w:t>
            </w:r>
          </w:p>
        </w:tc>
        <w:tc>
          <w:tcPr>
            <w:vAlign w:val="center"/>
          </w:tcPr>
          <w:p>
            <w:r>
              <w:t xml:space="preserve">≤ 100ms</w:t>
            </w:r>
          </w:p>
        </w:tc>
        <w:tc>
          <w:tcPr>
            <w:vAlign w:val="center"/>
          </w:tcPr>
          <w:p>
            <w:r>
              <w:t xml:space="preserve">实际测试</w:t>
            </w:r>
          </w:p>
        </w:tc>
      </w:tr>
    </w:tbl>
    <w:p>
      <w:pPr>
        <w:pStyle w:val="Heading3"/>
      </w:pPr>
      <w:r>
        <w:t xml:space="preserve">4.2 可用性需求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指标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目标值</w:t>
            </w:r>
          </w:p>
        </w:tc>
      </w:tr>
      <w:tr>
        <w:tc>
          <w:tcPr>
            <w:vAlign w:val="center"/>
          </w:tcPr>
          <w:p>
            <w:r>
              <w:t xml:space="preserve">系统可用性</w:t>
            </w:r>
          </w:p>
        </w:tc>
        <w:tc>
          <w:tcPr>
            <w:vAlign w:val="center"/>
          </w:tcPr>
          <w:p>
            <w:r>
              <w:t xml:space="preserve">≥ 99.9%（全年不超过8.76小时不可用）</w:t>
            </w:r>
          </w:p>
        </w:tc>
      </w:tr>
      <w:tr>
        <w:tc>
          <w:tcPr>
            <w:vAlign w:val="center"/>
          </w:tcPr>
          <w:p>
            <w:r>
              <w:t xml:space="preserve">计划内停机</w:t>
            </w:r>
          </w:p>
        </w:tc>
        <w:tc>
          <w:tcPr>
            <w:vAlign w:val="center"/>
          </w:tcPr>
          <w:p>
            <w:r>
              <w:t xml:space="preserve">每月不超过30分钟</w:t>
            </w:r>
          </w:p>
        </w:tc>
      </w:tr>
      <w:tr>
        <w:tc>
          <w:tcPr>
            <w:vAlign w:val="center"/>
          </w:tcPr>
          <w:p>
            <w:r>
              <w:t xml:space="preserve">故障恢复时间（RTO）</w:t>
            </w:r>
          </w:p>
        </w:tc>
        <w:tc>
          <w:tcPr>
            <w:vAlign w:val="center"/>
          </w:tcPr>
          <w:p>
            <w:r>
              <w:t xml:space="preserve">≤ 15分钟</w:t>
            </w:r>
          </w:p>
        </w:tc>
      </w:tr>
      <w:tr>
        <w:tc>
          <w:tcPr>
            <w:vAlign w:val="center"/>
          </w:tcPr>
          <w:p>
            <w:r>
              <w:t xml:space="preserve">数据恢复点（RPO）</w:t>
            </w:r>
          </w:p>
        </w:tc>
        <w:tc>
          <w:tcPr>
            <w:vAlign w:val="center"/>
          </w:tcPr>
          <w:p>
            <w:r>
              <w:t xml:space="preserve">≤ 5分钟</w:t>
            </w:r>
          </w:p>
        </w:tc>
      </w:tr>
      <w:tr>
        <w:tc>
          <w:tcPr>
            <w:vAlign w:val="center"/>
          </w:tcPr>
          <w:p>
            <w:r>
              <w:t xml:space="preserve">健康检查</w:t>
            </w:r>
          </w:p>
        </w:tc>
        <w:tc>
          <w:tcPr>
            <w:vAlign w:val="center"/>
          </w:tcPr>
          <w:p>
            <w:r>
              <w:t xml:space="preserve">提供 /actuator/health 端点</w:t>
            </w:r>
          </w:p>
        </w:tc>
      </w:tr>
    </w:tbl>
    <w:p>
      <w:pPr>
        <w:pStyle w:val="Heading3"/>
      </w:pPr>
      <w:r>
        <w:t xml:space="preserve">4.3 安全需求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需求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实现方式</w:t>
            </w:r>
          </w:p>
        </w:tc>
      </w:tr>
      <w:tr>
        <w:tc>
          <w:tcPr>
            <w:vAlign w:val="center"/>
          </w:tcPr>
          <w:p>
            <w:r>
              <w:t xml:space="preserve">SEC-01</w:t>
            </w:r>
          </w:p>
        </w:tc>
        <w:tc>
          <w:tcPr>
            <w:vAlign w:val="center"/>
          </w:tcPr>
          <w:p>
            <w:r>
              <w:t xml:space="preserve">数据传输加密</w:t>
            </w:r>
          </w:p>
        </w:tc>
        <w:tc>
          <w:tcPr>
            <w:vAlign w:val="center"/>
          </w:tcPr>
          <w:p>
            <w:r>
              <w:t xml:space="preserve">全站 HTTPS（TLS 1.2+），支持国密 TLS</w:t>
            </w:r>
          </w:p>
        </w:tc>
      </w:tr>
      <w:tr>
        <w:tc>
          <w:tcPr>
            <w:vAlign w:val="center"/>
          </w:tcPr>
          <w:p>
            <w:r>
              <w:t xml:space="preserve">SEC-02</w:t>
            </w:r>
          </w:p>
        </w:tc>
        <w:tc>
          <w:tcPr>
            <w:vAlign w:val="center"/>
          </w:tcPr>
          <w:p>
            <w:r>
              <w:t xml:space="preserve">密码安全存储</w:t>
            </w:r>
          </w:p>
        </w:tc>
        <w:tc>
          <w:tcPr>
            <w:vAlign w:val="center"/>
          </w:tcPr>
          <w:p>
            <w:r>
              <w:t xml:space="preserve">SM3 加盐多轮迭代哈希</w:t>
            </w:r>
          </w:p>
        </w:tc>
      </w:tr>
      <w:tr>
        <w:tc>
          <w:tcPr>
            <w:vAlign w:val="center"/>
          </w:tcPr>
          <w:p>
            <w:r>
              <w:t xml:space="preserve">SEC-03</w:t>
            </w:r>
          </w:p>
        </w:tc>
        <w:tc>
          <w:tcPr>
            <w:vAlign w:val="center"/>
          </w:tcPr>
          <w:p>
            <w:r>
              <w:t xml:space="preserve">SQL注入防护</w:t>
            </w:r>
          </w:p>
        </w:tc>
        <w:tc>
          <w:tcPr>
            <w:vAlign w:val="center"/>
          </w:tcPr>
          <w:p>
            <w:r>
              <w:t xml:space="preserve">参数化查询 + MyBatis-Plus</w:t>
            </w:r>
          </w:p>
        </w:tc>
      </w:tr>
      <w:tr>
        <w:tc>
          <w:tcPr>
            <w:vAlign w:val="center"/>
          </w:tcPr>
          <w:p>
            <w:r>
              <w:t xml:space="preserve">SEC-04</w:t>
            </w:r>
          </w:p>
        </w:tc>
        <w:tc>
          <w:tcPr>
            <w:vAlign w:val="center"/>
          </w:tcPr>
          <w:p>
            <w:r>
              <w:t xml:space="preserve">XSS防护</w:t>
            </w:r>
          </w:p>
        </w:tc>
        <w:tc>
          <w:tcPr>
            <w:vAlign w:val="center"/>
          </w:tcPr>
          <w:p>
            <w:r>
              <w:t xml:space="preserve">XssRequestWrapper 输入过滤 + CSP 头</w:t>
            </w:r>
          </w:p>
        </w:tc>
      </w:tr>
      <w:tr>
        <w:tc>
          <w:tcPr>
            <w:vAlign w:val="center"/>
          </w:tcPr>
          <w:p>
            <w:r>
              <w:t xml:space="preserve">SEC-05</w:t>
            </w:r>
          </w:p>
        </w:tc>
        <w:tc>
          <w:tcPr>
            <w:vAlign w:val="center"/>
          </w:tcPr>
          <w:p>
            <w:r>
              <w:t xml:space="preserve">CSRF防护</w:t>
            </w:r>
          </w:p>
        </w:tc>
        <w:tc>
          <w:tcPr>
            <w:vAlign w:val="center"/>
          </w:tcPr>
          <w:p>
            <w:r>
              <w:t xml:space="preserve">Spring Security CSRF Token</w:t>
            </w:r>
          </w:p>
        </w:tc>
      </w:tr>
      <w:tr>
        <w:tc>
          <w:tcPr>
            <w:vAlign w:val="center"/>
          </w:tcPr>
          <w:p>
            <w:r>
              <w:t xml:space="preserve">SEC-06</w:t>
            </w:r>
          </w:p>
        </w:tc>
        <w:tc>
          <w:tcPr>
            <w:vAlign w:val="center"/>
          </w:tcPr>
          <w:p>
            <w:r>
              <w:t xml:space="preserve">接口限流</w:t>
            </w:r>
          </w:p>
        </w:tc>
        <w:tc>
          <w:tcPr>
            <w:vAlign w:val="center"/>
          </w:tcPr>
          <w:p>
            <w:r>
              <w:t xml:space="preserve">Token Bucket，单IP 100次/分钟</w:t>
            </w:r>
          </w:p>
        </w:tc>
      </w:tr>
      <w:tr>
        <w:tc>
          <w:tcPr>
            <w:vAlign w:val="center"/>
          </w:tcPr>
          <w:p>
            <w:r>
              <w:t xml:space="preserve">SEC-07</w:t>
            </w:r>
          </w:p>
        </w:tc>
        <w:tc>
          <w:tcPr>
            <w:vAlign w:val="center"/>
          </w:tcPr>
          <w:p>
            <w:r>
              <w:t xml:space="preserve">敏感数据脱敏</w:t>
            </w:r>
          </w:p>
        </w:tc>
        <w:tc>
          <w:tcPr>
            <w:vAlign w:val="center"/>
          </w:tcPr>
          <w:p>
            <w:r>
              <w:t xml:space="preserve">API Key、密码等敏感信息脱敏展示</w:t>
            </w:r>
          </w:p>
        </w:tc>
      </w:tr>
      <w:tr>
        <w:tc>
          <w:tcPr>
            <w:vAlign w:val="center"/>
          </w:tcPr>
          <w:p>
            <w:r>
              <w:t xml:space="preserve">SEC-08</w:t>
            </w:r>
          </w:p>
        </w:tc>
        <w:tc>
          <w:tcPr>
            <w:vAlign w:val="center"/>
          </w:tcPr>
          <w:p>
            <w:r>
              <w:t xml:space="preserve">操作审计日志</w:t>
            </w:r>
          </w:p>
        </w:tc>
        <w:tc>
          <w:tcPr>
            <w:vAlign w:val="center"/>
          </w:tcPr>
          <w:p>
            <w:r>
              <w:t xml:space="preserve">记录所有敏感操作</w:t>
            </w:r>
          </w:p>
        </w:tc>
      </w:tr>
      <w:tr>
        <w:tc>
          <w:tcPr>
            <w:vAlign w:val="center"/>
          </w:tcPr>
          <w:p>
            <w:r>
              <w:t xml:space="preserve">SEC-09</w:t>
            </w:r>
          </w:p>
        </w:tc>
        <w:tc>
          <w:tcPr>
            <w:vAlign w:val="center"/>
          </w:tcPr>
          <w:p>
            <w:r>
              <w:t xml:space="preserve">会话管理</w:t>
            </w:r>
          </w:p>
        </w:tc>
        <w:tc>
          <w:tcPr>
            <w:vAlign w:val="center"/>
          </w:tcPr>
          <w:p>
            <w:r>
              <w:t xml:space="preserve">JWT Token 过期机制、黑名单、强制下线</w:t>
            </w:r>
          </w:p>
        </w:tc>
      </w:tr>
      <w:tr>
        <w:tc>
          <w:tcPr>
            <w:vAlign w:val="center"/>
          </w:tcPr>
          <w:p>
            <w:r>
              <w:t xml:space="preserve">SEC-10</w:t>
            </w:r>
          </w:p>
        </w:tc>
        <w:tc>
          <w:tcPr>
            <w:vAlign w:val="center"/>
          </w:tcPr>
          <w:p>
            <w:r>
              <w:t xml:space="preserve">文件上传安全</w:t>
            </w:r>
          </w:p>
        </w:tc>
        <w:tc>
          <w:tcPr>
            <w:vAlign w:val="center"/>
          </w:tcPr>
          <w:p>
            <w:r>
              <w:t xml:space="preserve">类型白名单 + 大小限制 + 病毒扫描</w:t>
            </w:r>
          </w:p>
        </w:tc>
      </w:tr>
      <w:tr>
        <w:tc>
          <w:tcPr>
            <w:vAlign w:val="center"/>
          </w:tcPr>
          <w:p>
            <w:r>
              <w:t xml:space="preserve">SEC-11</w:t>
            </w:r>
          </w:p>
        </w:tc>
        <w:tc>
          <w:tcPr>
            <w:vAlign w:val="center"/>
          </w:tcPr>
          <w:p>
            <w:r>
              <w:t xml:space="preserve">API Key 加密存储</w:t>
            </w:r>
          </w:p>
        </w:tc>
        <w:tc>
          <w:tcPr>
            <w:vAlign w:val="center"/>
          </w:tcPr>
          <w:p>
            <w:r>
              <w:t xml:space="preserve">SM4-GCM 对称加密</w:t>
            </w:r>
          </w:p>
        </w:tc>
      </w:tr>
      <w:tr>
        <w:tc>
          <w:tcPr>
            <w:vAlign w:val="center"/>
          </w:tcPr>
          <w:p>
            <w:r>
              <w:t xml:space="preserve">SEC-12</w:t>
            </w:r>
          </w:p>
        </w:tc>
        <w:tc>
          <w:tcPr>
            <w:vAlign w:val="center"/>
          </w:tcPr>
          <w:p>
            <w:r>
              <w:t xml:space="preserve">SSRF 防护</w:t>
            </w:r>
          </w:p>
        </w:tc>
        <w:tc>
          <w:tcPr>
            <w:vAlign w:val="center"/>
          </w:tcPr>
          <w:p>
            <w:r>
              <w:t xml:space="preserve">URL 白名单 + 内网 IP 拦截</w:t>
            </w:r>
          </w:p>
        </w:tc>
      </w:tr>
      <w:tr>
        <w:tc>
          <w:tcPr>
            <w:vAlign w:val="center"/>
          </w:tcPr>
          <w:p>
            <w:r>
              <w:t xml:space="preserve">SEC-13</w:t>
            </w:r>
          </w:p>
        </w:tc>
        <w:tc>
          <w:tcPr>
            <w:vAlign w:val="center"/>
          </w:tcPr>
          <w:p>
            <w:r>
              <w:t xml:space="preserve">命令注入防护</w:t>
            </w:r>
          </w:p>
        </w:tc>
        <w:tc>
          <w:tcPr>
            <w:vAlign w:val="center"/>
          </w:tcPr>
          <w:p>
            <w:r>
              <w:t xml:space="preserve">命令白名单 + 危险字符校验</w:t>
            </w:r>
          </w:p>
        </w:tc>
      </w:tr>
      <w:tr>
        <w:tc>
          <w:tcPr>
            <w:vAlign w:val="center"/>
          </w:tcPr>
          <w:p>
            <w:r>
              <w:t xml:space="preserve">SEC-14</w:t>
            </w:r>
          </w:p>
        </w:tc>
        <w:tc>
          <w:tcPr>
            <w:vAlign w:val="center"/>
          </w:tcPr>
          <w:p>
            <w:r>
              <w:t xml:space="preserve">沙箱隔离</w:t>
            </w:r>
          </w:p>
        </w:tc>
        <w:tc>
          <w:tcPr>
            <w:vAlign w:val="center"/>
          </w:tcPr>
          <w:p>
            <w:r>
              <w:t xml:space="preserve">Docker/gVisor/Firecracker 三层隔离</w:t>
            </w:r>
          </w:p>
        </w:tc>
      </w:tr>
    </w:tbl>
    <w:p>
      <w:pPr>
        <w:pStyle w:val="Heading3"/>
      </w:pPr>
      <w:r>
        <w:t xml:space="preserve">4.4 兼容性需求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维度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要求</w:t>
            </w:r>
          </w:p>
        </w:tc>
      </w:tr>
      <w:tr>
        <w:tc>
          <w:tcPr>
            <w:vAlign w:val="center"/>
          </w:tcPr>
          <w:p>
            <w:r>
              <w:t xml:space="preserve">浏览器</w:t>
            </w:r>
          </w:p>
        </w:tc>
        <w:tc>
          <w:tcPr>
            <w:vAlign w:val="center"/>
          </w:tcPr>
          <w:p>
            <w:r>
              <w:t xml:space="preserve">Chrome 90+, Firefox 90+, Safari 15+, Edge 90+</w:t>
            </w:r>
          </w:p>
        </w:tc>
      </w:tr>
      <w:tr>
        <w:tc>
          <w:tcPr>
            <w:vAlign w:val="center"/>
          </w:tcPr>
          <w:p>
            <w:r>
              <w:t xml:space="preserve">移动端</w:t>
            </w:r>
          </w:p>
        </w:tc>
        <w:tc>
          <w:tcPr>
            <w:vAlign w:val="center"/>
          </w:tcPr>
          <w:p>
            <w:r>
              <w:t xml:space="preserve">iOS 14+, Android 10+</w:t>
            </w:r>
          </w:p>
        </w:tc>
      </w:tr>
      <w:tr>
        <w:tc>
          <w:tcPr>
            <w:vAlign w:val="center"/>
          </w:tcPr>
          <w:p>
            <w:r>
              <w:t xml:space="preserve">屏幕分辨率</w:t>
            </w:r>
          </w:p>
        </w:tc>
        <w:tc>
          <w:tcPr>
            <w:vAlign w:val="center"/>
          </w:tcPr>
          <w:p>
            <w:r>
              <w:t xml:space="preserve">1920×1080, 1366×768, 375×812（移动端）</w:t>
            </w:r>
          </w:p>
        </w:tc>
      </w:tr>
      <w:tr>
        <w:tc>
          <w:tcPr>
            <w:vAlign w:val="center"/>
          </w:tcPr>
          <w:p>
            <w:r>
              <w:t xml:space="preserve">API版本</w:t>
            </w:r>
          </w:p>
        </w:tc>
        <w:tc>
          <w:tcPr>
            <w:vAlign w:val="center"/>
          </w:tcPr>
          <w:p>
            <w:r>
              <w:t xml:space="preserve">支持最近2个版本的API共存</w:t>
            </w:r>
          </w:p>
        </w:tc>
      </w:tr>
      <w:tr>
        <w:tc>
          <w:tcPr>
            <w:vAlign w:val="center"/>
          </w:tcPr>
          <w:p>
            <w:r>
              <w:t xml:space="preserve">数据库</w:t>
            </w:r>
          </w:p>
        </w:tc>
        <w:tc>
          <w:tcPr>
            <w:vAlign w:val="center"/>
          </w:tcPr>
          <w:p>
            <w:r>
              <w:t xml:space="preserve">OceanBase 4.2+, MySQL 8.0, PostgreSQL 15+</w:t>
            </w:r>
          </w:p>
        </w:tc>
      </w:tr>
    </w:tbl>
    <w:p>
      <w:pPr>
        <w:pStyle w:val="Heading3"/>
      </w:pPr>
      <w:r>
        <w:t xml:space="preserve">4.5 可扩展性需求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指标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要求</w:t>
            </w:r>
          </w:p>
        </w:tc>
      </w:tr>
      <w:tr>
        <w:tc>
          <w:tcPr>
            <w:vAlign w:val="center"/>
          </w:tcPr>
          <w:p>
            <w:r>
              <w:t xml:space="preserve">水平扩展</w:t>
            </w:r>
          </w:p>
        </w:tc>
        <w:tc>
          <w:tcPr>
            <w:vAlign w:val="center"/>
          </w:tcPr>
          <w:p>
            <w:r>
              <w:t xml:space="preserve">支持无状态水平扩展</w:t>
            </w:r>
          </w:p>
        </w:tc>
      </w:tr>
      <w:tr>
        <w:tc>
          <w:tcPr>
            <w:vAlign w:val="center"/>
          </w:tcPr>
          <w:p>
            <w:r>
              <w:t xml:space="preserve">数据库</w:t>
            </w:r>
          </w:p>
        </w:tc>
        <w:tc>
          <w:tcPr>
            <w:vAlign w:val="center"/>
          </w:tcPr>
          <w:p>
            <w:r>
              <w:t xml:space="preserve">支持读写分离、分库分表</w:t>
            </w:r>
          </w:p>
        </w:tc>
      </w:tr>
      <w:tr>
        <w:tc>
          <w:tcPr>
            <w:vAlign w:val="center"/>
          </w:tcPr>
          <w:p>
            <w:r>
              <w:t xml:space="preserve">缓存</w:t>
            </w:r>
          </w:p>
        </w:tc>
        <w:tc>
          <w:tcPr>
            <w:vAlign w:val="center"/>
          </w:tcPr>
          <w:p>
            <w:r>
              <w:t xml:space="preserve">支持 Redis/DragonflyDB 集群</w:t>
            </w:r>
          </w:p>
        </w:tc>
      </w:tr>
      <w:tr>
        <w:tc>
          <w:tcPr>
            <w:vAlign w:val="center"/>
          </w:tcPr>
          <w:p>
            <w:r>
              <w:t xml:space="preserve">消息队列</w:t>
            </w:r>
          </w:p>
        </w:tc>
        <w:tc>
          <w:tcPr>
            <w:vAlign w:val="center"/>
          </w:tcPr>
          <w:p>
            <w:r>
              <w:t xml:space="preserve">支持 RocketMQ 集群</w:t>
            </w:r>
          </w:p>
        </w:tc>
      </w:tr>
      <w:tr>
        <w:tc>
          <w:tcPr>
            <w:vAlign w:val="center"/>
          </w:tcPr>
          <w:p>
            <w:r>
              <w:t xml:space="preserve">沙箱</w:t>
            </w:r>
          </w:p>
        </w:tc>
        <w:tc>
          <w:tcPr>
            <w:vAlign w:val="center"/>
          </w:tcPr>
          <w:p>
            <w:r>
              <w:t xml:space="preserve">支持多节点分布式部署</w:t>
            </w:r>
          </w:p>
        </w:tc>
      </w:tr>
    </w:tbl>
    <w:p>
      <w:pPr>
        <w:pStyle w:val="Heading3"/>
      </w:pPr>
      <w:r>
        <w:t xml:space="preserve">4.6 可维护性需求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指标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要求</w:t>
            </w:r>
          </w:p>
        </w:tc>
      </w:tr>
      <w:tr>
        <w:tc>
          <w:tcPr>
            <w:vAlign w:val="center"/>
          </w:tcPr>
          <w:p>
            <w:r>
              <w:t xml:space="preserve">代码规范</w:t>
            </w:r>
          </w:p>
        </w:tc>
        <w:tc>
          <w:tcPr>
            <w:vAlign w:val="center"/>
          </w:tcPr>
          <w:p>
            <w:r>
              <w:t xml:space="preserve">遵循阿里巴巴 Java 开发手册</w:t>
            </w:r>
          </w:p>
        </w:tc>
      </w:tr>
      <w:tr>
        <w:tc>
          <w:tcPr>
            <w:vAlign w:val="center"/>
          </w:tcPr>
          <w:p>
            <w:r>
              <w:t xml:space="preserve">测试覆盖率</w:t>
            </w:r>
          </w:p>
        </w:tc>
        <w:tc>
          <w:tcPr>
            <w:vAlign w:val="center"/>
          </w:tcPr>
          <w:p>
            <w:r>
              <w:t xml:space="preserve">单元测试 ≥ 80%，核心逻辑 ≥ 100%</w:t>
            </w:r>
          </w:p>
        </w:tc>
      </w:tr>
      <w:tr>
        <w:tc>
          <w:tcPr>
            <w:vAlign w:val="center"/>
          </w:tcPr>
          <w:p>
            <w:r>
              <w:t xml:space="preserve">文档</w:t>
            </w:r>
          </w:p>
        </w:tc>
        <w:tc>
          <w:tcPr>
            <w:vAlign w:val="center"/>
          </w:tcPr>
          <w:p>
            <w:r>
              <w:t xml:space="preserve">API 文档自动生成（OpenAPI 3.0）</w:t>
            </w:r>
          </w:p>
        </w:tc>
      </w:tr>
      <w:tr>
        <w:tc>
          <w:tcPr>
            <w:vAlign w:val="center"/>
          </w:tcPr>
          <w:p>
            <w:r>
              <w:t xml:space="preserve">日志</w:t>
            </w:r>
          </w:p>
        </w:tc>
        <w:tc>
          <w:tcPr>
            <w:vAlign w:val="center"/>
          </w:tcPr>
          <w:p>
            <w:r>
              <w:t xml:space="preserve">结构化日志，支持 ELK 收集</w:t>
            </w:r>
          </w:p>
        </w:tc>
      </w:tr>
      <w:tr>
        <w:tc>
          <w:tcPr>
            <w:vAlign w:val="center"/>
          </w:tcPr>
          <w:p>
            <w:r>
              <w:t xml:space="preserve">监控</w:t>
            </w:r>
          </w:p>
        </w:tc>
        <w:tc>
          <w:tcPr>
            <w:vAlign w:val="center"/>
          </w:tcPr>
          <w:p>
            <w:r>
              <w:t xml:space="preserve">Prometheus + Grafana + Nightingale</w:t>
            </w:r>
          </w:p>
        </w:tc>
      </w:tr>
    </w:tbl>
    <w:p>
      <w:pPr>
        <w:pStyle w:val="Heading3"/>
      </w:pPr>
      <w:r>
        <w:t xml:space="preserve">4.7 数据需求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指标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要求</w:t>
            </w:r>
          </w:p>
        </w:tc>
      </w:tr>
      <w:tr>
        <w:tc>
          <w:tcPr>
            <w:vAlign w:val="center"/>
          </w:tcPr>
          <w:p>
            <w:r>
              <w:t xml:space="preserve">数据备份</w:t>
            </w:r>
          </w:p>
        </w:tc>
        <w:tc>
          <w:tcPr>
            <w:vAlign w:val="center"/>
          </w:tcPr>
          <w:p>
            <w:r>
              <w:t xml:space="preserve">每日全量备份 + 实时增量备份</w:t>
            </w:r>
          </w:p>
        </w:tc>
      </w:tr>
      <w:tr>
        <w:tc>
          <w:tcPr>
            <w:vAlign w:val="center"/>
          </w:tcPr>
          <w:p>
            <w:r>
              <w:t xml:space="preserve">数据保留</w:t>
            </w:r>
          </w:p>
        </w:tc>
        <w:tc>
          <w:tcPr>
            <w:vAlign w:val="center"/>
          </w:tcPr>
          <w:p>
            <w:r>
              <w:t xml:space="preserve">用户数据保留至注销后90天</w:t>
            </w:r>
          </w:p>
        </w:tc>
      </w:tr>
      <w:tr>
        <w:tc>
          <w:tcPr>
            <w:vAlign w:val="center"/>
          </w:tcPr>
          <w:p>
            <w:r>
              <w:t xml:space="preserve">数据导出</w:t>
            </w:r>
          </w:p>
        </w:tc>
        <w:tc>
          <w:tcPr>
            <w:vAlign w:val="center"/>
          </w:tcPr>
          <w:p>
            <w:r>
              <w:t xml:space="preserve">支持用户数据导出（GDPR合规）</w:t>
            </w:r>
          </w:p>
        </w:tc>
      </w:tr>
      <w:tr>
        <w:tc>
          <w:tcPr>
            <w:vAlign w:val="center"/>
          </w:tcPr>
          <w:p>
            <w:r>
              <w:t xml:space="preserve">数据迁移</w:t>
            </w:r>
          </w:p>
        </w:tc>
        <w:tc>
          <w:tcPr>
            <w:vAlign w:val="center"/>
          </w:tcPr>
          <w:p>
            <w:r>
              <w:t xml:space="preserve">支持从旧系统迁移，停机时间 ≤ 1小时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5. 系统接口</w:t>
      </w:r>
    </w:p>
    <w:p>
      <w:pPr>
        <w:pStyle w:val="Heading3"/>
      </w:pPr>
      <w:r>
        <w:t xml:space="preserve">5.1 用户接口</w:t>
      </w:r>
    </w:p>
    <w:p>
      <w:pPr>
        <w:pStyle w:val="Heading4"/>
      </w:pPr>
      <w:r>
        <w:t xml:space="preserve">5.1.1 UI 规范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遵循设计系统规范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响应式布局，支持桌面端和移动端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无障碍支持（WCAG 2.1 AA级）</w:t>
      </w:r>
    </w:p>
    <w:p>
      <w:pPr>
        <w:pStyle w:val="Heading4"/>
      </w:pPr>
      <w:r>
        <w:t xml:space="preserve">5.1.2 页面清单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页面编号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页面名称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路由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描述</w:t>
            </w:r>
          </w:p>
        </w:tc>
      </w:tr>
      <w:tr>
        <w:tc>
          <w:tcPr>
            <w:vAlign w:val="center"/>
          </w:tcPr>
          <w:p>
            <w:r>
              <w:t xml:space="preserve">P-001</w:t>
            </w:r>
          </w:p>
        </w:tc>
        <w:tc>
          <w:tcPr>
            <w:vAlign w:val="center"/>
          </w:tcPr>
          <w:p>
            <w:r>
              <w:t xml:space="preserve">登录页</w:t>
            </w:r>
          </w:p>
        </w:tc>
        <w:tc>
          <w:tcPr>
            <w:vAlign w:val="center"/>
          </w:tcPr>
          <w:p>
            <w:r>
              <w:t xml:space="preserve">/login</w:t>
            </w:r>
          </w:p>
        </w:tc>
        <w:tc>
          <w:tcPr>
            <w:vAlign w:val="center"/>
          </w:tcPr>
          <w:p>
            <w:r>
              <w:t xml:space="preserve">用户登录入口</w:t>
            </w:r>
          </w:p>
        </w:tc>
      </w:tr>
      <w:tr>
        <w:tc>
          <w:tcPr>
            <w:vAlign w:val="center"/>
          </w:tcPr>
          <w:p>
            <w:r>
              <w:t xml:space="preserve">P-002</w:t>
            </w:r>
          </w:p>
        </w:tc>
        <w:tc>
          <w:tcPr>
            <w:vAlign w:val="center"/>
          </w:tcPr>
          <w:p>
            <w:r>
              <w:t xml:space="preserve">注册页</w:t>
            </w:r>
          </w:p>
        </w:tc>
        <w:tc>
          <w:tcPr>
            <w:vAlign w:val="center"/>
          </w:tcPr>
          <w:p>
            <w:r>
              <w:t xml:space="preserve">/register</w:t>
            </w:r>
          </w:p>
        </w:tc>
        <w:tc>
          <w:tcPr>
            <w:vAlign w:val="center"/>
          </w:tcPr>
          <w:p>
            <w:r>
              <w:t xml:space="preserve">新用户注册</w:t>
            </w:r>
          </w:p>
        </w:tc>
      </w:tr>
      <w:tr>
        <w:tc>
          <w:tcPr>
            <w:vAlign w:val="center"/>
          </w:tcPr>
          <w:p>
            <w:r>
              <w:t xml:space="preserve">P-003</w:t>
            </w:r>
          </w:p>
        </w:tc>
        <w:tc>
          <w:tcPr>
            <w:vAlign w:val="center"/>
          </w:tcPr>
          <w:p>
            <w:r>
              <w:t xml:space="preserve">首页</w:t>
            </w:r>
          </w:p>
        </w:tc>
        <w:tc>
          <w:tcPr>
            <w:vAlign w:val="center"/>
          </w:tcPr>
          <w:p>
            <w:r>
              <w:t xml:space="preserve">/home</w:t>
            </w:r>
          </w:p>
        </w:tc>
        <w:tc>
          <w:tcPr>
            <w:vAlign w:val="center"/>
          </w:tcPr>
          <w:p>
            <w:r>
              <w:t xml:space="preserve">登录后首页</w:t>
            </w:r>
          </w:p>
        </w:tc>
      </w:tr>
      <w:tr>
        <w:tc>
          <w:tcPr>
            <w:vAlign w:val="center"/>
          </w:tcPr>
          <w:p>
            <w:r>
              <w:t xml:space="preserve">P-004</w:t>
            </w:r>
          </w:p>
        </w:tc>
        <w:tc>
          <w:tcPr>
            <w:vAlign w:val="center"/>
          </w:tcPr>
          <w:p>
            <w:r>
              <w:t xml:space="preserve">项目列表</w:t>
            </w:r>
          </w:p>
        </w:tc>
        <w:tc>
          <w:tcPr>
            <w:vAlign w:val="center"/>
          </w:tcPr>
          <w:p>
            <w:r>
              <w:t xml:space="preserve">/projects</w:t>
            </w:r>
          </w:p>
        </w:tc>
        <w:tc>
          <w:tcPr>
            <w:vAlign w:val="center"/>
          </w:tcPr>
          <w:p>
            <w:r>
              <w:t xml:space="preserve">项目列表页</w:t>
            </w:r>
          </w:p>
        </w:tc>
      </w:tr>
      <w:tr>
        <w:tc>
          <w:tcPr>
            <w:vAlign w:val="center"/>
          </w:tcPr>
          <w:p>
            <w:r>
              <w:t xml:space="preserve">P-005</w:t>
            </w:r>
          </w:p>
        </w:tc>
        <w:tc>
          <w:tcPr>
            <w:vAlign w:val="center"/>
          </w:tcPr>
          <w:p>
            <w:r>
              <w:t xml:space="preserve">项目详情</w:t>
            </w:r>
          </w:p>
        </w:tc>
        <w:tc>
          <w:tcPr>
            <w:vAlign w:val="center"/>
          </w:tcPr>
          <w:p>
            <w:r>
              <w:t xml:space="preserve">/projects/:id</w:t>
            </w:r>
          </w:p>
        </w:tc>
        <w:tc>
          <w:tcPr>
            <w:vAlign w:val="center"/>
          </w:tcPr>
          <w:p>
            <w:r>
              <w:t xml:space="preserve">项目详情页</w:t>
            </w:r>
          </w:p>
        </w:tc>
      </w:tr>
      <w:tr>
        <w:tc>
          <w:tcPr>
            <w:vAlign w:val="center"/>
          </w:tcPr>
          <w:p>
            <w:r>
              <w:t xml:space="preserve">P-006</w:t>
            </w:r>
          </w:p>
        </w:tc>
        <w:tc>
          <w:tcPr>
            <w:vAlign w:val="center"/>
          </w:tcPr>
          <w:p>
            <w:r>
              <w:t xml:space="preserve">会话列表</w:t>
            </w:r>
          </w:p>
        </w:tc>
        <w:tc>
          <w:tcPr>
            <w:vAlign w:val="center"/>
          </w:tcPr>
          <w:p>
            <w:r>
              <w:t xml:space="preserve">/sessions</w:t>
            </w:r>
          </w:p>
        </w:tc>
        <w:tc>
          <w:tcPr>
            <w:vAlign w:val="center"/>
          </w:tcPr>
          <w:p>
            <w:r>
              <w:t xml:space="preserve">会话列表页</w:t>
            </w:r>
          </w:p>
        </w:tc>
      </w:tr>
      <w:tr>
        <w:tc>
          <w:tcPr>
            <w:vAlign w:val="center"/>
          </w:tcPr>
          <w:p>
            <w:r>
              <w:t xml:space="preserve">P-007</w:t>
            </w:r>
          </w:p>
        </w:tc>
        <w:tc>
          <w:tcPr>
            <w:vAlign w:val="center"/>
          </w:tcPr>
          <w:p>
            <w:r>
              <w:t xml:space="preserve">会话详情</w:t>
            </w:r>
          </w:p>
        </w:tc>
        <w:tc>
          <w:tcPr>
            <w:vAlign w:val="center"/>
          </w:tcPr>
          <w:p>
            <w:r>
              <w:t xml:space="preserve">/sessions/:id</w:t>
            </w:r>
          </w:p>
        </w:tc>
        <w:tc>
          <w:tcPr>
            <w:vAlign w:val="center"/>
          </w:tcPr>
          <w:p>
            <w:r>
              <w:t xml:space="preserve">会话详情页（聊天）</w:t>
            </w:r>
          </w:p>
        </w:tc>
      </w:tr>
      <w:tr>
        <w:tc>
          <w:tcPr>
            <w:vAlign w:val="center"/>
          </w:tcPr>
          <w:p>
            <w:r>
              <w:t xml:space="preserve">P-008</w:t>
            </w:r>
          </w:p>
        </w:tc>
        <w:tc>
          <w:tcPr>
            <w:vAlign w:val="center"/>
          </w:tcPr>
          <w:p>
            <w:r>
              <w:t xml:space="preserve">Agent 列表</w:t>
            </w:r>
          </w:p>
        </w:tc>
        <w:tc>
          <w:tcPr>
            <w:vAlign w:val="center"/>
          </w:tcPr>
          <w:p>
            <w:r>
              <w:t xml:space="preserve">/agents</w:t>
            </w:r>
          </w:p>
        </w:tc>
        <w:tc>
          <w:tcPr>
            <w:vAlign w:val="center"/>
          </w:tcPr>
          <w:p>
            <w:r>
              <w:t xml:space="preserve">Agent 列表页</w:t>
            </w:r>
          </w:p>
        </w:tc>
      </w:tr>
      <w:tr>
        <w:tc>
          <w:tcPr>
            <w:vAlign w:val="center"/>
          </w:tcPr>
          <w:p>
            <w:r>
              <w:t xml:space="preserve">P-009</w:t>
            </w:r>
          </w:p>
        </w:tc>
        <w:tc>
          <w:tcPr>
            <w:vAlign w:val="center"/>
          </w:tcPr>
          <w:p>
            <w:r>
              <w:t xml:space="preserve">Agent 配置</w:t>
            </w:r>
          </w:p>
        </w:tc>
        <w:tc>
          <w:tcPr>
            <w:vAlign w:val="center"/>
          </w:tcPr>
          <w:p>
            <w:r>
              <w:t xml:space="preserve">/agents/:id</w:t>
            </w:r>
          </w:p>
        </w:tc>
        <w:tc>
          <w:tcPr>
            <w:vAlign w:val="center"/>
          </w:tcPr>
          <w:p>
            <w:r>
              <w:t xml:space="preserve">Agent 配置页</w:t>
            </w:r>
          </w:p>
        </w:tc>
      </w:tr>
      <w:tr>
        <w:tc>
          <w:tcPr>
            <w:vAlign w:val="center"/>
          </w:tcPr>
          <w:p>
            <w:r>
              <w:t xml:space="preserve">P-010</w:t>
            </w:r>
          </w:p>
        </w:tc>
        <w:tc>
          <w:tcPr>
            <w:vAlign w:val="center"/>
          </w:tcPr>
          <w:p>
            <w:r>
              <w:t xml:space="preserve">工作流设计</w:t>
            </w:r>
          </w:p>
        </w:tc>
        <w:tc>
          <w:tcPr>
            <w:vAlign w:val="center"/>
          </w:tcPr>
          <w:p>
            <w:r>
              <w:t xml:space="preserve">/workflows/design</w:t>
            </w:r>
          </w:p>
        </w:tc>
        <w:tc>
          <w:tcPr>
            <w:vAlign w:val="center"/>
          </w:tcPr>
          <w:p>
            <w:r>
              <w:t xml:space="preserve">工作流设计器</w:t>
            </w:r>
          </w:p>
        </w:tc>
      </w:tr>
      <w:tr>
        <w:tc>
          <w:tcPr>
            <w:vAlign w:val="center"/>
          </w:tcPr>
          <w:p>
            <w:r>
              <w:t xml:space="preserve">P-011</w:t>
            </w:r>
          </w:p>
        </w:tc>
        <w:tc>
          <w:tcPr>
            <w:vAlign w:val="center"/>
          </w:tcPr>
          <w:p>
            <w:r>
              <w:t xml:space="preserve">工作流列表</w:t>
            </w:r>
          </w:p>
        </w:tc>
        <w:tc>
          <w:tcPr>
            <w:vAlign w:val="center"/>
          </w:tcPr>
          <w:p>
            <w:r>
              <w:t xml:space="preserve">/workflows</w:t>
            </w:r>
          </w:p>
        </w:tc>
        <w:tc>
          <w:tcPr>
            <w:vAlign w:val="center"/>
          </w:tcPr>
          <w:p>
            <w:r>
              <w:t xml:space="preserve">工作流列表页</w:t>
            </w:r>
          </w:p>
        </w:tc>
      </w:tr>
      <w:tr>
        <w:tc>
          <w:tcPr>
            <w:vAlign w:val="center"/>
          </w:tcPr>
          <w:p>
            <w:r>
              <w:t xml:space="preserve">P-012</w:t>
            </w:r>
          </w:p>
        </w:tc>
        <w:tc>
          <w:tcPr>
            <w:vAlign w:val="center"/>
          </w:tcPr>
          <w:p>
            <w:r>
              <w:t xml:space="preserve">沙箱管理</w:t>
            </w:r>
          </w:p>
        </w:tc>
        <w:tc>
          <w:tcPr>
            <w:vAlign w:val="center"/>
          </w:tcPr>
          <w:p>
            <w:r>
              <w:t xml:space="preserve">/sandboxes</w:t>
            </w:r>
          </w:p>
        </w:tc>
        <w:tc>
          <w:tcPr>
            <w:vAlign w:val="center"/>
          </w:tcPr>
          <w:p>
            <w:r>
              <w:t xml:space="preserve">沙箱管理页</w:t>
            </w:r>
          </w:p>
        </w:tc>
      </w:tr>
      <w:tr>
        <w:tc>
          <w:tcPr>
            <w:vAlign w:val="center"/>
          </w:tcPr>
          <w:p>
            <w:r>
              <w:t xml:space="preserve">P-013</w:t>
            </w:r>
          </w:p>
        </w:tc>
        <w:tc>
          <w:tcPr>
            <w:vAlign w:val="center"/>
          </w:tcPr>
          <w:p>
            <w:r>
              <w:t xml:space="preserve">需求列表</w:t>
            </w:r>
          </w:p>
        </w:tc>
        <w:tc>
          <w:tcPr>
            <w:vAlign w:val="center"/>
          </w:tcPr>
          <w:p>
            <w:r>
              <w:t xml:space="preserve">/requirements</w:t>
            </w:r>
          </w:p>
        </w:tc>
        <w:tc>
          <w:tcPr>
            <w:vAlign w:val="center"/>
          </w:tcPr>
          <w:p>
            <w:r>
              <w:t xml:space="preserve">需求列表页</w:t>
            </w:r>
          </w:p>
        </w:tc>
      </w:tr>
      <w:tr>
        <w:tc>
          <w:tcPr>
            <w:vAlign w:val="center"/>
          </w:tcPr>
          <w:p>
            <w:r>
              <w:t xml:space="preserve">P-014</w:t>
            </w:r>
          </w:p>
        </w:tc>
        <w:tc>
          <w:tcPr>
            <w:vAlign w:val="center"/>
          </w:tcPr>
          <w:p>
            <w:r>
              <w:t xml:space="preserve">需求详情</w:t>
            </w:r>
          </w:p>
        </w:tc>
        <w:tc>
          <w:tcPr>
            <w:vAlign w:val="center"/>
          </w:tcPr>
          <w:p>
            <w:r>
              <w:t xml:space="preserve">/requirements/:id</w:t>
            </w:r>
          </w:p>
        </w:tc>
        <w:tc>
          <w:tcPr>
            <w:vAlign w:val="center"/>
          </w:tcPr>
          <w:p>
            <w:r>
              <w:t xml:space="preserve">需求详情页</w:t>
            </w:r>
          </w:p>
        </w:tc>
      </w:tr>
      <w:tr>
        <w:tc>
          <w:tcPr>
            <w:vAlign w:val="center"/>
          </w:tcPr>
          <w:p>
            <w:r>
              <w:t xml:space="preserve">P-015</w:t>
            </w:r>
          </w:p>
        </w:tc>
        <w:tc>
          <w:tcPr>
            <w:vAlign w:val="center"/>
          </w:tcPr>
          <w:p>
            <w:r>
              <w:t xml:space="preserve">监控面板</w:t>
            </w:r>
          </w:p>
        </w:tc>
        <w:tc>
          <w:tcPr>
            <w:vAlign w:val="center"/>
          </w:tcPr>
          <w:p>
            <w:r>
              <w:t xml:space="preserve">/monitor</w:t>
            </w:r>
          </w:p>
        </w:tc>
        <w:tc>
          <w:tcPr>
            <w:vAlign w:val="center"/>
          </w:tcPr>
          <w:p>
            <w:r>
              <w:t xml:space="preserve">监控面板页</w:t>
            </w:r>
          </w:p>
        </w:tc>
      </w:tr>
      <w:tr>
        <w:tc>
          <w:tcPr>
            <w:vAlign w:val="center"/>
          </w:tcPr>
          <w:p>
            <w:r>
              <w:t xml:space="preserve">P-016</w:t>
            </w:r>
          </w:p>
        </w:tc>
        <w:tc>
          <w:tcPr>
            <w:vAlign w:val="center"/>
          </w:tcPr>
          <w:p>
            <w:r>
              <w:t xml:space="preserve">系统设置</w:t>
            </w:r>
          </w:p>
        </w:tc>
        <w:tc>
          <w:tcPr>
            <w:vAlign w:val="center"/>
          </w:tcPr>
          <w:p>
            <w:r>
              <w:t xml:space="preserve">/settings</w:t>
            </w:r>
          </w:p>
        </w:tc>
        <w:tc>
          <w:tcPr>
            <w:vAlign w:val="center"/>
          </w:tcPr>
          <w:p>
            <w:r>
              <w:t xml:space="preserve">系统设置页</w:t>
            </w:r>
          </w:p>
        </w:tc>
      </w:tr>
    </w:tbl>
    <w:p>
      <w:pPr>
        <w:pStyle w:val="Heading3"/>
      </w:pPr>
      <w:r>
        <w:t xml:space="preserve">5.2 硬件接口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无特殊硬件接口需求</w:t>
      </w:r>
    </w:p>
    <w:p>
      <w:pPr>
        <w:pStyle w:val="Heading3"/>
      </w:pPr>
      <w:r>
        <w:t xml:space="preserve">5.3 软件接口</w:t>
      </w:r>
    </w:p>
    <w:p>
      <w:pPr>
        <w:pStyle w:val="Heading4"/>
      </w:pPr>
      <w:r>
        <w:t xml:space="preserve">5.3.1 外部接口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接口编号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接口名称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提供方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协议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用途</w:t>
            </w:r>
          </w:p>
        </w:tc>
      </w:tr>
      <w:tr>
        <w:tc>
          <w:tcPr>
            <w:vAlign w:val="center"/>
          </w:tcPr>
          <w:p>
            <w:r>
              <w:t xml:space="preserve">API-01</w:t>
            </w:r>
          </w:p>
        </w:tc>
        <w:tc>
          <w:tcPr>
            <w:vAlign w:val="center"/>
          </w:tcPr>
          <w:p>
            <w:r>
              <w:t xml:space="preserve">DeepSeek API</w:t>
            </w:r>
          </w:p>
        </w:tc>
        <w:tc>
          <w:tcPr>
            <w:vAlign w:val="center"/>
          </w:tcPr>
          <w:p>
            <w:r>
              <w:t xml:space="preserve">DeepSeek</w:t>
            </w:r>
          </w:p>
        </w:tc>
        <w:tc>
          <w:tcPr>
            <w:vAlign w:val="center"/>
          </w:tcPr>
          <w:p>
            <w:r>
              <w:t xml:space="preserve">HTTPS SSE</w:t>
            </w:r>
          </w:p>
        </w:tc>
        <w:tc>
          <w:tcPr>
            <w:vAlign w:val="center"/>
          </w:tcPr>
          <w:p>
            <w:r>
              <w:t xml:space="preserve">LLM 推理</w:t>
            </w:r>
          </w:p>
        </w:tc>
      </w:tr>
      <w:tr>
        <w:tc>
          <w:tcPr>
            <w:vAlign w:val="center"/>
          </w:tcPr>
          <w:p>
            <w:r>
              <w:t xml:space="preserve">API-02</w:t>
            </w:r>
          </w:p>
        </w:tc>
        <w:tc>
          <w:tcPr>
            <w:vAlign w:val="center"/>
          </w:tcPr>
          <w:p>
            <w:r>
              <w:t xml:space="preserve">通义千问 API</w:t>
            </w:r>
          </w:p>
        </w:tc>
        <w:tc>
          <w:tcPr>
            <w:vAlign w:val="center"/>
          </w:tcPr>
          <w:p>
            <w:r>
              <w:t xml:space="preserve">阿里云</w:t>
            </w:r>
          </w:p>
        </w:tc>
        <w:tc>
          <w:tcPr>
            <w:vAlign w:val="center"/>
          </w:tcPr>
          <w:p>
            <w:r>
              <w:t xml:space="preserve">HTTPS SSE</w:t>
            </w:r>
          </w:p>
        </w:tc>
        <w:tc>
          <w:tcPr>
            <w:vAlign w:val="center"/>
          </w:tcPr>
          <w:p>
            <w:r>
              <w:t xml:space="preserve">LLM 推理</w:t>
            </w:r>
          </w:p>
        </w:tc>
      </w:tr>
      <w:tr>
        <w:tc>
          <w:tcPr>
            <w:vAlign w:val="center"/>
          </w:tcPr>
          <w:p>
            <w:r>
              <w:t xml:space="preserve">API-03</w:t>
            </w:r>
          </w:p>
        </w:tc>
        <w:tc>
          <w:tcPr>
            <w:vAlign w:val="center"/>
          </w:tcPr>
          <w:p>
            <w:r>
              <w:t xml:space="preserve">MCP Server</w:t>
            </w:r>
          </w:p>
        </w:tc>
        <w:tc>
          <w:tcPr>
            <w:vAlign w:val="center"/>
          </w:tcPr>
          <w:p>
            <w:r>
              <w:t xml:space="preserve">第三方</w:t>
            </w:r>
          </w:p>
        </w:tc>
        <w:tc>
          <w:tcPr>
            <w:vAlign w:val="center"/>
          </w:tcPr>
          <w:p>
            <w:r>
              <w:t xml:space="preserve">stdio/SSE</w:t>
            </w:r>
          </w:p>
        </w:tc>
        <w:tc>
          <w:tcPr>
            <w:vAlign w:val="center"/>
          </w:tcPr>
          <w:p>
            <w:r>
              <w:t xml:space="preserve">工具接入</w:t>
            </w:r>
          </w:p>
        </w:tc>
      </w:tr>
      <w:tr>
        <w:tc>
          <w:tcPr>
            <w:vAlign w:val="center"/>
          </w:tcPr>
          <w:p>
            <w:r>
              <w:t xml:space="preserve">API-04</w:t>
            </w:r>
          </w:p>
        </w:tc>
        <w:tc>
          <w:tcPr>
            <w:vAlign w:val="center"/>
          </w:tcPr>
          <w:p>
            <w:r>
              <w:t xml:space="preserve">Docker API</w:t>
            </w:r>
          </w:p>
        </w:tc>
        <w:tc>
          <w:tcPr>
            <w:vAlign w:val="center"/>
          </w:tcPr>
          <w:p>
            <w:r>
              <w:t xml:space="preserve">Docker</w:t>
            </w:r>
          </w:p>
        </w:tc>
        <w:tc>
          <w:tcPr>
            <w:vAlign w:val="center"/>
          </w:tcPr>
          <w:p>
            <w:r>
              <w:t xml:space="preserve">Socket</w:t>
            </w:r>
          </w:p>
        </w:tc>
        <w:tc>
          <w:tcPr>
            <w:vAlign w:val="center"/>
          </w:tcPr>
          <w:p>
            <w:r>
              <w:t xml:space="preserve">沙箱管理</w:t>
            </w:r>
          </w:p>
        </w:tc>
      </w:tr>
    </w:tbl>
    <w:p>
      <w:pPr>
        <w:pStyle w:val="Heading3"/>
      </w:pPr>
      <w:r>
        <w:t xml:space="preserve">5.4 通信接口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协议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用途</w:t>
            </w:r>
          </w:p>
        </w:tc>
      </w:tr>
      <w:tr>
        <w:tc>
          <w:tcPr>
            <w:vAlign w:val="center"/>
          </w:tcPr>
          <w:p>
            <w:r>
              <w:t xml:space="preserve">HTTPS</w:t>
            </w:r>
          </w:p>
        </w:tc>
        <w:tc>
          <w:tcPr>
            <w:vAlign w:val="center"/>
          </w:tcPr>
          <w:p>
            <w:r>
              <w:t xml:space="preserve">所有 API 通信</w:t>
            </w:r>
          </w:p>
        </w:tc>
      </w:tr>
      <w:tr>
        <w:tc>
          <w:tcPr>
            <w:vAlign w:val="center"/>
          </w:tcPr>
          <w:p>
            <w:r>
              <w:t xml:space="preserve">SSE</w:t>
            </w:r>
          </w:p>
        </w:tc>
        <w:tc>
          <w:tcPr>
            <w:vAlign w:val="center"/>
          </w:tcPr>
          <w:p>
            <w:r>
              <w:t xml:space="preserve">实时推送（AI 响应、通知）</w:t>
            </w:r>
          </w:p>
        </w:tc>
      </w:tr>
      <w:tr>
        <w:tc>
          <w:tcPr>
            <w:vAlign w:val="center"/>
          </w:tcPr>
          <w:p>
            <w:r>
              <w:t xml:space="preserve">WebSocket</w:t>
            </w:r>
          </w:p>
        </w:tc>
        <w:tc>
          <w:tcPr>
            <w:vAlign w:val="center"/>
          </w:tcPr>
          <w:p>
            <w:r>
              <w:t xml:space="preserve">实时聊天（可选）</w:t>
            </w:r>
          </w:p>
        </w:tc>
      </w:tr>
      <w:tr>
        <w:tc>
          <w:tcPr>
            <w:vAlign w:val="center"/>
          </w:tcPr>
          <w:p>
            <w:r>
              <w:t xml:space="preserve">TCP</w:t>
            </w:r>
          </w:p>
        </w:tc>
        <w:tc>
          <w:tcPr>
            <w:vAlign w:val="center"/>
          </w:tcPr>
          <w:p>
            <w:r>
              <w:t xml:space="preserve">RocketMQ 消息队列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6. 数据需求</w:t>
      </w:r>
    </w:p>
    <w:p>
      <w:pPr>
        <w:pStyle w:val="Heading3"/>
      </w:pPr>
      <w:r>
        <w:t xml:space="preserve">6.1 数据模型概述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用户 (user_account)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项目 (project)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项目成员 (project_member)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会话 (session)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会话成员 (session_member)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会话消息 (session_message)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工作流实例 (workflow_instance)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Agent (agent)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Agent 工具 (agent_tool)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Agent 执行 (agent_execution)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工作流 (workflow)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工作流节点 (workflow_node)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工作流实例 (workflow_instance)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沙箱 (sandbox)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模型供应商 (model_provider)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MCP 服务器 (mcp_server)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需求 (requirement) 1:N</w:t>
      </w:r>
    </w:p>
    <w:p>
      <w:pPr>
        <w:shd w:fill="F5F5F5" w:color="auto" w:val="clear"/>
        <w:spacing w:after="0" w:before="0" w:line="24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审计日志 (audit_log) 1:N</w:t>
      </w:r>
    </w:p>
    <w:p>
      <w:pPr>
        <w:spacing w:after="200" w:before="0"/>
      </w:pPr>
    </w:p>
    <w:p>
      <w:pPr>
        <w:pStyle w:val="Heading3"/>
      </w:pPr>
      <w:r>
        <w:t xml:space="preserve">6.2 数据字典（核心表）</w:t>
      </w:r>
    </w:p>
    <w:p>
      <w:pPr>
        <w:pStyle w:val="Heading4"/>
      </w:pPr>
      <w:r>
        <w:t xml:space="preserve">用户表（user_account）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字段名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类型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长度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必填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默认值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说明</w:t>
            </w:r>
          </w:p>
        </w:tc>
      </w:tr>
      <w:tr>
        <w:tc>
          <w:tcPr>
            <w:vAlign w:val="center"/>
          </w:tcPr>
          <w:p>
            <w:r>
              <w:t xml:space="preserve">id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26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ULID</w:t>
            </w:r>
          </w:p>
        </w:tc>
        <w:tc>
          <w:tcPr>
            <w:vAlign w:val="center"/>
          </w:tcPr>
          <w:p>
            <w:r>
              <w:t xml:space="preserve">主键</w:t>
            </w:r>
          </w:p>
        </w:tc>
      </w:tr>
      <w:tr>
        <w:tc>
          <w:tcPr>
            <w:vAlign w:val="center"/>
          </w:tcPr>
          <w:p>
            <w:r>
              <w:t xml:space="preserve">username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50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用户名（唯一索引）</w:t>
            </w:r>
          </w:p>
        </w:tc>
      </w:tr>
      <w:tr>
        <w:tc>
          <w:tcPr>
            <w:vAlign w:val="center"/>
          </w:tcPr>
          <w:p>
            <w:r>
              <w:t xml:space="preserve">email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255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邮箱（唯一索引）</w:t>
            </w:r>
          </w:p>
        </w:tc>
      </w:tr>
      <w:tr>
        <w:tc>
          <w:tcPr>
            <w:vAlign w:val="center"/>
          </w:tcPr>
          <w:p>
            <w:r>
              <w:t xml:space="preserve">password_hash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255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SM3 密码哈希</w:t>
            </w:r>
          </w:p>
        </w:tc>
      </w:tr>
      <w:tr>
        <w:tc>
          <w:tcPr>
            <w:vAlign w:val="center"/>
          </w:tcPr>
          <w:p>
            <w:r>
              <w:t xml:space="preserve">display_name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100</w:t>
            </w:r>
          </w:p>
        </w:tc>
        <w:tc>
          <w:tcPr>
            <w:vAlign w:val="center"/>
          </w:tcPr>
          <w:p>
            <w:r>
              <w:t xml:space="preserve">否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显示名称</w:t>
            </w:r>
          </w:p>
        </w:tc>
      </w:tr>
      <w:tr>
        <w:tc>
          <w:tcPr>
            <w:vAlign w:val="center"/>
          </w:tcPr>
          <w:p>
            <w:r>
              <w:t xml:space="preserve">status</w:t>
            </w:r>
          </w:p>
        </w:tc>
        <w:tc>
          <w:tcPr>
            <w:vAlign w:val="center"/>
          </w:tcPr>
          <w:p>
            <w:r>
              <w:t xml:space="preserve">TINYINT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0=禁用,1=正常</w:t>
            </w:r>
          </w:p>
        </w:tc>
      </w:tr>
      <w:tr>
        <w:tc>
          <w:tcPr>
            <w:vAlign w:val="center"/>
          </w:tcPr>
          <w:p>
            <w:r>
              <w:t xml:space="preserve">created_at</w:t>
            </w:r>
          </w:p>
        </w:tc>
        <w:tc>
          <w:tcPr>
            <w:vAlign w:val="center"/>
          </w:tcPr>
          <w:p>
            <w:r>
              <w:t xml:space="preserve">BIGINT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创建时间（毫秒时间戳）</w:t>
            </w:r>
          </w:p>
        </w:tc>
      </w:tr>
      <w:tr>
        <w:tc>
          <w:tcPr>
            <w:vAlign w:val="center"/>
          </w:tcPr>
          <w:p>
            <w:r>
              <w:t xml:space="preserve">updated_at</w:t>
            </w:r>
          </w:p>
        </w:tc>
        <w:tc>
          <w:tcPr>
            <w:vAlign w:val="center"/>
          </w:tcPr>
          <w:p>
            <w:r>
              <w:t xml:space="preserve">BIGINT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更新时间（毫秒时间戳）</w:t>
            </w:r>
          </w:p>
        </w:tc>
      </w:tr>
    </w:tbl>
    <w:p>
      <w:pPr>
        <w:pStyle w:val="Heading4"/>
      </w:pPr>
      <w:r>
        <w:t xml:space="preserve">项目表（project）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字段名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类型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长度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必填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默认值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说明</w:t>
            </w:r>
          </w:p>
        </w:tc>
      </w:tr>
      <w:tr>
        <w:tc>
          <w:tcPr>
            <w:vAlign w:val="center"/>
          </w:tcPr>
          <w:p>
            <w:r>
              <w:t xml:space="preserve">id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26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ULID</w:t>
            </w:r>
          </w:p>
        </w:tc>
        <w:tc>
          <w:tcPr>
            <w:vAlign w:val="center"/>
          </w:tcPr>
          <w:p>
            <w:r>
              <w:t xml:space="preserve">主键</w:t>
            </w:r>
          </w:p>
        </w:tc>
      </w:tr>
      <w:tr>
        <w:tc>
          <w:tcPr>
            <w:vAlign w:val="center"/>
          </w:tcPr>
          <w:p>
            <w:r>
              <w:t xml:space="preserve">project_name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200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项目名称</w:t>
            </w:r>
          </w:p>
        </w:tc>
      </w:tr>
      <w:tr>
        <w:tc>
          <w:tcPr>
            <w:vAlign w:val="center"/>
          </w:tcPr>
          <w:p>
            <w:r>
              <w:t xml:space="preserve">description</w:t>
            </w:r>
          </w:p>
        </w:tc>
        <w:tc>
          <w:tcPr>
            <w:vAlign w:val="center"/>
          </w:tcPr>
          <w:p>
            <w:r>
              <w:t xml:space="preserve">TEXT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否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项目描述</w:t>
            </w:r>
          </w:p>
        </w:tc>
      </w:tr>
      <w:tr>
        <w:tc>
          <w:tcPr>
            <w:vAlign w:val="center"/>
          </w:tcPr>
          <w:p>
            <w:r>
              <w:t xml:space="preserve">owner_id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26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项目所有者</w:t>
            </w:r>
          </w:p>
        </w:tc>
      </w:tr>
      <w:tr>
        <w:tc>
          <w:tcPr>
            <w:vAlign w:val="center"/>
          </w:tcPr>
          <w:p>
            <w:r>
              <w:t xml:space="preserve">status</w:t>
            </w:r>
          </w:p>
        </w:tc>
        <w:tc>
          <w:tcPr>
            <w:vAlign w:val="center"/>
          </w:tcPr>
          <w:p>
            <w:r>
              <w:t xml:space="preserve">TINYINT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0=删除,1=正常</w:t>
            </w:r>
          </w:p>
        </w:tc>
      </w:tr>
      <w:tr>
        <w:tc>
          <w:tcPr>
            <w:vAlign w:val="center"/>
          </w:tcPr>
          <w:p>
            <w:r>
              <w:t xml:space="preserve">created_at</w:t>
            </w:r>
          </w:p>
        </w:tc>
        <w:tc>
          <w:tcPr>
            <w:vAlign w:val="center"/>
          </w:tcPr>
          <w:p>
            <w:r>
              <w:t xml:space="preserve">BIGINT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创建时间</w:t>
            </w:r>
          </w:p>
        </w:tc>
      </w:tr>
    </w:tbl>
    <w:p>
      <w:pPr>
        <w:pStyle w:val="Heading4"/>
      </w:pPr>
      <w:r>
        <w:t xml:space="preserve">会话表（session）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字段名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类型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长度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必填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默认值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说明</w:t>
            </w:r>
          </w:p>
        </w:tc>
      </w:tr>
      <w:tr>
        <w:tc>
          <w:tcPr>
            <w:vAlign w:val="center"/>
          </w:tcPr>
          <w:p>
            <w:r>
              <w:t xml:space="preserve">id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26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ULID</w:t>
            </w:r>
          </w:p>
        </w:tc>
        <w:tc>
          <w:tcPr>
            <w:vAlign w:val="center"/>
          </w:tcPr>
          <w:p>
            <w:r>
              <w:t xml:space="preserve">主键</w:t>
            </w:r>
          </w:p>
        </w:tc>
      </w:tr>
      <w:tr>
        <w:tc>
          <w:tcPr>
            <w:vAlign w:val="center"/>
          </w:tcPr>
          <w:p>
            <w:r>
              <w:t xml:space="preserve">title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200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会话标题</w:t>
            </w:r>
          </w:p>
        </w:tc>
      </w:tr>
      <w:tr>
        <w:tc>
          <w:tcPr>
            <w:vAlign w:val="center"/>
          </w:tcPr>
          <w:p>
            <w:r>
              <w:t xml:space="preserve">project_id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26</w:t>
            </w:r>
          </w:p>
        </w:tc>
        <w:tc>
          <w:tcPr>
            <w:vAlign w:val="center"/>
          </w:tcPr>
          <w:p>
            <w:r>
              <w:t xml:space="preserve">否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关联项目</w:t>
            </w:r>
          </w:p>
        </w:tc>
      </w:tr>
      <w:tr>
        <w:tc>
          <w:tcPr>
            <w:vAlign w:val="center"/>
          </w:tcPr>
          <w:p>
            <w:r>
              <w:t xml:space="preserve">agent_id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26</w:t>
            </w:r>
          </w:p>
        </w:tc>
        <w:tc>
          <w:tcPr>
            <w:vAlign w:val="center"/>
          </w:tcPr>
          <w:p>
            <w:r>
              <w:t xml:space="preserve">否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关联 Agent</w:t>
            </w:r>
          </w:p>
        </w:tc>
      </w:tr>
      <w:tr>
        <w:tc>
          <w:tcPr>
            <w:vAlign w:val="center"/>
          </w:tcPr>
          <w:p>
            <w:r>
              <w:t xml:space="preserve">user_id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26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创建者</w:t>
            </w:r>
          </w:p>
        </w:tc>
      </w:tr>
      <w:tr>
        <w:tc>
          <w:tcPr>
            <w:vAlign w:val="center"/>
          </w:tcPr>
          <w:p>
            <w:r>
              <w:t xml:space="preserve">type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20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会话类型</w:t>
            </w:r>
          </w:p>
        </w:tc>
      </w:tr>
      <w:tr>
        <w:tc>
          <w:tcPr>
            <w:vAlign w:val="center"/>
          </w:tcPr>
          <w:p>
            <w:r>
              <w:t xml:space="preserve">status</w:t>
            </w:r>
          </w:p>
        </w:tc>
        <w:tc>
          <w:tcPr>
            <w:vAlign w:val="center"/>
          </w:tcPr>
          <w:p>
            <w:r>
              <w:t xml:space="preserve">TINYINT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状态</w:t>
            </w:r>
          </w:p>
        </w:tc>
      </w:tr>
      <w:tr>
        <w:tc>
          <w:tcPr>
            <w:vAlign w:val="center"/>
          </w:tcPr>
          <w:p>
            <w:r>
              <w:t xml:space="preserve">created_at</w:t>
            </w:r>
          </w:p>
        </w:tc>
        <w:tc>
          <w:tcPr>
            <w:vAlign w:val="center"/>
          </w:tcPr>
          <w:p>
            <w:r>
              <w:t xml:space="preserve">BIGINT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创建时间</w:t>
            </w:r>
          </w:p>
        </w:tc>
      </w:tr>
    </w:tbl>
    <w:p>
      <w:pPr>
        <w:pStyle w:val="Heading4"/>
      </w:pPr>
      <w:r>
        <w:t xml:space="preserve">模型供应商表（model_provider）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字段名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类型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长度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必填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默认值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说明</w:t>
            </w:r>
          </w:p>
        </w:tc>
      </w:tr>
      <w:tr>
        <w:tc>
          <w:tcPr>
            <w:vAlign w:val="center"/>
          </w:tcPr>
          <w:p>
            <w:r>
              <w:t xml:space="preserve">id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26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ULID</w:t>
            </w:r>
          </w:p>
        </w:tc>
        <w:tc>
          <w:tcPr>
            <w:vAlign w:val="center"/>
          </w:tcPr>
          <w:p>
            <w:r>
              <w:t xml:space="preserve">主键</w:t>
            </w:r>
          </w:p>
        </w:tc>
      </w:tr>
      <w:tr>
        <w:tc>
          <w:tcPr>
            <w:vAlign w:val="center"/>
          </w:tcPr>
          <w:p>
            <w:r>
              <w:t xml:space="preserve">provider_name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100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供应商名称</w:t>
            </w:r>
          </w:p>
        </w:tc>
      </w:tr>
      <w:tr>
        <w:tc>
          <w:tcPr>
            <w:vAlign w:val="center"/>
          </w:tcPr>
          <w:p>
            <w:r>
              <w:t xml:space="preserve">provider_code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50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供应商编码（唯一）</w:t>
            </w:r>
          </w:p>
        </w:tc>
      </w:tr>
      <w:tr>
        <w:tc>
          <w:tcPr>
            <w:vAlign w:val="center"/>
          </w:tcPr>
          <w:p>
            <w:r>
              <w:t xml:space="preserve">base_url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500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API 地址</w:t>
            </w:r>
          </w:p>
        </w:tc>
      </w:tr>
      <w:tr>
        <w:tc>
          <w:tcPr>
            <w:vAlign w:val="center"/>
          </w:tcPr>
          <w:p>
            <w:r>
              <w:t xml:space="preserve">api_key</w:t>
            </w:r>
          </w:p>
        </w:tc>
        <w:tc>
          <w:tcPr>
            <w:vAlign w:val="center"/>
          </w:tcPr>
          <w:p>
            <w:r>
              <w:t xml:space="preserve">VARCHAR</w:t>
            </w:r>
          </w:p>
        </w:tc>
        <w:tc>
          <w:tcPr>
            <w:vAlign w:val="center"/>
          </w:tcPr>
          <w:p>
            <w:r>
              <w:t xml:space="preserve">500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加密存储的 API Key</w:t>
            </w:r>
          </w:p>
        </w:tc>
      </w:tr>
      <w:tr>
        <w:tc>
          <w:tcPr>
            <w:vAlign w:val="center"/>
          </w:tcPr>
          <w:p>
            <w:r>
              <w:t xml:space="preserve">description</w:t>
            </w:r>
          </w:p>
        </w:tc>
        <w:tc>
          <w:tcPr>
            <w:vAlign w:val="center"/>
          </w:tcPr>
          <w:p>
            <w:r>
              <w:t xml:space="preserve">TEXT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否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描述</w:t>
            </w:r>
          </w:p>
        </w:tc>
      </w:tr>
      <w:tr>
        <w:tc>
          <w:tcPr>
            <w:vAlign w:val="center"/>
          </w:tcPr>
          <w:p>
            <w:r>
              <w:t xml:space="preserve">status</w:t>
            </w:r>
          </w:p>
        </w:tc>
        <w:tc>
          <w:tcPr>
            <w:vAlign w:val="center"/>
          </w:tcPr>
          <w:p>
            <w:r>
              <w:t xml:space="preserve">TINYINT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状态</w:t>
            </w:r>
          </w:p>
        </w:tc>
      </w:tr>
      <w:tr>
        <w:tc>
          <w:tcPr>
            <w:vAlign w:val="center"/>
          </w:tcPr>
          <w:p>
            <w:r>
              <w:t xml:space="preserve">created_at</w:t>
            </w:r>
          </w:p>
        </w:tc>
        <w:tc>
          <w:tcPr>
            <w:vAlign w:val="center"/>
          </w:tcPr>
          <w:p>
            <w:r>
              <w:t xml:space="preserve">BIGINT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是</w:t>
            </w:r>
          </w:p>
        </w:tc>
        <w:tc>
          <w:tcPr>
            <w:vAlign w:val="center"/>
          </w:tcPr>
          <w:p>
            <w:r>
              <w:t xml:space="preserve">-</w:t>
            </w:r>
          </w:p>
        </w:tc>
        <w:tc>
          <w:tcPr>
            <w:vAlign w:val="center"/>
          </w:tcPr>
          <w:p>
            <w:r>
              <w:t xml:space="preserve">创建时间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7. 业务规则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规则编号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规则名称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描述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触发条件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处理逻辑</w:t>
            </w:r>
          </w:p>
        </w:tc>
      </w:tr>
      <w:tr>
        <w:tc>
          <w:tcPr>
            <w:vAlign w:val="center"/>
          </w:tcPr>
          <w:p>
            <w:r>
              <w:t xml:space="preserve">BR-001</w:t>
            </w:r>
          </w:p>
        </w:tc>
        <w:tc>
          <w:tcPr>
            <w:vAlign w:val="center"/>
          </w:tcPr>
          <w:p>
            <w:r>
              <w:t xml:space="preserve">用户名唯一性</w:t>
            </w:r>
          </w:p>
        </w:tc>
        <w:tc>
          <w:tcPr>
            <w:vAlign w:val="center"/>
          </w:tcPr>
          <w:p>
            <w:r>
              <w:t xml:space="preserve">同一用户名只能注册一个账号</w:t>
            </w:r>
          </w:p>
        </w:tc>
        <w:tc>
          <w:tcPr>
            <w:vAlign w:val="center"/>
          </w:tcPr>
          <w:p>
            <w:r>
              <w:t xml:space="preserve">注册时</w:t>
            </w:r>
          </w:p>
        </w:tc>
        <w:tc>
          <w:tcPr>
            <w:vAlign w:val="center"/>
          </w:tcPr>
          <w:p>
            <w:r>
              <w:t xml:space="preserve">查询用户名是否已存在</w:t>
            </w:r>
          </w:p>
        </w:tc>
      </w:tr>
      <w:tr>
        <w:tc>
          <w:tcPr>
            <w:vAlign w:val="center"/>
          </w:tcPr>
          <w:p>
            <w:r>
              <w:t xml:space="preserve">BR-002</w:t>
            </w:r>
          </w:p>
        </w:tc>
        <w:tc>
          <w:tcPr>
            <w:vAlign w:val="center"/>
          </w:tcPr>
          <w:p>
            <w:r>
              <w:t xml:space="preserve">邮箱唯一性</w:t>
            </w:r>
          </w:p>
        </w:tc>
        <w:tc>
          <w:tcPr>
            <w:vAlign w:val="center"/>
          </w:tcPr>
          <w:p>
            <w:r>
              <w:t xml:space="preserve">同一邮箱只能注册一个账号</w:t>
            </w:r>
          </w:p>
        </w:tc>
        <w:tc>
          <w:tcPr>
            <w:vAlign w:val="center"/>
          </w:tcPr>
          <w:p>
            <w:r>
              <w:t xml:space="preserve">注册时</w:t>
            </w:r>
          </w:p>
        </w:tc>
        <w:tc>
          <w:tcPr>
            <w:vAlign w:val="center"/>
          </w:tcPr>
          <w:p>
            <w:r>
              <w:t xml:space="preserve">查询邮箱是否已存在</w:t>
            </w:r>
          </w:p>
        </w:tc>
      </w:tr>
      <w:tr>
        <w:tc>
          <w:tcPr>
            <w:vAlign w:val="center"/>
          </w:tcPr>
          <w:p>
            <w:r>
              <w:t xml:space="preserve">BR-003</w:t>
            </w:r>
          </w:p>
        </w:tc>
        <w:tc>
          <w:tcPr>
            <w:vAlign w:val="center"/>
          </w:tcPr>
          <w:p>
            <w:r>
              <w:t xml:space="preserve">密码强度</w:t>
            </w:r>
          </w:p>
        </w:tc>
        <w:tc>
          <w:tcPr>
            <w:vAlign w:val="center"/>
          </w:tcPr>
          <w:p>
            <w:r>
              <w:t xml:space="preserve">密码≥8位，含大小写+数字+特殊字符</w:t>
            </w:r>
          </w:p>
        </w:tc>
        <w:tc>
          <w:tcPr>
            <w:vAlign w:val="center"/>
          </w:tcPr>
          <w:p>
            <w:r>
              <w:t xml:space="preserve">注册/修改密码</w:t>
            </w:r>
          </w:p>
        </w:tc>
        <w:tc>
          <w:tcPr>
            <w:vAlign w:val="center"/>
          </w:tcPr>
          <w:p>
            <w:r>
              <w:t xml:space="preserve">正则校验</w:t>
            </w:r>
          </w:p>
        </w:tc>
      </w:tr>
      <w:tr>
        <w:tc>
          <w:tcPr>
            <w:vAlign w:val="center"/>
          </w:tcPr>
          <w:p>
            <w:r>
              <w:t xml:space="preserve">BR-004</w:t>
            </w:r>
          </w:p>
        </w:tc>
        <w:tc>
          <w:tcPr>
            <w:vAlign w:val="center"/>
          </w:tcPr>
          <w:p>
            <w:r>
              <w:t xml:space="preserve">登录锁定</w:t>
            </w:r>
          </w:p>
        </w:tc>
        <w:tc>
          <w:tcPr>
            <w:vAlign w:val="center"/>
          </w:tcPr>
          <w:p>
            <w:r>
              <w:t xml:space="preserve">连续5次失败锁定30分钟</w:t>
            </w:r>
          </w:p>
        </w:tc>
        <w:tc>
          <w:tcPr>
            <w:vAlign w:val="center"/>
          </w:tcPr>
          <w:p>
            <w:r>
              <w:t xml:space="preserve">登录失败</w:t>
            </w:r>
          </w:p>
        </w:tc>
        <w:tc>
          <w:tcPr>
            <w:vAlign w:val="center"/>
          </w:tcPr>
          <w:p>
            <w:r>
              <w:t xml:space="preserve">计数并判断锁定</w:t>
            </w:r>
          </w:p>
        </w:tc>
      </w:tr>
      <w:tr>
        <w:tc>
          <w:tcPr>
            <w:vAlign w:val="center"/>
          </w:tcPr>
          <w:p>
            <w:r>
              <w:t xml:space="preserve">BR-005</w:t>
            </w:r>
          </w:p>
        </w:tc>
        <w:tc>
          <w:tcPr>
            <w:vAlign w:val="center"/>
          </w:tcPr>
          <w:p>
            <w:r>
              <w:t xml:space="preserve">Token 刷新</w:t>
            </w:r>
          </w:p>
        </w:tc>
        <w:tc>
          <w:tcPr>
            <w:vAlign w:val="center"/>
          </w:tcPr>
          <w:p>
            <w:r>
              <w:t xml:space="preserve">Refresh Token 只能使用一次</w:t>
            </w:r>
          </w:p>
        </w:tc>
        <w:tc>
          <w:tcPr>
            <w:vAlign w:val="center"/>
          </w:tcPr>
          <w:p>
            <w:r>
              <w:t xml:space="preserve">刷新时</w:t>
            </w:r>
          </w:p>
        </w:tc>
        <w:tc>
          <w:tcPr>
            <w:vAlign w:val="center"/>
          </w:tcPr>
          <w:p>
            <w:r>
              <w:t xml:space="preserve">旧 Token 加入黑名单</w:t>
            </w:r>
          </w:p>
        </w:tc>
      </w:tr>
      <w:tr>
        <w:tc>
          <w:tcPr>
            <w:vAlign w:val="center"/>
          </w:tcPr>
          <w:p>
            <w:r>
              <w:t xml:space="preserve">BR-006</w:t>
            </w:r>
          </w:p>
        </w:tc>
        <w:tc>
          <w:tcPr>
            <w:vAlign w:val="center"/>
          </w:tcPr>
          <w:p>
            <w:r>
              <w:t xml:space="preserve">项目权限</w:t>
            </w:r>
          </w:p>
        </w:tc>
        <w:tc>
          <w:tcPr>
            <w:vAlign w:val="center"/>
          </w:tcPr>
          <w:p>
            <w:r>
              <w:t xml:space="preserve">只有项目成员可访问项目数据</w:t>
            </w:r>
          </w:p>
        </w:tc>
        <w:tc>
          <w:tcPr>
            <w:vAlign w:val="center"/>
          </w:tcPr>
          <w:p>
            <w:r>
              <w:t xml:space="preserve">访问项目时</w:t>
            </w:r>
          </w:p>
        </w:tc>
        <w:tc>
          <w:tcPr>
            <w:vAlign w:val="center"/>
          </w:tcPr>
          <w:p>
            <w:r>
              <w:t xml:space="preserve">校验成员关系</w:t>
            </w:r>
          </w:p>
        </w:tc>
      </w:tr>
      <w:tr>
        <w:tc>
          <w:tcPr>
            <w:vAlign w:val="center"/>
          </w:tcPr>
          <w:p>
            <w:r>
              <w:t xml:space="preserve">BR-007</w:t>
            </w:r>
          </w:p>
        </w:tc>
        <w:tc>
          <w:tcPr>
            <w:vAlign w:val="center"/>
          </w:tcPr>
          <w:p>
            <w:r>
              <w:t xml:space="preserve">模型配置权限</w:t>
            </w:r>
          </w:p>
        </w:tc>
        <w:tc>
          <w:tcPr>
            <w:vAlign w:val="center"/>
          </w:tcPr>
          <w:p>
            <w:r>
              <w:t xml:space="preserve">只有管理员可配置模型</w:t>
            </w:r>
          </w:p>
        </w:tc>
        <w:tc>
          <w:tcPr>
            <w:vAlign w:val="center"/>
          </w:tcPr>
          <w:p>
            <w:r>
              <w:t xml:space="preserve">配置模型时</w:t>
            </w:r>
          </w:p>
        </w:tc>
        <w:tc>
          <w:tcPr>
            <w:vAlign w:val="center"/>
          </w:tcPr>
          <w:p>
            <w:r>
              <w:t xml:space="preserve">校验管理员角色</w:t>
            </w:r>
          </w:p>
        </w:tc>
      </w:tr>
      <w:tr>
        <w:tc>
          <w:tcPr>
            <w:vAlign w:val="center"/>
          </w:tcPr>
          <w:p>
            <w:r>
              <w:t xml:space="preserve">BR-008</w:t>
            </w:r>
          </w:p>
        </w:tc>
        <w:tc>
          <w:tcPr>
            <w:vAlign w:val="center"/>
          </w:tcPr>
          <w:p>
            <w:r>
              <w:t xml:space="preserve">沙箱安全</w:t>
            </w:r>
          </w:p>
        </w:tc>
        <w:tc>
          <w:tcPr>
            <w:vAlign w:val="center"/>
          </w:tcPr>
          <w:p>
            <w:r>
              <w:t xml:space="preserve">危险代码必须被拦截</w:t>
            </w:r>
          </w:p>
        </w:tc>
        <w:tc>
          <w:tcPr>
            <w:vAlign w:val="center"/>
          </w:tcPr>
          <w:p>
            <w:r>
              <w:t xml:space="preserve">执行代码时</w:t>
            </w:r>
          </w:p>
        </w:tc>
        <w:tc>
          <w:tcPr>
            <w:vAlign w:val="center"/>
          </w:tcPr>
          <w:p>
            <w:r>
              <w:t xml:space="preserve">安全策略校验</w:t>
            </w:r>
          </w:p>
        </w:tc>
      </w:tr>
      <w:tr>
        <w:tc>
          <w:tcPr>
            <w:vAlign w:val="center"/>
          </w:tcPr>
          <w:p>
            <w:r>
              <w:t xml:space="preserve">BR-009</w:t>
            </w:r>
          </w:p>
        </w:tc>
        <w:tc>
          <w:tcPr>
            <w:vAlign w:val="center"/>
          </w:tcPr>
          <w:p>
            <w:r>
              <w:t xml:space="preserve">API Key 加密</w:t>
            </w:r>
          </w:p>
        </w:tc>
        <w:tc>
          <w:tcPr>
            <w:vAlign w:val="center"/>
          </w:tcPr>
          <w:p>
            <w:r>
              <w:t xml:space="preserve">API Key 必须加密存储</w:t>
            </w:r>
          </w:p>
        </w:tc>
        <w:tc>
          <w:tcPr>
            <w:vAlign w:val="center"/>
          </w:tcPr>
          <w:p>
            <w:r>
              <w:t xml:space="preserve">保存 API Key 时</w:t>
            </w:r>
          </w:p>
        </w:tc>
        <w:tc>
          <w:tcPr>
            <w:vAlign w:val="center"/>
          </w:tcPr>
          <w:p>
            <w:r>
              <w:t xml:space="preserve">SM4-GCM 加密</w:t>
            </w:r>
          </w:p>
        </w:tc>
      </w:tr>
      <w:tr>
        <w:tc>
          <w:tcPr>
            <w:vAlign w:val="center"/>
          </w:tcPr>
          <w:p>
            <w:r>
              <w:t xml:space="preserve">BR-010</w:t>
            </w:r>
          </w:p>
        </w:tc>
        <w:tc>
          <w:tcPr>
            <w:vAlign w:val="center"/>
          </w:tcPr>
          <w:p>
            <w:r>
              <w:t xml:space="preserve">上下文压缩</w:t>
            </w:r>
          </w:p>
        </w:tc>
        <w:tc>
          <w:tcPr>
            <w:vAlign w:val="center"/>
          </w:tcPr>
          <w:p>
            <w:r>
              <w:t xml:space="preserve">超过 token 阈值时自动压缩</w:t>
            </w:r>
          </w:p>
        </w:tc>
        <w:tc>
          <w:tcPr>
            <w:vAlign w:val="center"/>
          </w:tcPr>
          <w:p>
            <w:r>
              <w:t xml:space="preserve">对话时</w:t>
            </w:r>
          </w:p>
        </w:tc>
        <w:tc>
          <w:tcPr>
            <w:vAlign w:val="center"/>
          </w:tcPr>
          <w:p>
            <w:r>
              <w:t xml:space="preserve">保留 system + 最近 6 条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8. 验收标准</w:t>
      </w:r>
    </w:p>
    <w:p>
      <w:pPr>
        <w:pStyle w:val="Heading3"/>
      </w:pPr>
      <w:r>
        <w:t xml:space="preserve">8.1 功能验收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验收项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验收标准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优先级</w:t>
            </w:r>
          </w:p>
        </w:tc>
      </w:tr>
      <w:tr>
        <w:tc>
          <w:tcPr>
            <w:vAlign w:val="center"/>
          </w:tcPr>
          <w:p>
            <w:r>
              <w:t xml:space="preserve">用户认证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  <w:tr>
        <w:tc>
          <w:tcPr>
            <w:vAlign w:val="center"/>
          </w:tcPr>
          <w:p>
            <w:r>
              <w:t xml:space="preserve">项目管理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  <w:tr>
        <w:tc>
          <w:tcPr>
            <w:vAlign w:val="center"/>
          </w:tcPr>
          <w:p>
            <w:r>
              <w:t xml:space="preserve">会话管理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  <w:tr>
        <w:tc>
          <w:tcPr>
            <w:vAlign w:val="center"/>
          </w:tcPr>
          <w:p>
            <w:r>
              <w:t xml:space="preserve">Agent 系统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  <w:tr>
        <w:tc>
          <w:tcPr>
            <w:vAlign w:val="center"/>
          </w:tcPr>
          <w:p>
            <w:r>
              <w:t xml:space="preserve">AI 对话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  <w:tr>
        <w:tc>
          <w:tcPr>
            <w:vAlign w:val="center"/>
          </w:tcPr>
          <w:p>
            <w:r>
              <w:t xml:space="preserve">工作流引擎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  <w:tr>
        <w:tc>
          <w:tcPr>
            <w:vAlign w:val="center"/>
          </w:tcPr>
          <w:p>
            <w:r>
              <w:t xml:space="preserve">沙箱执行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  <w:tr>
        <w:tc>
          <w:tcPr>
            <w:vAlign w:val="center"/>
          </w:tcPr>
          <w:p>
            <w:r>
              <w:t xml:space="preserve">Wenshi 增强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</w:tr>
      <w:tr>
        <w:tc>
          <w:tcPr>
            <w:vAlign w:val="center"/>
          </w:tcPr>
          <w:p>
            <w:r>
              <w:t xml:space="preserve">需求管理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P1</w:t>
            </w:r>
          </w:p>
        </w:tc>
      </w:tr>
      <w:tr>
        <w:tc>
          <w:tcPr>
            <w:vAlign w:val="center"/>
          </w:tcPr>
          <w:p>
            <w:r>
              <w:t xml:space="preserve">监控告警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  <w:tr>
        <w:tc>
          <w:tcPr>
            <w:vAlign w:val="center"/>
          </w:tcPr>
          <w:p>
            <w:r>
              <w:t xml:space="preserve">系统管理</w:t>
            </w:r>
          </w:p>
        </w:tc>
        <w:tc>
          <w:tcPr>
            <w:vAlign w:val="center"/>
          </w:tcPr>
          <w:p>
            <w:r>
              <w:t xml:space="preserve">所有验收场景通过</w:t>
            </w:r>
          </w:p>
        </w:tc>
        <w:tc>
          <w:tcPr>
            <w:vAlign w:val="center"/>
          </w:tcPr>
          <w:p>
            <w:r>
              <w:t xml:space="preserve">P0</w:t>
            </w:r>
          </w:p>
        </w:tc>
      </w:tr>
    </w:tbl>
    <w:p>
      <w:pPr>
        <w:pStyle w:val="Heading3"/>
      </w:pPr>
      <w:r>
        <w:t xml:space="preserve">8.2 非功能验收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验收项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验收标准</w:t>
            </w:r>
          </w:p>
        </w:tc>
      </w:tr>
      <w:tr>
        <w:tc>
          <w:tcPr>
            <w:vAlign w:val="center"/>
          </w:tcPr>
          <w:p>
            <w:r>
              <w:t xml:space="preserve">性能测试</w:t>
            </w:r>
          </w:p>
        </w:tc>
        <w:tc>
          <w:tcPr>
            <w:vAlign w:val="center"/>
          </w:tcPr>
          <w:p>
            <w:r>
              <w:t xml:space="preserve">满足 4.1 节所有指标</w:t>
            </w:r>
          </w:p>
        </w:tc>
      </w:tr>
      <w:tr>
        <w:tc>
          <w:tcPr>
            <w:vAlign w:val="center"/>
          </w:tcPr>
          <w:p>
            <w:r>
              <w:t xml:space="preserve">安全测试</w:t>
            </w:r>
          </w:p>
        </w:tc>
        <w:tc>
          <w:tcPr>
            <w:vAlign w:val="center"/>
          </w:tcPr>
          <w:p>
            <w:r>
              <w:t xml:space="preserve">通过 OWASP Top 10 检查</w:t>
            </w:r>
          </w:p>
        </w:tc>
      </w:tr>
      <w:tr>
        <w:tc>
          <w:tcPr>
            <w:vAlign w:val="center"/>
          </w:tcPr>
          <w:p>
            <w:r>
              <w:t xml:space="preserve">兼容性测试</w:t>
            </w:r>
          </w:p>
        </w:tc>
        <w:tc>
          <w:tcPr>
            <w:vAlign w:val="center"/>
          </w:tcPr>
          <w:p>
            <w:r>
              <w:t xml:space="preserve">满足 4.4 节所有浏览器/设备</w:t>
            </w:r>
          </w:p>
        </w:tc>
      </w:tr>
      <w:tr>
        <w:tc>
          <w:tcPr>
            <w:vAlign w:val="center"/>
          </w:tcPr>
          <w:p>
            <w:r>
              <w:t xml:space="preserve">可用性测试</w:t>
            </w:r>
          </w:p>
        </w:tc>
        <w:tc>
          <w:tcPr>
            <w:vAlign w:val="center"/>
          </w:tcPr>
          <w:p>
            <w:r>
              <w:t xml:space="preserve">连续7天无重大故障</w:t>
            </w:r>
          </w:p>
        </w:tc>
      </w:tr>
      <w:tr>
        <w:tc>
          <w:tcPr>
            <w:vAlign w:val="center"/>
          </w:tcPr>
          <w:p>
            <w:r>
              <w:t xml:space="preserve">信创测试</w:t>
            </w:r>
          </w:p>
        </w:tc>
        <w:tc>
          <w:tcPr>
            <w:vAlign w:val="center"/>
          </w:tcPr>
          <w:p>
            <w:r>
              <w:t xml:space="preserve">信创环境全部通过</w:t>
            </w:r>
          </w:p>
        </w:tc>
      </w:tr>
      <w:tr>
        <w:tc>
          <w:tcPr>
            <w:vAlign w:val="center"/>
          </w:tcPr>
          <w:p>
            <w:r>
              <w:t xml:space="preserve">等保测试</w:t>
            </w:r>
          </w:p>
        </w:tc>
        <w:tc>
          <w:tcPr>
            <w:vAlign w:val="center"/>
          </w:tcPr>
          <w:p>
            <w:r>
              <w:t xml:space="preserve">通过等保 2.0 三级测评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9. 项目计划</w:t>
      </w:r>
    </w:p>
    <w:p>
      <w:pPr>
        <w:pStyle w:val="Heading3"/>
      </w:pPr>
      <w:r>
        <w:t xml:space="preserve">9.1 里程碑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里程碑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交付物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计划日期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负责人</w:t>
            </w:r>
          </w:p>
        </w:tc>
      </w:tr>
      <w:tr>
        <w:tc>
          <w:tcPr>
            <w:vAlign w:val="center"/>
          </w:tcPr>
          <w:p>
            <w:r>
              <w:t xml:space="preserve">M1：需求评审通过</w:t>
            </w:r>
          </w:p>
        </w:tc>
        <w:tc>
          <w:tcPr>
            <w:vAlign w:val="center"/>
          </w:tcPr>
          <w:p>
            <w:r>
              <w:t xml:space="preserve">SRS 文档、原型图</w:t>
            </w:r>
          </w:p>
        </w:tc>
        <w:tc>
          <w:tcPr>
            <w:vAlign w:val="center"/>
          </w:tcPr>
          <w:p>
            <w:r>
              <w:t xml:space="preserve">2026-07-29</w:t>
            </w:r>
          </w:p>
        </w:tc>
        <w:tc>
          <w:tcPr>
            <w:vAlign w:val="center"/>
          </w:tcPr>
          <w:p>
            <w:r>
              <w:t xml:space="preserve">产品团队</w:t>
            </w:r>
          </w:p>
        </w:tc>
      </w:tr>
      <w:tr>
        <w:tc>
          <w:tcPr>
            <w:vAlign w:val="center"/>
          </w:tcPr>
          <w:p>
            <w:r>
              <w:t xml:space="preserve">M2：设计评审通过</w:t>
            </w:r>
          </w:p>
        </w:tc>
        <w:tc>
          <w:tcPr>
            <w:vAlign w:val="center"/>
          </w:tcPr>
          <w:p>
            <w:r>
              <w:t xml:space="preserve">设计稿、技术方案</w:t>
            </w:r>
          </w:p>
        </w:tc>
        <w:tc>
          <w:tcPr>
            <w:vAlign w:val="center"/>
          </w:tcPr>
          <w:p>
            <w:r>
              <w:t xml:space="preserve">2026-07-15</w:t>
            </w:r>
          </w:p>
        </w:tc>
        <w:tc>
          <w:tcPr>
            <w:vAlign w:val="center"/>
          </w:tcPr>
          <w:p>
            <w:r>
              <w:t xml:space="preserve">架构组</w:t>
            </w:r>
          </w:p>
        </w:tc>
      </w:tr>
      <w:tr>
        <w:tc>
          <w:tcPr>
            <w:vAlign w:val="center"/>
          </w:tcPr>
          <w:p>
            <w:r>
              <w:t xml:space="preserve">M3：开发完成</w:t>
            </w:r>
          </w:p>
        </w:tc>
        <w:tc>
          <w:tcPr>
            <w:vAlign w:val="center"/>
          </w:tcPr>
          <w:p>
            <w:r>
              <w:t xml:space="preserve">功能代码、单元测试</w:t>
            </w:r>
          </w:p>
        </w:tc>
        <w:tc>
          <w:tcPr>
            <w:vAlign w:val="center"/>
          </w:tcPr>
          <w:p>
            <w:r>
              <w:t xml:space="preserve">2026-07-25</w:t>
            </w:r>
          </w:p>
        </w:tc>
        <w:tc>
          <w:tcPr>
            <w:vAlign w:val="center"/>
          </w:tcPr>
          <w:p>
            <w:r>
              <w:t xml:space="preserve">开发团队</w:t>
            </w:r>
          </w:p>
        </w:tc>
      </w:tr>
      <w:tr>
        <w:tc>
          <w:tcPr>
            <w:vAlign w:val="center"/>
          </w:tcPr>
          <w:p>
            <w:r>
              <w:t xml:space="preserve">M4：测试完成</w:t>
            </w:r>
          </w:p>
        </w:tc>
        <w:tc>
          <w:tcPr>
            <w:vAlign w:val="center"/>
          </w:tcPr>
          <w:p>
            <w:r>
              <w:t xml:space="preserve">测试报告、Bug 修复</w:t>
            </w:r>
          </w:p>
        </w:tc>
        <w:tc>
          <w:tcPr>
            <w:vAlign w:val="center"/>
          </w:tcPr>
          <w:p>
            <w:r>
              <w:t xml:space="preserve">2026-07-28</w:t>
            </w:r>
          </w:p>
        </w:tc>
        <w:tc>
          <w:tcPr>
            <w:vAlign w:val="center"/>
          </w:tcPr>
          <w:p>
            <w:r>
              <w:t xml:space="preserve">测试团队</w:t>
            </w:r>
          </w:p>
        </w:tc>
      </w:tr>
      <w:tr>
        <w:tc>
          <w:tcPr>
            <w:vAlign w:val="center"/>
          </w:tcPr>
          <w:p>
            <w:r>
              <w:t xml:space="preserve">M5：上线发布</w:t>
            </w:r>
          </w:p>
        </w:tc>
        <w:tc>
          <w:tcPr>
            <w:vAlign w:val="center"/>
          </w:tcPr>
          <w:p>
            <w:r>
              <w:t xml:space="preserve">生产环境部署</w:t>
            </w:r>
          </w:p>
        </w:tc>
        <w:tc>
          <w:tcPr>
            <w:vAlign w:val="center"/>
          </w:tcPr>
          <w:p>
            <w:r>
              <w:t xml:space="preserve">2026-08-31</w:t>
            </w:r>
          </w:p>
        </w:tc>
        <w:tc>
          <w:tcPr>
            <w:vAlign w:val="center"/>
          </w:tcPr>
          <w:p>
            <w:r>
              <w:t xml:space="preserve">运维团队</w:t>
            </w:r>
          </w:p>
        </w:tc>
      </w:tr>
    </w:tbl>
    <w:p>
      <w:pPr>
        <w:pStyle w:val="Heading3"/>
      </w:pPr>
      <w:r>
        <w:t xml:space="preserve">9.2 迭代计划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迭代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时间范围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交付内容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故事点</w:t>
            </w:r>
          </w:p>
        </w:tc>
      </w:tr>
      <w:tr>
        <w:tc>
          <w:tcPr>
            <w:vAlign w:val="center"/>
          </w:tcPr>
          <w:p>
            <w:r>
              <w:t xml:space="preserve">Sprint 0</w:t>
            </w:r>
          </w:p>
        </w:tc>
        <w:tc>
          <w:tcPr>
            <w:vAlign w:val="center"/>
          </w:tcPr>
          <w:p>
            <w:r>
              <w:t xml:space="preserve">W1-W2</w:t>
            </w:r>
          </w:p>
        </w:tc>
        <w:tc>
          <w:tcPr>
            <w:vAlign w:val="center"/>
          </w:tcPr>
          <w:p>
            <w:r>
              <w:t xml:space="preserve">技术 Spike、环境搭建、开发规范</w:t>
            </w:r>
          </w:p>
        </w:tc>
        <w:tc>
          <w:tcPr>
            <w:vAlign w:val="center"/>
          </w:tcPr>
          <w:p>
            <w:r>
              <w:t xml:space="preserve">13</w:t>
            </w:r>
          </w:p>
        </w:tc>
      </w:tr>
      <w:tr>
        <w:tc>
          <w:tcPr>
            <w:vAlign w:val="center"/>
          </w:tcPr>
          <w:p>
            <w:r>
              <w:t xml:space="preserve">Sprint 1</w:t>
            </w:r>
          </w:p>
        </w:tc>
        <w:tc>
          <w:tcPr>
            <w:vAlign w:val="center"/>
          </w:tcPr>
          <w:p>
            <w:r>
              <w:t xml:space="preserve">W3-W6</w:t>
            </w:r>
          </w:p>
        </w:tc>
        <w:tc>
          <w:tcPr>
            <w:vAlign w:val="center"/>
          </w:tcPr>
          <w:p>
            <w:r>
              <w:t xml:space="preserve">基础设施层（权限/缓存/DB/MQ）</w:t>
            </w:r>
          </w:p>
        </w:tc>
        <w:tc>
          <w:tcPr>
            <w:vAlign w:val="center"/>
          </w:tcPr>
          <w:p>
            <w:r>
              <w:t xml:space="preserve">21</w:t>
            </w:r>
          </w:p>
        </w:tc>
      </w:tr>
      <w:tr>
        <w:tc>
          <w:tcPr>
            <w:vAlign w:val="center"/>
          </w:tcPr>
          <w:p>
            <w:r>
              <w:t xml:space="preserve">Sprint 2</w:t>
            </w:r>
          </w:p>
        </w:tc>
        <w:tc>
          <w:tcPr>
            <w:vAlign w:val="center"/>
          </w:tcPr>
          <w:p>
            <w:r>
              <w:t xml:space="preserve">W7-W10</w:t>
            </w:r>
          </w:p>
        </w:tc>
        <w:tc>
          <w:tcPr>
            <w:vAlign w:val="center"/>
          </w:tcPr>
          <w:p>
            <w:r>
              <w:t xml:space="preserve">核心模块（Session/Agent/Workflow）</w:t>
            </w:r>
          </w:p>
        </w:tc>
        <w:tc>
          <w:tcPr>
            <w:vAlign w:val="center"/>
          </w:tcPr>
          <w:p>
            <w:r>
              <w:t xml:space="preserve">34</w:t>
            </w:r>
          </w:p>
        </w:tc>
      </w:tr>
      <w:tr>
        <w:tc>
          <w:tcPr>
            <w:vAlign w:val="center"/>
          </w:tcPr>
          <w:p>
            <w:r>
              <w:t xml:space="preserve">Sprint 3</w:t>
            </w:r>
          </w:p>
        </w:tc>
        <w:tc>
          <w:tcPr>
            <w:vAlign w:val="center"/>
          </w:tcPr>
          <w:p>
            <w:r>
              <w:t xml:space="preserve">W11-W14</w:t>
            </w:r>
          </w:p>
        </w:tc>
        <w:tc>
          <w:tcPr>
            <w:vAlign w:val="center"/>
          </w:tcPr>
          <w:p>
            <w:r>
              <w:t xml:space="preserve">工作流引擎 + SSE + 安全加固</w:t>
            </w:r>
          </w:p>
        </w:tc>
        <w:tc>
          <w:tcPr>
            <w:vAlign w:val="center"/>
          </w:tcPr>
          <w:p>
            <w:r>
              <w:t xml:space="preserve">21</w:t>
            </w:r>
          </w:p>
        </w:tc>
      </w:tr>
      <w:tr>
        <w:tc>
          <w:tcPr>
            <w:vAlign w:val="center"/>
          </w:tcPr>
          <w:p>
            <w:r>
              <w:t xml:space="preserve">Sprint 4</w:t>
            </w:r>
          </w:p>
        </w:tc>
        <w:tc>
          <w:tcPr>
            <w:vAlign w:val="center"/>
          </w:tcPr>
          <w:p>
            <w:r>
              <w:t xml:space="preserve">W15-W18</w:t>
            </w:r>
          </w:p>
        </w:tc>
        <w:tc>
          <w:tcPr>
            <w:vAlign w:val="center"/>
          </w:tcPr>
          <w:p>
            <w:r>
              <w:t xml:space="preserve">网关 + 沙箱 + 前端优化</w:t>
            </w:r>
          </w:p>
        </w:tc>
        <w:tc>
          <w:tcPr>
            <w:vAlign w:val="center"/>
          </w:tcPr>
          <w:p>
            <w:r>
              <w:t xml:space="preserve">34</w:t>
            </w:r>
          </w:p>
        </w:tc>
      </w:tr>
      <w:tr>
        <w:tc>
          <w:tcPr>
            <w:vAlign w:val="center"/>
          </w:tcPr>
          <w:p>
            <w:r>
              <w:t xml:space="preserve">Sprint 5</w:t>
            </w:r>
          </w:p>
        </w:tc>
        <w:tc>
          <w:tcPr>
            <w:vAlign w:val="center"/>
          </w:tcPr>
          <w:p>
            <w:r>
              <w:t xml:space="preserve">W19-W22</w:t>
            </w:r>
          </w:p>
        </w:tc>
        <w:tc>
          <w:tcPr>
            <w:vAlign w:val="center"/>
          </w:tcPr>
          <w:p>
            <w:r>
              <w:t xml:space="preserve">AI 集成 + 前端收尾 + 测试</w:t>
            </w:r>
          </w:p>
        </w:tc>
        <w:tc>
          <w:tcPr>
            <w:vAlign w:val="center"/>
          </w:tcPr>
          <w:p>
            <w:r>
              <w:t xml:space="preserve">34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10. 风险管理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风险编号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风险描述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影响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概率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应对措施</w:t>
            </w:r>
          </w:p>
        </w:tc>
      </w:tr>
      <w:tr>
        <w:tc>
          <w:tcPr>
            <w:vAlign w:val="center"/>
          </w:tcPr>
          <w:p>
            <w:r>
              <w:t xml:space="preserve">R-01</w:t>
            </w:r>
          </w:p>
        </w:tc>
        <w:tc>
          <w:tcPr>
            <w:vAlign w:val="center"/>
          </w:tcPr>
          <w:p>
            <w:r>
              <w:t xml:space="preserve">LLM 服务不稳定</w:t>
            </w:r>
          </w:p>
        </w:tc>
        <w:tc>
          <w:tcPr>
            <w:vAlign w:val="center"/>
          </w:tcPr>
          <w:p>
            <w:r>
              <w:t xml:space="preserve">高</w:t>
            </w:r>
          </w:p>
        </w:tc>
        <w:tc>
          <w:tcPr>
            <w:vAlign w:val="center"/>
          </w:tcPr>
          <w:p>
            <w:r>
              <w:t xml:space="preserve">中</w:t>
            </w:r>
          </w:p>
        </w:tc>
        <w:tc>
          <w:tcPr>
            <w:vAlign w:val="center"/>
          </w:tcPr>
          <w:p>
            <w:r>
              <w:t xml:space="preserve">多模型切换 + 降级方案</w:t>
            </w:r>
          </w:p>
        </w:tc>
      </w:tr>
      <w:tr>
        <w:tc>
          <w:tcPr>
            <w:vAlign w:val="center"/>
          </w:tcPr>
          <w:p>
            <w:r>
              <w:t xml:space="preserve">R-02</w:t>
            </w:r>
          </w:p>
        </w:tc>
        <w:tc>
          <w:tcPr>
            <w:vAlign w:val="center"/>
          </w:tcPr>
          <w:p>
            <w:r>
              <w:t xml:space="preserve">需求变更频繁</w:t>
            </w:r>
          </w:p>
        </w:tc>
        <w:tc>
          <w:tcPr>
            <w:vAlign w:val="center"/>
          </w:tcPr>
          <w:p>
            <w:r>
              <w:t xml:space="preserve">中</w:t>
            </w:r>
          </w:p>
        </w:tc>
        <w:tc>
          <w:tcPr>
            <w:vAlign w:val="center"/>
          </w:tcPr>
          <w:p>
            <w:r>
              <w:t xml:space="preserve">高</w:t>
            </w:r>
          </w:p>
        </w:tc>
        <w:tc>
          <w:tcPr>
            <w:vAlign w:val="center"/>
          </w:tcPr>
          <w:p>
            <w:r>
              <w:t xml:space="preserve">敏捷迭代 + 变更控制</w:t>
            </w:r>
          </w:p>
        </w:tc>
      </w:tr>
      <w:tr>
        <w:tc>
          <w:tcPr>
            <w:vAlign w:val="center"/>
          </w:tcPr>
          <w:p>
            <w:r>
              <w:t xml:space="preserve">R-03</w:t>
            </w:r>
          </w:p>
        </w:tc>
        <w:tc>
          <w:tcPr>
            <w:vAlign w:val="center"/>
          </w:tcPr>
          <w:p>
            <w:r>
              <w:t xml:space="preserve">性能瓶颈</w:t>
            </w:r>
          </w:p>
        </w:tc>
        <w:tc>
          <w:tcPr>
            <w:vAlign w:val="center"/>
          </w:tcPr>
          <w:p>
            <w:r>
              <w:t xml:space="preserve">高</w:t>
            </w:r>
          </w:p>
        </w:tc>
        <w:tc>
          <w:tcPr>
            <w:vAlign w:val="center"/>
          </w:tcPr>
          <w:p>
            <w:r>
              <w:t xml:space="preserve">中</w:t>
            </w:r>
          </w:p>
        </w:tc>
        <w:tc>
          <w:tcPr>
            <w:vAlign w:val="center"/>
          </w:tcPr>
          <w:p>
            <w:r>
              <w:t xml:space="preserve">提前压测 + 缓存方案</w:t>
            </w:r>
          </w:p>
        </w:tc>
      </w:tr>
      <w:tr>
        <w:tc>
          <w:tcPr>
            <w:vAlign w:val="center"/>
          </w:tcPr>
          <w:p>
            <w:r>
              <w:t xml:space="preserve">R-04</w:t>
            </w:r>
          </w:p>
        </w:tc>
        <w:tc>
          <w:tcPr>
            <w:vAlign w:val="center"/>
          </w:tcPr>
          <w:p>
            <w:r>
              <w:t xml:space="preserve">安全漏洞</w:t>
            </w:r>
          </w:p>
        </w:tc>
        <w:tc>
          <w:tcPr>
            <w:vAlign w:val="center"/>
          </w:tcPr>
          <w:p>
            <w:r>
              <w:t xml:space="preserve">高</w:t>
            </w:r>
          </w:p>
        </w:tc>
        <w:tc>
          <w:tcPr>
            <w:vAlign w:val="center"/>
          </w:tcPr>
          <w:p>
            <w:r>
              <w:t xml:space="preserve">低</w:t>
            </w:r>
          </w:p>
        </w:tc>
        <w:tc>
          <w:tcPr>
            <w:vAlign w:val="center"/>
          </w:tcPr>
          <w:p>
            <w:r>
              <w:t xml:space="preserve">安全审计 + 渗透测试</w:t>
            </w:r>
          </w:p>
        </w:tc>
      </w:tr>
      <w:tr>
        <w:tc>
          <w:tcPr>
            <w:vAlign w:val="center"/>
          </w:tcPr>
          <w:p>
            <w:r>
              <w:t xml:space="preserve">R-05</w:t>
            </w:r>
          </w:p>
        </w:tc>
        <w:tc>
          <w:tcPr>
            <w:vAlign w:val="center"/>
          </w:tcPr>
          <w:p>
            <w:r>
              <w:t xml:space="preserve">信创环境兼容性</w:t>
            </w:r>
          </w:p>
        </w:tc>
        <w:tc>
          <w:tcPr>
            <w:vAlign w:val="center"/>
          </w:tcPr>
          <w:p>
            <w:r>
              <w:t xml:space="preserve">中</w:t>
            </w:r>
          </w:p>
        </w:tc>
        <w:tc>
          <w:tcPr>
            <w:vAlign w:val="center"/>
          </w:tcPr>
          <w:p>
            <w:r>
              <w:t xml:space="preserve">中</w:t>
            </w:r>
          </w:p>
        </w:tc>
        <w:tc>
          <w:tcPr>
            <w:vAlign w:val="center"/>
          </w:tcPr>
          <w:p>
            <w:r>
              <w:t xml:space="preserve">Phase 0 提前验证</w:t>
            </w:r>
          </w:p>
        </w:tc>
      </w:tr>
      <w:tr>
        <w:tc>
          <w:tcPr>
            <w:vAlign w:val="center"/>
          </w:tcPr>
          <w:p>
            <w:r>
              <w:t xml:space="preserve">R-06</w:t>
            </w:r>
          </w:p>
        </w:tc>
        <w:tc>
          <w:tcPr>
            <w:vAlign w:val="center"/>
          </w:tcPr>
          <w:p>
            <w:r>
              <w:t xml:space="preserve">沙箱资源不足</w:t>
            </w:r>
          </w:p>
        </w:tc>
        <w:tc>
          <w:tcPr>
            <w:vAlign w:val="center"/>
          </w:tcPr>
          <w:p>
            <w:r>
              <w:t xml:space="preserve">中</w:t>
            </w:r>
          </w:p>
        </w:tc>
        <w:tc>
          <w:tcPr>
            <w:vAlign w:val="center"/>
          </w:tcPr>
          <w:p>
            <w:r>
              <w:t xml:space="preserve">中</w:t>
            </w:r>
          </w:p>
        </w:tc>
        <w:tc>
          <w:tcPr>
            <w:vAlign w:val="center"/>
          </w:tcPr>
          <w:p>
            <w:r>
              <w:t xml:space="preserve">资源限制 + 自动回收</w:t>
            </w:r>
          </w:p>
        </w:tc>
      </w:tr>
    </w:tbl>
    <w:p>
      <w:pPr>
        <w:pBdr>
          <w:bottom w:val="single" w:color="CCCCCC" w:sz="6" w:space="1"/>
        </w:pBdr>
        <w:spacing w:after="240" w:before="240"/>
      </w:pPr>
    </w:p>
    <w:p>
      <w:pPr>
        <w:pStyle w:val="Heading2"/>
      </w:pPr>
      <w:r>
        <w:t xml:space="preserve">11. 附录</w:t>
      </w:r>
    </w:p>
    <w:p>
      <w:pPr>
        <w:pStyle w:val="Heading3"/>
      </w:pPr>
      <w:r>
        <w:t xml:space="preserve">11.1 修订记录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版本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日期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修订人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修订内容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审核人</w:t>
            </w:r>
          </w:p>
        </w:tc>
      </w:tr>
      <w:tr>
        <w:tc>
          <w:tcPr>
            <w:vAlign w:val="center"/>
          </w:tcPr>
          <w:p>
            <w:r>
              <w:t xml:space="preserve">V1.0</w:t>
            </w:r>
          </w:p>
        </w:tc>
        <w:tc>
          <w:tcPr>
            <w:vAlign w:val="center"/>
          </w:tcPr>
          <w:p>
            <w:r>
              <w:t xml:space="preserve">2026-07-29</w:t>
            </w:r>
          </w:p>
        </w:tc>
        <w:tc>
          <w:tcPr>
            <w:vAlign w:val="center"/>
          </w:tcPr>
          <w:p>
            <w:r>
              <w:t xml:space="preserve">产品团队</w:t>
            </w:r>
          </w:p>
        </w:tc>
        <w:tc>
          <w:tcPr>
            <w:vAlign w:val="center"/>
          </w:tcPr>
          <w:p>
            <w:r>
              <w:t xml:space="preserve">初始版本</w:t>
            </w:r>
          </w:p>
        </w:tc>
        <w:tc>
          <w:tcPr>
            <w:vAlign w:val="center"/>
          </w:tcPr>
          <w:p>
            <w:r>
              <w:t xml:space="preserve">架构组</w:t>
            </w:r>
          </w:p>
        </w:tc>
      </w:tr>
    </w:tbl>
    <w:p>
      <w:pPr>
        <w:pStyle w:val="Heading3"/>
      </w:pPr>
      <w:r>
        <w:t xml:space="preserve">11.2 待确认事项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8E8E8" w:color="auto" w:val="clear"/>
            <w:vAlign w:val="center"/>
          </w:tcPr>
          <w:p>
            <w:r>
              <w:t xml:space="preserve">编号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事项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负责人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截止日期</w:t>
            </w:r>
          </w:p>
        </w:tc>
        <w:tc>
          <w:tcPr>
            <w:shd w:fill="E8E8E8" w:color="auto" w:val="clear"/>
            <w:vAlign w:val="center"/>
          </w:tcPr>
          <w:p>
            <w:r>
              <w:t xml:space="preserve">状态</w:t>
            </w:r>
          </w:p>
        </w:tc>
      </w:tr>
      <w:tr>
        <w:tc>
          <w:tcPr>
            <w:vAlign w:val="center"/>
          </w:tcPr>
          <w:p>
            <w:r>
              <w:t xml:space="preserve">Q-01</w:t>
            </w:r>
          </w:p>
        </w:tc>
        <w:tc>
          <w:tcPr>
            <w:vAlign w:val="center"/>
          </w:tcPr>
          <w:p>
            <w:r>
              <w:t xml:space="preserve">确认生产环境域名</w:t>
            </w:r>
          </w:p>
        </w:tc>
        <w:tc>
          <w:tcPr>
            <w:vAlign w:val="center"/>
          </w:tcPr>
          <w:p>
            <w:r>
              <w:t xml:space="preserve">运维</w:t>
            </w:r>
          </w:p>
        </w:tc>
        <w:tc>
          <w:tcPr>
            <w:vAlign w:val="center"/>
          </w:tcPr>
          <w:p>
            <w:r>
              <w:t xml:space="preserve">2026-08-15</w:t>
            </w:r>
          </w:p>
        </w:tc>
        <w:tc>
          <w:tcPr>
            <w:vAlign w:val="center"/>
          </w:tcPr>
          <w:p>
            <w:r>
              <w:t xml:space="preserve">待确认</w:t>
            </w:r>
          </w:p>
        </w:tc>
      </w:tr>
      <w:tr>
        <w:tc>
          <w:tcPr>
            <w:vAlign w:val="center"/>
          </w:tcPr>
          <w:p>
            <w:r>
              <w:t xml:space="preserve">Q-02</w:t>
            </w:r>
          </w:p>
        </w:tc>
        <w:tc>
          <w:tcPr>
            <w:vAlign w:val="center"/>
          </w:tcPr>
          <w:p>
            <w:r>
              <w:t xml:space="preserve">确认 LLM 供应商优先级</w:t>
            </w:r>
          </w:p>
        </w:tc>
        <w:tc>
          <w:tcPr>
            <w:vAlign w:val="center"/>
          </w:tcPr>
          <w:p>
            <w:r>
              <w:t xml:space="preserve">产品</w:t>
            </w:r>
          </w:p>
        </w:tc>
        <w:tc>
          <w:tcPr>
            <w:vAlign w:val="center"/>
          </w:tcPr>
          <w:p>
            <w:r>
              <w:t xml:space="preserve">2026-08-01</w:t>
            </w:r>
          </w:p>
        </w:tc>
        <w:tc>
          <w:tcPr>
            <w:vAlign w:val="center"/>
          </w:tcPr>
          <w:p>
            <w:r>
              <w:t xml:space="preserve">待确认</w:t>
            </w:r>
          </w:p>
        </w:tc>
      </w:tr>
      <w:tr>
        <w:tc>
          <w:tcPr>
            <w:vAlign w:val="center"/>
          </w:tcPr>
          <w:p>
            <w:r>
              <w:t xml:space="preserve">Q-03</w:t>
            </w:r>
          </w:p>
        </w:tc>
        <w:tc>
          <w:tcPr>
            <w:vAlign w:val="center"/>
          </w:tcPr>
          <w:p>
            <w:r>
              <w:t xml:space="preserve">确认信创环境配置</w:t>
            </w:r>
          </w:p>
        </w:tc>
        <w:tc>
          <w:tcPr>
            <w:vAlign w:val="center"/>
          </w:tcPr>
          <w:p>
            <w:r>
              <w:t xml:space="preserve">架构</w:t>
            </w:r>
          </w:p>
        </w:tc>
        <w:tc>
          <w:tcPr>
            <w:vAlign w:val="center"/>
          </w:tcPr>
          <w:p>
            <w:r>
              <w:t xml:space="preserve">2026-08-01</w:t>
            </w:r>
          </w:p>
        </w:tc>
        <w:tc>
          <w:tcPr>
            <w:vAlign w:val="center"/>
          </w:tcPr>
          <w:p>
            <w:r>
              <w:t xml:space="preserve">待确认</w:t>
            </w:r>
          </w:p>
        </w:tc>
      </w:tr>
    </w:tbl>
    <w:p>
      <w:pPr>
        <w:pStyle w:val="Heading3"/>
      </w:pPr>
      <w:r>
        <w:t xml:space="preserve">11.3 关联文档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[技术架构总览](docs/design/01-technical-architecture.md)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[部署架构设计](docs/design/02-deployment-architecture.md)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[数据库设计文档](docs/design/03-database-design.md)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[安全合规设计](docs/design/07-security-compliance.md)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[工作流引擎设计](docs/design/28-workflow-engine-design.md)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[Agent 沙箱设计](docs/design/27-agent-sandbox-design.md)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[信创合规适配](docs/design/29-xinchuang-compliance.md)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[测试策略文档](docs/design/32-test-strategy.md)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[开发实施路线图](docs/design/33-dev-roadmap.md)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[Wenshi 架构方案](docs/wenshi/WENSHI-ARCHITECTURE-v3.md)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[安全审查报告](docs/CODE-SECURITY-REVIEW-REPORT.md)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[安全修复计划](docs/GEWU-SECURITY-FIX-PRIORITY-PLAN.md)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[API 文档总览](docs/api/overview.md)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[产品需求文档](docs/requirement/PRD.md)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[项目完成报告](docs/project/PROJECT-COMPLETION-REPORT.md)</w:t>
      </w:r>
    </w:p>
    <w:p>
      <w:pPr>
        <w:ind w:left="720" w:hanging="360"/>
      </w:pPr>
      <w:r>
        <w:rPr>
          <w:b/>
          <w:bCs/>
          <w:color w:val="666666"/>
        </w:rPr>
        <w:t xml:space="preserve">• </w:t>
      </w:r>
      <w:r>
        <w:t xml:space="preserve">[项目资料总览](docs/格物平台-项目资料总览.md)</w:t>
      </w:r>
    </w:p>
    <w:p>
      <w:pPr>
        <w:pBdr>
          <w:bottom w:val="single" w:color="CCCCCC" w:sz="6" w:space="1"/>
        </w:pBdr>
        <w:spacing w:after="240" w:before="240"/>
      </w:pPr>
    </w:p>
    <w:p>
      <w:pPr>
        <w:pBdr>
          <w:left w:val="single" w:color="BBBBBB" w:sz="18" w:space="10"/>
        </w:pBdr>
        <w:shd w:fill="F9F9F9" w:color="auto" w:val="clear"/>
        <w:spacing w:after="80" w:before="80"/>
        <w:ind w:left="7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Calibri Light" w:cs="Calibri Light" w:eastAsia="Calibri Light" w:hAnsi="Calibri Light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400"/>
    </w:pPr>
    <w:rPr>
      <w:rFonts w:ascii="Calibri Light" w:cs="Calibri Light" w:eastAsia="Calibri Light" w:hAnsi="Calibri Light"/>
      <w:b/>
      <w:bCs/>
      <w:color w:val="2d2d2d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320"/>
    </w:pPr>
    <w:rPr>
      <w:rFonts w:ascii="Calibri Light" w:cs="Calibri Light" w:eastAsia="Calibri Light" w:hAnsi="Calibri Light"/>
      <w:b/>
      <w:bCs/>
      <w:color w:val="404040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80" w:before="280"/>
    </w:pPr>
    <w:rPr>
      <w:rFonts w:ascii="Calibri Light" w:cs="Calibri Light" w:eastAsia="Calibri Light" w:hAnsi="Calibri Light"/>
      <w:b/>
      <w:bCs/>
      <w:color w:val="555555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2026-07-29T23:38:17.738Z</dcterms:created>
  <dcterms:modified xsi:type="dcterms:W3CDTF">2026-07-29T23:38:17.738Z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