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8F4"/>
  <w:body>
    <w:p>
      <w:pPr>
        <w:spacing w:after="40"/>
      </w:pPr>
      <w:r>
        <w:rPr>
          <w:rFonts w:ascii="Oswald" w:cs="Oswald" w:eastAsia="Oswald" w:hAnsi="Oswald"/>
          <w:b/>
          <w:bCs/>
          <w:color w:val="BCC6B2"/>
          <w:sz w:val="56"/>
          <w:szCs w:val="56"/>
        </w:rPr>
        <w:t xml:space="preserve">ПРОЕКТНЫЙ БРИФ</w:t>
      </w:r>
    </w:p>
    <w:p>
      <w:pPr>
        <w:spacing w:after="20"/>
      </w:pPr>
      <w:r>
        <w:rPr>
          <w:rFonts w:ascii="Manrope" w:cs="Manrope" w:eastAsia="Manrope" w:hAnsi="Manrope"/>
          <w:color w:val="666666"/>
          <w:sz w:val="24"/>
          <w:szCs w:val="24"/>
        </w:rPr>
        <w:t xml:space="preserve">Фронтенд-разработка сайта</w:t>
      </w:r>
    </w:p>
    <w:p>
      <w:pPr>
        <w:spacing w:after="260"/>
      </w:pPr>
      <w:r>
        <w:rPr>
          <w:rFonts w:ascii="Manrope" w:cs="Manrope" w:eastAsia="Manrope" w:hAnsi="Manrope"/>
          <w:i/>
          <w:iCs/>
          <w:color w:val="7A7477"/>
          <w:sz w:val="20"/>
          <w:szCs w:val="20"/>
        </w:rPr>
        <w:t xml:space="preserve">HTML · CSS/SCSS · JavaScript</w:t>
      </w:r>
    </w:p>
    <w:tbl>
      <w:tblPr>
        <w:tblW w:type="pct" w:w="100%"/>
        <w:tblBorders>
          <w:top w:val="none" w:color="FAF8F4" w:sz="0"/>
          <w:left w:val="single" w:color="BCC6B2" w:sz="24"/>
          <w:bottom w:val="none" w:color="FAF8F4" w:sz="0"/>
          <w:right w:val="none" w:color="FAF8F4" w:sz="0"/>
          <w:insideH w:val="none" w:color="FAF8F4" w:sz="0"/>
          <w:insideV w:val="none" w:color="FAF8F4" w:sz="0"/>
        </w:tblBorders>
      </w:tblPr>
      <w:tblGrid>
        <w:gridCol w:w="100"/>
      </w:tblGrid>
      <w:tr>
        <w:tc>
          <w:tcPr>
            <w:shd w:fill="E8DEC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Manrope" w:cs="Manrope" w:eastAsia="Manrope" w:hAnsi="Manrope"/>
                <w:b/>
                <w:bCs/>
                <w:color w:val="333333"/>
                <w:sz w:val="20"/>
                <w:szCs w:val="20"/>
              </w:rPr>
              <w:t xml:space="preserve">ВАЖНО ПРОЧИТАТЬ ПЕРЕД ЗАПОЛНЕНИЕМ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Я разрабатываю фронтенд сайта — то, что видит и чувствует пользователь: дизайн, анимации, вёрстка, адаптивность.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Что НЕ входит в мою работу: серверная часть (бэкенд), базы данных, CMS, онлайн-оплата, корпоративная почта.</w:t>
            </w:r>
          </w:p>
          <w:p>
            <w:pPr>
              <w:spacing w:after="0"/>
            </w:pPr>
            <w:r>
              <w:rPr>
                <w:rFonts w:ascii="Manrope" w:cs="Manrope" w:eastAsia="Manrope" w:hAnsi="Manrope"/>
                <w:b/>
                <w:bCs/>
                <w:color w:val="333333"/>
                <w:sz w:val="20"/>
                <w:szCs w:val="20"/>
              </w:rPr>
              <w:t xml:space="preserve">Чем подробнее вы заполните бриф — тем точнее и быстрее пройдёт работа.</w:t>
            </w:r>
          </w:p>
        </w:tc>
      </w:tr>
    </w:tbl>
    <w:p>
      <w:pPr>
        <w:spacing w:after="2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01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О компании / заказчике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Полное название компании или имя (если частное лицо)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Чем вы занимаетесь — опишите своими словами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Направление деятельности (перечислите необходимые)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Кто ваши клиенты — возраст, пол, интересы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Что отличает вас от других компаний в вашей сфере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Фирменный стиль: логотип, цвета, шрифты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Если есть — прикрепите файлы к письму / сообщению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Ссылки на соцсети и существующий сайт (если есть)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Есть ли брендбук или гайдлайн?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 — прикреплю файл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Есть частично (опишите ниже)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pBdr>
          <w:bottom w:val="single" w:color="E5E0D8" w:sz="4" w:space="1"/>
        </w:pBdr>
        <w:spacing w:after="300" w:before="3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02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Цели сайта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Главная цель сайта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Рассказать о компании / личном бренде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Показать портфолио / кейсы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Продажа товаров (без онлайн-оплаты — только каталог + контакт)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Другое (опишите ниже)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Какое целевое действие должен совершить посетитель?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Например: написать в мессенджер, заполнить форму, позвонить, перейти в Instagram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Как сейчас клиенты вас находят?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Планируется ли реклама на сайт?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 (контекстная / таргет)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Пока не знаю</w:t>
      </w:r>
    </w:p>
    <w:p>
      <w:pPr>
        <w:pBdr>
          <w:bottom w:val="single" w:color="E5E0D8" w:sz="4" w:space="1"/>
        </w:pBdr>
        <w:spacing w:after="300" w:before="3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03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Структура сайта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Какие страницы нужны?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Отметьте нужные и добавьте свои при необходимости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Главная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О нас / О себе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Услуги / Товары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Портфолио / Кейсы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Цены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Блог / Статьи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Контакты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Другое: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Нужна ли страница 404?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Показывается при переходе на несуществующую страницу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На ваш выбор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Нужна ли политика конфиденциальности?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Обязательна, если на сайте есть форма сбора данных. Текст политики предоставляет клиент или формируется через бесплатный онлайн-генератор. Вёрстка страницы входит в работу.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 знаю — посоветуйте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Нужен ли экран загрузки (preloader)?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Анимация, пока загружаются шрифты, картинки и скрипты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На ваш выбор</w:t>
      </w:r>
    </w:p>
    <w:p>
      <w:pPr>
        <w:pBdr>
          <w:bottom w:val="single" w:color="E5E0D8" w:sz="4" w:space="1"/>
        </w:pBdr>
        <w:spacing w:after="300" w:before="3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04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Дизайн и стиль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Примеры сайтов, которые нравятся (минимум 3)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Укажите ссылки и объясните, что именно нравится: цвета, структура, анимации, удобство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Примеры сайтов, которые не нравятся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Укажите, что именно раздражает — это очень помогает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Общий стиль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Строгий / деловой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Современный / минималистичный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Яркий / креативный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Тёплый / уютный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Другой: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Цвета, которые нравятся / не нравятся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Предпочтения по шрифтам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Или опишите ощущение: «строгий», «рукописный», «современный»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pBdr>
          <w:bottom w:val="single" w:color="E5E0D8" w:sz="4" w:space="1"/>
        </w:pBdr>
        <w:spacing w:after="300" w:before="3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05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Контент</w:t>
      </w:r>
    </w:p>
    <w:p>
      <w:pPr>
        <w:spacing w:after="100"/>
      </w:pPr>
      <w:r>
        <w:rPr>
          <w:rFonts w:ascii="Manrope" w:cs="Manrope" w:eastAsia="Manrope" w:hAnsi="Manrope"/>
          <w:b/>
          <w:bCs/>
          <w:color w:val="666666"/>
          <w:sz w:val="21"/>
          <w:szCs w:val="21"/>
        </w:rPr>
        <w:t xml:space="preserve">⚠️ Все материалы клиент предоставляет ДО начала разработки. Без контента работа не начинается.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Кто пишет тексты для сайта?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Клиент предоставляет готовые тексты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Нужна помощь с редактурой / структурированием (обсуждается отдельно)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Фотографии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Клиент предоставляет свои фото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Используем бесплатные стоковые фото (Unsplash, Pexels)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Нужна фотосъёмка (не входит в услугу — ищем фотографа отдельно)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Есть ли видеоматериалы?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Иконки и иллюстрации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Использовать бесплатные (Flaticon, Heroicons и др.)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Клиент предоставит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Нужны кастомные (обсуждается отдельно)</w:t>
      </w:r>
    </w:p>
    <w:p>
      <w:pPr>
        <w:pBdr>
          <w:bottom w:val="single" w:color="E5E0D8" w:sz="4" w:space="1"/>
        </w:pBdr>
        <w:spacing w:after="300" w:before="3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06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Функционал</w:t>
      </w:r>
    </w:p>
    <w:p>
      <w:pPr>
        <w:spacing w:after="100"/>
      </w:pPr>
      <w:r>
        <w:rPr>
          <w:rFonts w:ascii="Manrope" w:cs="Manrope" w:eastAsia="Manrope" w:hAnsi="Manrope"/>
          <w:b w:val="false"/>
          <w:bCs w:val="false"/>
          <w:color w:val="666666"/>
          <w:sz w:val="21"/>
          <w:szCs w:val="21"/>
        </w:rPr>
        <w:t xml:space="preserve">Я работаю только с фронтендом. Отмечайте только то, что реально нужно.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Форма обратной связи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Статическая форма — письма будут приходить через бесплатный сервис (например, Formspree). Без бэкенда.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 — куда приходят заявки? (email, Telegram и т.п.)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Каталог товаров / услуг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Статический — без фильтров по базе данных. Возможна простая сортировка на JS.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Карта (Google Maps / Яндекс)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 (embed — вставка на страницу)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Мультиязычность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 — русский + другой язык (обсуждается, влияет на объём работы)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Аналитика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Подключается бесплатно — Google Analytics или Яндекс Метрика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 знаю что это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Онлайн-чат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Возможно подключение через сторонний виджет (например, Tawk.to — бесплатно)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</w:t>
      </w:r>
    </w:p>
    <w:p>
      <w:pPr>
        <w:spacing w:after="120"/>
      </w:pPr>
    </w:p>
    <w:tbl>
      <w:tblPr>
        <w:tblW w:type="pct" w:w="100%"/>
        <w:tblBorders>
          <w:top w:val="none" w:color="FAF8F4" w:sz="0"/>
          <w:left w:val="single" w:color="BCC6B2" w:sz="24"/>
          <w:bottom w:val="none" w:color="FAF8F4" w:sz="0"/>
          <w:right w:val="none" w:color="FAF8F4" w:sz="0"/>
          <w:insideH w:val="none" w:color="FAF8F4" w:sz="0"/>
          <w:insideV w:val="none" w:color="FAF8F4" w:sz="0"/>
        </w:tblBorders>
      </w:tblPr>
      <w:tblGrid>
        <w:gridCol w:w="100"/>
      </w:tblGrid>
      <w:tr>
        <w:tc>
          <w:tcPr>
            <w:shd w:fill="E8DEC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Manrope" w:cs="Manrope" w:eastAsia="Manrope" w:hAnsi="Manrope"/>
                <w:b/>
                <w:bCs/>
                <w:color w:val="333333"/>
                <w:sz w:val="20"/>
                <w:szCs w:val="20"/>
              </w:rPr>
              <w:t xml:space="preserve">Не входит в услугу на данном этапе: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— Онлайн-оплата и интеграция с платёжными системами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— CMS (WordPress, Tilda и т.п.) — самостоятельное редактирование контента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— Сложные фильтры с базой данных</w:t>
            </w:r>
          </w:p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— Корпоративная почта</w:t>
            </w:r>
          </w:p>
        </w:tc>
      </w:tr>
    </w:tbl>
    <w:p>
      <w:pPr>
        <w:pBdr>
          <w:bottom w:val="single" w:color="E5E0D8" w:sz="4" w:space="1"/>
        </w:pBdr>
        <w:spacing w:after="300" w:before="3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07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Техническая часть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Есть ли домен? Если да — какой?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Например: mysite.ru, mysite.com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Да: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 — нужна помощь с выбором (обсуждается отдельно)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Есть ли хостинг?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Для статического сайта подойдёт бесплатный GitHub Pages или Netlify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 (какой?):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 — используем GitHub Pages / Netlify (бесплатно)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 — нужна помощь с выбором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Мобильная версия (адаптивность)?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Рекомендую всегда — сейчас 60–70% трафика с телефонов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Да — обязательно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Нет (только десктоп)</w:t>
      </w:r>
    </w:p>
    <w:p>
      <w:pPr>
        <w:pBdr>
          <w:bottom w:val="single" w:color="E5E0D8" w:sz="4" w:space="1"/>
        </w:pBdr>
        <w:spacing w:after="300" w:before="3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08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Сроки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Желаемая дата запуска сайта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Есть ли жёсткий дедлайн? Если да — почему?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120"/>
      </w:pPr>
    </w:p>
    <w:tbl>
      <w:tblPr>
        <w:tblW w:type="pct" w:w="100%"/>
        <w:tblBorders>
          <w:top w:val="none" w:color="FAF8F4" w:sz="0"/>
          <w:left w:val="single" w:color="BCC6B2" w:sz="24"/>
          <w:bottom w:val="none" w:color="FAF8F4" w:sz="0"/>
          <w:right w:val="none" w:color="FAF8F4" w:sz="0"/>
          <w:insideH w:val="none" w:color="FAF8F4" w:sz="0"/>
          <w:insideV w:val="none" w:color="FAF8F4" w:sz="0"/>
        </w:tblBorders>
      </w:tblPr>
      <w:tblGrid>
        <w:gridCol w:w="100"/>
      </w:tblGrid>
      <w:tr>
        <w:tc>
          <w:tcPr>
            <w:shd w:fill="E8DEC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Manrope" w:cs="Manrope" w:eastAsia="Manrope" w:hAnsi="Manrope"/>
                <w:b/>
                <w:bCs/>
                <w:color w:val="333333"/>
                <w:sz w:val="20"/>
                <w:szCs w:val="20"/>
              </w:rPr>
              <w:t xml:space="preserve">⚠️ Возможны изменения сроков в случае: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— задержки материалов или обратной связи со стороны клиента;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— необходимости дополнительных правок вне согласованного объёма;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— форс-мажорных обстоятельств (болезнь, отпуск, технические проблемы и др.);</w:t>
            </w:r>
          </w:p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— иных организационных или форс-мажорных обстоятельств.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nrope" w:cs="Manrope" w:eastAsia="Manrope" w:hAnsi="Manrope"/>
          <w:b w:val="false"/>
          <w:bCs w:val="false"/>
          <w:color w:val="666666"/>
          <w:sz w:val="21"/>
          <w:szCs w:val="21"/>
        </w:rPr>
        <w:t xml:space="preserve">ℹ️ Этот проект выполняется бесплатно. Сроки согласовываем совместно.</w:t>
      </w:r>
    </w:p>
    <w:p>
      <w:pPr>
        <w:pBdr>
          <w:bottom w:val="single" w:color="E5E0D8" w:sz="4" w:space="1"/>
        </w:pBdr>
        <w:spacing w:after="300" w:before="300"/>
      </w:pPr>
    </w:p>
    <w:p>
      <w:pPr>
        <w:spacing w:after="0" w:before="200"/>
      </w:pPr>
      <w:r>
        <w:rPr>
          <w:rFonts w:ascii="Oswald" w:cs="Oswald" w:eastAsia="Oswald" w:hAnsi="Oswald"/>
          <w:b/>
          <w:bCs/>
          <w:color w:val="E8DECE"/>
          <w:sz w:val="44"/>
          <w:szCs w:val="44"/>
        </w:rPr>
        <w:t xml:space="preserve">09</w:t>
      </w:r>
    </w:p>
    <w:p>
      <w:pPr>
        <w:pBdr>
          <w:bottom w:val="single" w:color="BCC6B2" w:sz="6" w:space="8"/>
        </w:pBdr>
        <w:spacing w:after="200" w:before="0"/>
      </w:pPr>
      <w:r>
        <w:rPr>
          <w:rFonts w:ascii="Oswald" w:cs="Oswald" w:eastAsia="Oswald" w:hAnsi="Oswald"/>
          <w:b/>
          <w:bCs/>
          <w:color w:val="BCC6B2"/>
          <w:sz w:val="30"/>
          <w:szCs w:val="30"/>
        </w:rPr>
        <w:t xml:space="preserve">Дополнительно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Кто со стороны клиента будет принимать решения?</w:t>
      </w:r>
    </w:p>
    <w:p>
      <w:pPr>
        <w:spacing w:after="60"/>
      </w:pPr>
      <w:r>
        <w:rPr>
          <w:rFonts w:ascii="Manrope" w:cs="Manrope" w:eastAsia="Manrope" w:hAnsi="Manrope"/>
          <w:i/>
          <w:iCs/>
          <w:color w:val="7A7477"/>
          <w:sz w:val="18"/>
          <w:szCs w:val="18"/>
        </w:rPr>
        <w:t xml:space="preserve">Идеально — один человек. Если несколько — кто главный?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Удобный способ связи и время для общения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Telegram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WhatsApp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Email</w:t>
      </w:r>
    </w:p>
    <w:p>
      <w:pPr>
        <w:spacing w:after="60"/>
        <w:ind w:left="200"/>
      </w:pPr>
      <w:r>
        <w:rPr>
          <w:rFonts w:ascii="Manrope" w:cs="Manrope" w:eastAsia="Manrope" w:hAnsi="Manrope"/>
          <w:color w:val="BCC6B2"/>
          <w:sz w:val="21"/>
          <w:szCs w:val="21"/>
        </w:rPr>
        <w:t xml:space="preserve">☐  </w:t>
      </w:r>
      <w:r>
        <w:rPr>
          <w:rFonts w:ascii="Manrope" w:cs="Manrope" w:eastAsia="Manrope" w:hAnsi="Manrope"/>
          <w:color w:val="666666"/>
          <w:sz w:val="21"/>
          <w:szCs w:val="21"/>
        </w:rPr>
        <w:t xml:space="preserve">Другое: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60" w:before="160"/>
      </w:pPr>
      <w:r>
        <w:rPr>
          <w:rFonts w:ascii="Manrope" w:cs="Manrope" w:eastAsia="Manrope" w:hAnsi="Manrope"/>
          <w:b/>
          <w:bCs/>
          <w:color w:val="333333"/>
          <w:sz w:val="21"/>
          <w:szCs w:val="21"/>
        </w:rPr>
        <w:t xml:space="preserve">Особые пожелания и всё, что не вошло выше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120"/>
      </w:pPr>
      <w:r>
        <w:rPr>
          <w:rFonts w:ascii="Manrope" w:cs="Manrope" w:eastAsia="Manrope" w:hAnsi="Manrope"/>
          <w:sz w:val="21"/>
          <w:szCs w:val="21"/>
        </w:rPr>
        <w:t xml:space="preserve"> </w:t>
      </w:r>
    </w:p>
    <w:p>
      <w:pPr>
        <w:spacing w:after="200"/>
      </w:pPr>
    </w:p>
    <w:tbl>
      <w:tblPr>
        <w:tblW w:type="pct" w:w="100%"/>
        <w:tblBorders>
          <w:top w:val="none" w:color="FAF8F4" w:sz="0"/>
          <w:left w:val="single" w:color="BCC6B2" w:sz="24"/>
          <w:bottom w:val="none" w:color="FAF8F4" w:sz="0"/>
          <w:right w:val="none" w:color="FAF8F4" w:sz="0"/>
          <w:insideH w:val="none" w:color="FAF8F4" w:sz="0"/>
          <w:insideV w:val="none" w:color="FAF8F4" w:sz="0"/>
        </w:tblBorders>
      </w:tblPr>
      <w:tblGrid>
        <w:gridCol w:w="100"/>
      </w:tblGrid>
      <w:tr>
        <w:tc>
          <w:tcPr>
            <w:shd w:fill="E8DEC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80"/>
            </w:pPr>
            <w:r>
              <w:rPr>
                <w:rFonts w:ascii="Manrope" w:cs="Manrope" w:eastAsia="Manrope" w:hAnsi="Manrope"/>
                <w:b/>
                <w:bCs/>
                <w:color w:val="333333"/>
                <w:sz w:val="20"/>
                <w:szCs w:val="20"/>
              </w:rPr>
              <w:t xml:space="preserve">ЗАПОЛНЕННЫЙ БРИФ — ОСНОВА ТЕХНИЧЕСКОГО ЗАДАНИЯ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Работа начинается только после получения всех материалов и согласования ТЗ.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Дополнительные задачи, не зафиксированные в ТЗ, обсуждаются отдельно.</w:t>
            </w:r>
          </w:p>
          <w:p>
            <w:pPr>
              <w:spacing w:after="8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Исходный код остаётся в моём портфолио.</w:t>
            </w:r>
          </w:p>
          <w:p>
            <w:pPr>
              <w:spacing w:after="0"/>
            </w:pPr>
            <w:r>
              <w:rPr>
                <w:rFonts w:ascii="Manrope" w:cs="Manrope" w:eastAsia="Manrope" w:hAnsi="Manrope"/>
                <w:b w:val="false"/>
                <w:bCs w:val="false"/>
                <w:color w:val="333333"/>
                <w:sz w:val="20"/>
                <w:szCs w:val="20"/>
              </w:rPr>
              <w:t xml:space="preserve">Клиент получает право использовать готовый сайт.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2026-07-24T09:52:52.725Z</dcterms:created>
  <dcterms:modified xsi:type="dcterms:W3CDTF">2026-07-24T09:52:52.738Z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