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150"/>
        <w:jc w:val="center"/>
      </w:pPr>
      <w:r>
        <w:rPr>
          <w:b/>
          <w:bCs/>
          <w:sz w:val="32"/>
          <w:szCs w:val="32"/>
        </w:rPr>
        <w:t xml:space="preserve">Шпаргалка к защите лабораторной работы №3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Многотабличные запросы и аналитические представления: JOIN, GROUP BY/HAVING, подзапросы, CTE, VIEW</w:t>
      </w:r>
    </w:p>
    <w:p>
      <w:pPr>
        <w:spacing w:after="120"/>
      </w:pPr>
      <w:r>
        <w:rPr>
          <w:b/>
          <w:bCs/>
        </w:rPr>
        <w:t xml:space="preserve">Как пользоваться. </w:t>
      </w:r>
      <w:r>
        <w:t xml:space="preserve">Разделы идут по пунктам задания. Блоки «Что сказать» — готовые формулировки для устного ответа. Раздел 8 — справочник всех функций и конструкций из queries.sql и views.sql с объяснением. Раздел 9 — ответы на контрольные вопросы. Раздел 10 — чеклист.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Общая картина</w:t>
      </w:r>
    </w:p>
    <w:p>
      <w:pPr>
        <w:spacing w:after="120"/>
      </w:pPr>
      <w:r>
        <w:t xml:space="preserve">Лаба №3 строится на той же базе marketplace, что и лаба №2 (200 пользователей, 30 продавцов, 20 категорий, 1200 товаров, 1000 заказов). Задача — не наполнение, а анализ: научиться соединять таблицы, группировать и агрегировать данные, писать подзапросы, использовать CTE (в том числе рекурсивный) и оформлять готовые отчёты как представления (VIEW).</w:t>
      </w:r>
    </w:p>
    <w:p>
      <w:pPr>
        <w:shd w:fill="EAF5EA" w:val="clear"/>
        <w:spacing w:after="160" w:before="60"/>
        <w:ind w:left="200"/>
      </w:pPr>
      <w:r>
        <w:rPr>
          <w:b/>
          <w:bCs/>
          <w:color w:val="2E7D32"/>
        </w:rPr>
        <w:t xml:space="preserve">Что сказать: </w:t>
      </w:r>
      <w:r>
        <w:rPr>
          <w:i/>
          <w:iCs/>
        </w:rPr>
        <w:t xml:space="preserve">В этой лабораторной я писала запросы, которые объединяют несколько таблиц, считают сводные показатели по группам, используют вложенные запросы трёх видов и сохраняют два самых полезных запроса как представления.</w:t>
      </w:r>
    </w:p>
    <w:p>
      <w:pPr>
        <w:pStyle w:val="Heading2"/>
        <w:spacing w:after="110" w:before="220"/>
      </w:pPr>
      <w:r>
        <w:t xml:space="preserve">Файлы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queries.sql — пункты 1-6: JOIN, GROUP BY/HAVING, подзапросы, CTE.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views.sql — пункт 7: два представления и обращение к ним.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отчет.md — назначение, текст и результат каждого запроса + ответы на контрольные вопросы.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Соединение таблиц (JOIN)</w:t>
      </w:r>
    </w:p>
    <w:p>
      <w:pPr>
        <w:spacing w:after="120"/>
      </w:pPr>
      <w:r>
        <w:t xml:space="preserve">JOIN объединяет строки двух таблиц по условию в секции ON — чаще всего по равенству внешнего и первичного ключа.</w:t>
      </w:r>
    </w:p>
    <w:p>
      <w:pPr>
        <w:pStyle w:val="Heading2"/>
        <w:spacing w:after="110" w:before="220"/>
      </w:pPr>
      <w:r>
        <w:t xml:space="preserve">Виды JOIN — схема</w:t>
      </w:r>
    </w:p>
    <w:p>
      <w:pPr>
        <w:shd w:fill="EDEDF7" w:val="clear"/>
        <w:spacing w:after="160" w:before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INNER JOIN (= JOIN):           LEFT JOIN:                      FULL JOIN: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A         B                    A         B                     A         B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┌───┐     ┌───┐                ┌───┐     ┌───┐                 ┌───┐     ┌───┐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1 │ ──▶ │ 1 │  совпали        │ 1 │ ──▶ │ 1 │  совпали         │ 1 │ ──▶ │ 1 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2 │  ✗  │   │  2 нет пары     │ 2 │ ──▶ │NUL│  2 без пары      │ 2 │ ──▶ │NUL│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  ✗  │ 3 │  3 нет пары     │   │     │   │                  │NUL│◀── │ 3 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└───┘     └───┘                └───┘     └───┘                 └───┘     └───┘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результат: только 1           результат: 1 и 2 (у 2 — NULL)    результат: 1, 2,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Вид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Что сохраняет</w:t>
            </w:r>
          </w:p>
        </w:tc>
        <w:tc>
          <w:tcPr>
            <w:tcW w:type="dxa" w:w="34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Когда нужен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INNER JOIN (JOIN)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только строки с парой в обеих таблицах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товар обязательно имеет категорию и продавца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LEFT JOIN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все строки левой таблицы, NULL если пары нет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найти товары БЕЗ отзывов, продавцов БЕЗ заказов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RIGHT JOIN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все строки правой таблицы (симметрично LEFT)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редко — обычно переписывают как LEFT JOIN, поменяв порядок таблиц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JOIN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все строки обеих таблиц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сверка двух списков, где не всё совпадает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 JOIN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декартово произведение (все комбинации)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умножение строк, напр. генерация тестовых данных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SELF JOIN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таблица соединяется сама с собой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иерархии: категория — её родитель из той же таблицы</w:t>
            </w:r>
          </w:p>
        </w:tc>
      </w:tr>
    </w:tbl>
    <w:p>
      <w:pPr>
        <w:shd w:fill="EAF5EA" w:val="clear"/>
        <w:spacing w:after="160" w:before="60"/>
        <w:ind w:left="200"/>
      </w:pPr>
      <w:r>
        <w:rPr>
          <w:b/>
          <w:bCs/>
          <w:color w:val="2E7D32"/>
        </w:rPr>
        <w:t xml:space="preserve">Что сказать: </w:t>
      </w:r>
      <w:r>
        <w:rPr>
          <w:i/>
          <w:iCs/>
        </w:rPr>
        <w:t xml:space="preserve">JOIN соединяет таблицы по внешнему ключу через ON. Обычный JOIN отбрасывает строки без пары, LEFT JOIN их сохраняет и ставит NULL — это нужно, когда я ищу отсутствие связи, например товары без отзывов.</w:t>
      </w:r>
    </w:p>
    <w:p>
      <w:pPr>
        <w:pStyle w:val="Heading2"/>
        <w:spacing w:after="110" w:before="220"/>
      </w:pPr>
      <w:r>
        <w:t xml:space="preserve">Пример из моего файла (пункт 1 — три таблицы)</w:t>
      </w:r>
    </w:p>
    <w:p>
      <w:pPr>
        <w:shd w:fill="F2F2F2" w:val="clear"/>
        <w:spacing w:after="1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SELECT p.id, p.title, c.name AS category, s.store_name AS seller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FROM products AS p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JOIN categories AS c ON c.id = p.category_id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JOIN sellers   AS s ON s.id = p.seller_id;</w:t>
      </w:r>
    </w:p>
    <w:p>
      <w:pPr>
        <w:spacing w:after="120"/>
      </w:pPr>
      <w:r>
        <w:t xml:space="preserve">Два JOIN подряд: сначала products соединяется с categories, результат соединяется с sellers. Порядок таблиц в тексте не обязателен — PostgreSQL сам выбирает порядок соединения при выполнении.</w:t>
      </w:r>
    </w:p>
    <w:p>
      <w:pPr>
        <w:pStyle w:val="Heading2"/>
        <w:spacing w:after="110" w:before="220"/>
      </w:pPr>
      <w:r>
        <w:t xml:space="preserve">Пример LEFT JOIN (пункт 2 — отсутствие связи)</w:t>
      </w:r>
    </w:p>
    <w:p>
      <w:pPr>
        <w:shd w:fill="F2F2F2" w:val="clear"/>
        <w:spacing w:after="1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SELECT p.id, p.title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FROM products AS p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LEFT JOIN reviews AS r ON r.product_id = p.id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WHERE r.id IS NULL;</w:t>
      </w:r>
    </w:p>
    <w:p>
      <w:pPr>
        <w:spacing w:after="120"/>
      </w:pPr>
      <w:r>
        <w:t xml:space="preserve">Товары без отзыва: 687 из 1200. Если заменить LEFT JOIN на обычный JOIN, эти товары вообще не попадут в промежуточный результат, и WHERE r.id IS NULL ничего не найдёт.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Группировка, агрегация, HAVING</w:t>
      </w:r>
    </w:p>
    <w:p>
      <w:pPr>
        <w:pStyle w:val="Heading2"/>
        <w:spacing w:after="110" w:before="220"/>
      </w:pPr>
      <w:r>
        <w:t xml:space="preserve">Схема: как строки превращаются в группы</w:t>
      </w:r>
    </w:p>
    <w:p>
      <w:pPr>
        <w:shd w:fill="EDEDF7" w:val="clear"/>
        <w:spacing w:after="160" w:before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Исходные строки products:                 После GROUP BY c.name: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category_id | price                        category='Электроника'  → группа 1 (89 строк)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6        | 23000        ┐                 COUNT(*) = 89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6        | 41000        ├─ группа 6         AVG(price) = 24197.88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6        | 19000        ┘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7        | 27000        ┐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7        | 33000        ├─ группа 7       category='Одежда'       → группа 2 (85 строк)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┘                 COUNT(*) = 85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AVG(price) = 26971.46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Что считает</w:t>
            </w:r>
          </w:p>
        </w:tc>
        <w:tc>
          <w:tcPr>
            <w:tcW w:type="dxa" w:w="30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Особенность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COUNT(*)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число строк в группе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считает ВСЕ строки, включая NULL в любом столбце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COUNT(столбец)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число строк, где столбец НЕ NULL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строки с NULL в этом столбце пропускаются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SUM(x)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сумма значений x по группе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игнорирует NULL (не считает их как 0)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AVG(x)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среднее значение x по группе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игнорирует NULL при расчёте и делении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MIN(x) / MAX(x)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наименьшее / наибольшее значение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работает и с числами, и с датами, и с текстом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COUNT(DISTINCT x)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число РАЗНЫХ значений x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убирает повторы перед подсчётом</w:t>
            </w:r>
          </w:p>
        </w:tc>
      </w:tr>
    </w:tbl>
    <w:p>
      <w:pPr>
        <w:pStyle w:val="Heading2"/>
        <w:spacing w:after="110" w:before="220"/>
      </w:pPr>
      <w:r>
        <w:t xml:space="preserve">Порядок выполнения — почему WHERE и HAVING разные</w:t>
      </w:r>
    </w:p>
    <w:p>
      <w:pPr>
        <w:shd w:fill="EDEDF7" w:val="clear"/>
        <w:spacing w:after="160" w:before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FROM  →  WHERE  →  GROUP BY  →  HAVING  →  SELECT  →  ORDER BY  →  LIMIT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↑                      ↑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фильтр ДО группировки   фильтр ПОСЛЕ группировки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(строки, SUM ещё нет)   (группы, SUM уже посчитан)</w:t>
      </w:r>
    </w:p>
    <w:p>
      <w:pPr>
        <w:shd w:fill="EAF5EA" w:val="clear"/>
        <w:spacing w:after="160" w:before="60"/>
        <w:ind w:left="200"/>
      </w:pPr>
      <w:r>
        <w:rPr>
          <w:b/>
          <w:bCs/>
          <w:color w:val="2E7D32"/>
        </w:rPr>
        <w:t xml:space="preserve">Что сказать: </w:t>
      </w:r>
      <w:r>
        <w:rPr>
          <w:i/>
          <w:iCs/>
        </w:rPr>
        <w:t xml:space="preserve">WHERE фильтрует строки до того, как они сгруппированы, поэтому там нельзя использовать результат агрегатной функции — её ещё не существует. HAVING фильтрует уже готовые группы, поэтому в нём можно писать SUM(...), COUNT(...) и сравнивать их с числом.</w:t>
      </w:r>
    </w:p>
    <w:p>
      <w:pPr>
        <w:pStyle w:val="Heading2"/>
        <w:spacing w:after="110" w:before="220"/>
      </w:pPr>
      <w:r>
        <w:t xml:space="preserve">Мой пример HAVING (пункт 4)</w:t>
      </w:r>
    </w:p>
    <w:p>
      <w:pPr>
        <w:shd w:fill="F2F2F2" w:val="clear"/>
        <w:spacing w:after="1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SELECT s.id, s.store_name, SUM(oi.quantity * oi.unit_price) AS revenue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FROM sellers AS 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JOIN products AS p ON p.seller_id = s.id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JOIN order_items AS oi ON oi.product_id = p.id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GROUP BY s.id, s.store_name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HAVING SUM(oi.quantity * oi.unit_price) &gt; 7000000;</w:t>
      </w:r>
    </w:p>
    <w:p>
      <w:pPr>
        <w:spacing w:after="120"/>
      </w:pPr>
      <w:r>
        <w:t xml:space="preserve">9 продавцов из 30 превысили порог 7 000 000. WHERE SUM(...) &gt; 7000000 здесь — синтаксическая ошибка: WHERE выполняется раньше группировки.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Подзапросы: три вида</w:t>
      </w:r>
    </w:p>
    <w:p>
      <w:pPr>
        <w:shd w:fill="EDEDF7" w:val="clear"/>
        <w:spacing w:after="160" w:before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СКАЛЯРНЫЙ:                    IN:                            EXISTS (коррелированный):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подзапрос → 1 число           подзапрос → список значений    подзапрос → ДА/НЕТ, для КАЖДОЙ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 строки внешнего запроса отдельно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price &gt; (SELECT AVG(price)     id IN (SELECT seller_id        WHERE EXISTS 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FROM products)                FROM products            SELECT 1 FROM products p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WHERE is_active)         WHERE p.seller_id = s.id)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          ↑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ссылка на s ИЗ ВНЕШНЕГО запроса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026"/>
      </w:tblGrid>
      <w:tr>
        <w:trPr>
          <w:tblHeader/>
        </w:trPr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Вид</w:t>
            </w:r>
          </w:p>
        </w:tc>
        <w:tc>
          <w:tcPr>
            <w:tcW w:type="dxa" w:w="3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Что возвращает подзапрос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Коррелированный?</w:t>
            </w:r>
          </w:p>
        </w:tc>
        <w:tc>
          <w:tcPr>
            <w:tcW w:type="dxa" w:w="20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Пример из файла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Скалярный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ровно одно значение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 &gt; (SELECT AVG(price) FROM products)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множество значений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 IN (SELECT seller_id FROM products WHERE is_active)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EXISTS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true/false (есть хотя бы 1 строка?)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 — ссылается на s.id снаружи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EXISTS (SELECT 1 FROM products p WHERE p.seller_id = s.id)</w:t>
            </w:r>
          </w:p>
        </w:tc>
      </w:tr>
    </w:tbl>
    <w:p>
      <w:pPr>
        <w:shd w:fill="EAF5EA" w:val="clear"/>
        <w:spacing w:after="160" w:before="60"/>
        <w:ind w:left="200"/>
      </w:pPr>
      <w:r>
        <w:rPr>
          <w:b/>
          <w:bCs/>
          <w:color w:val="2E7D32"/>
        </w:rPr>
        <w:t xml:space="preserve">Что сказать: </w:t>
      </w:r>
      <w:r>
        <w:rPr>
          <w:i/>
          <w:iCs/>
        </w:rPr>
        <w:t xml:space="preserve">Скалярный подзапрос подставляется как число. IN проверяет принадлежность списку. EXISTS — особый случай: он коррелированный, то есть ссылается на строку внешнего запроса и логически выполняется заново для каждой такой строки, проверяя только факт существования хотя бы одной подходящей записи.</w:t>
      </w:r>
    </w:p>
    <w:p>
      <w:pPr>
        <w:spacing w:after="120"/>
      </w:pPr>
      <w:r>
        <w:rPr>
          <w:b/>
          <w:bCs/>
        </w:rPr>
        <w:t xml:space="preserve">Некоррелированный vs коррелированный: </w:t>
      </w:r>
      <w:r>
        <w:t xml:space="preserve">некоррелированный подзапрос (скалярный, IN в моих примерах) не ссылается на внешний запрос и считается один раз. Коррелированный (EXISTS с p.seller_id = s.id) ссылается на внешнюю строку s и логически пересчитывается для каждой строки sellers.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CTE и рекурсивный CTE</w:t>
      </w:r>
    </w:p>
    <w:p>
      <w:pPr>
        <w:pStyle w:val="Heading2"/>
        <w:spacing w:after="110" w:before="220"/>
      </w:pPr>
      <w:r>
        <w:t xml:space="preserve">Обычный WITH — именованный шаг</w:t>
      </w:r>
    </w:p>
    <w:p>
      <w:pPr>
        <w:shd w:fill="EDEDF7" w:val="clear"/>
        <w:spacing w:after="160" w:before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WITH seller_rev AS (...)        ← шаг 1: считаем выручку, результат — "таблица" seller_rev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▼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SELECT ... FROM seller_rev       ← шаг 2: используем её как обычную таблицу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JOIN sellers ...</w:t>
      </w:r>
    </w:p>
    <w:p>
      <w:pPr>
        <w:shd w:fill="F2F2F2" w:val="clear"/>
        <w:spacing w:after="1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WITH seller_rev AS (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SELECT p.seller_id, SUM(oi.quantity * oi.unit_price) AS revenue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FROM products p JOIN order_items oi ON oi.product_id = p.id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GROUP BY p.seller_id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SELECT s.store_name, r.revenue,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round(r.revenue / SUM(r.revenue) OVER () * 100, 2) AS share_percent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FROM seller_rev r JOIN sellers s ON s.id = r.seller_id;</w:t>
      </w:r>
    </w:p>
    <w:p>
      <w:pPr>
        <w:pStyle w:val="Heading2"/>
        <w:spacing w:after="110" w:before="220"/>
      </w:pPr>
      <w:r>
        <w:t xml:space="preserve">Рекурсивный WITH RECURSIVE — обход дерева</w:t>
      </w:r>
    </w:p>
    <w:p>
      <w:pPr>
        <w:shd w:fill="EDEDF7" w:val="clear"/>
        <w:spacing w:after="160" w:before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Шаг 0 (базовый случай): корни дерева, level = 1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┌─────────────┬─────────────┬─────────┬───────┬────────┐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Электроника │   Одежда    │  Книги  │ Дом и │ Спорт  │  ← parent_id = NULL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└─────────────┴─────────────┴─────────┴───────┴────────┘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Шаг 1 (рекурсия): найти детей шага 0, level = 2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Электроника → Подкатегория 1, 2, 3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Одежда      → Подкатегория 1, 2, 3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...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Шаг 2 (рекурсия): найти детей шага 1 → ПУСТО → СТОП</w:t>
      </w:r>
    </w:p>
    <w:p>
      <w:pPr>
        <w:shd w:fill="F2F2F2" w:val="clear"/>
        <w:spacing w:after="1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WITH RECURSIVE category_tree AS (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SELECT id, parent_id, name, 1 AS level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FROM categories WHERE parent_id IS NULL      -- базовый случай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UNION ALL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SELECT c.id, c.parent_id, c.name, ct.level + 1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FROM categories c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JOIN category_tree ct ON c.parent_id = ct.id  -- рекурсивный случай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SELECT level, id, parent_id, name FROM category_tree;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Часть</w:t>
            </w:r>
          </w:p>
        </w:tc>
        <w:tc>
          <w:tcPr>
            <w:tcW w:type="dxa" w:w="54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Базовый случай (до UNION ALL)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стартовые строки — точка входа в рекурсию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UNION ALL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склеивает результаты каждого шага рекурсии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Рекурсивный случай (после UNION ALL)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 с САМИМ category_tree — находит детей предыдущего шага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Остановка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происходит сама, когда очередной шаг не находит ни одной строки</w:t>
            </w:r>
          </w:p>
        </w:tc>
      </w:tr>
    </w:tbl>
    <w:p>
      <w:pPr>
        <w:shd w:fill="EAF5EA" w:val="clear"/>
        <w:spacing w:after="160" w:before="60"/>
        <w:ind w:left="200"/>
      </w:pPr>
      <w:r>
        <w:rPr>
          <w:b/>
          <w:bCs/>
          <w:color w:val="2E7D32"/>
        </w:rPr>
        <w:t xml:space="preserve">Что сказать: </w:t>
      </w:r>
      <w:r>
        <w:rPr>
          <w:i/>
          <w:iCs/>
        </w:rPr>
        <w:t xml:space="preserve">WITH даёт промежуточному результату имя и позволяет использовать его как таблицу — это делает сложный запрос читаемым, разбивая его на шаги. WITH RECURSIVE ссылается сам на себя: базовый случай даёт стартовые строки, рекурсивный случай находит детей предыдущего шага через JOIN с тем же CTE, и это повторяется, пока не кончатся дети. У меня дерево категорий — два уровня, но запрос обработал бы и более глубокое дерево без изменений.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Представления (VIEW)</w:t>
      </w:r>
    </w:p>
    <w:p>
      <w:pPr>
        <w:pStyle w:val="Heading2"/>
        <w:spacing w:after="110" w:before="220"/>
      </w:pPr>
      <w:r>
        <w:t xml:space="preserve">VIEW vs MATERIALIZED VIEW — схема</w:t>
      </w:r>
    </w:p>
    <w:p>
      <w:pPr>
        <w:shd w:fill="EDEDF7" w:val="clear"/>
        <w:spacing w:after="160" w:before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Обычный VIEW:                           MATERIALIZED VIEW: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┌─────────────────────┐                 ┌─────────────────────┐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CREATE VIEW v AS     │                 │ CREATE MATERIALIZED 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SELECT ... (текст) │  ← хранится     │ VIEW m AS SELECT ... 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└──────────┬───────────┘    только       └──────────┬───────────┘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│   текст                                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SELECT * FROM v                        физически хранит РЕЗУЛЬТАТ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│                                         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▼                              SELECT * FROM m  → читает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выполняется SELECT                       готовые сохранённые данные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заново, данные свежие                  (устареют, пока не REFRESH)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VIEW</w:t>
            </w:r>
          </w:p>
        </w:tc>
        <w:tc>
          <w:tcPr>
            <w:tcW w:type="dxa" w:w="33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MATERIALIZED VIEW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Хранит данные?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нет, только текст запроса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да, физически на диске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Актуальность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всегда свежие (пересчёт при каждом обращении)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устаревают до REFRESH MATERIALIZED VIEW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Скорость чтения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как у исходного запроса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быстрее — читает готовый результат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Когда использовать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простая витрина, данные меняются часто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дорогой агрегат, который редко нужно обновлять</w:t>
            </w:r>
          </w:p>
        </w:tc>
      </w:tr>
    </w:tbl>
    <w:p>
      <w:pPr>
        <w:pStyle w:val="Heading2"/>
        <w:spacing w:after="110" w:before="220"/>
      </w:pPr>
      <w:r>
        <w:t xml:space="preserve">Мои два представления</w:t>
      </w:r>
    </w:p>
    <w:p>
      <w:pPr>
        <w:shd w:fill="F2F2F2" w:val="clear"/>
        <w:spacing w:after="1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CREATE VIEW seller_revenue AS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SELECT s.id, s.store_name AS name, SUM(oi.quantity * oi.unit_price) AS revenue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FROM sellers s JOIN products p ON p.seller_id = s.id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JOIN order_items oi ON oi.product_id = p.id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GROUP BY s.id, s.store_name;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CREATE VIEW category_stats AS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SELECT c.id, c.name, COUNT(p.id) AS products_count,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AVG(p.price)::numeric(12,2) AS avg_price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FROM categories c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LEFT JOIN products p ON p.category_id = c.id   -- LEFT JOIN: категории без товаров тоже видны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GROUP BY c.id, c.name;</w:t>
      </w:r>
    </w:p>
    <w:p>
      <w:pPr>
        <w:shd w:fill="EAF5EA" w:val="clear"/>
        <w:spacing w:after="160" w:before="60"/>
        <w:ind w:left="200"/>
      </w:pPr>
      <w:r>
        <w:rPr>
          <w:b/>
          <w:bCs/>
          <w:color w:val="2E7D32"/>
        </w:rPr>
        <w:t xml:space="preserve">Что сказать: </w:t>
      </w:r>
      <w:r>
        <w:rPr>
          <w:i/>
          <w:iCs/>
        </w:rPr>
        <w:t xml:space="preserve">VIEW — это сохранённый запрос, а не данные. Каждое обращение к нему выполняет SELECT заново и возвращает текущее состояние базы. В category_stats я специально использовала LEFT JOIN, а не JOIN, чтобы в витрину попали и категории без единого товара — у них products_count = 0, а не отсутствие строки.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Справочник функций и конструкций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Функция / конструкция</w:t>
            </w:r>
          </w:p>
        </w:tc>
        <w:tc>
          <w:tcPr>
            <w:tcW w:type="dxa" w:w="3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28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Где в моих файлах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COUNT(*)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число строк в группе/результате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пункт 3 — товаров в категории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SUM(x)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сумма значений x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пункт 4, 6.1 — выручка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AVG(x)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среднее значение x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пункт 3, VIEW category_stats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ROUND(число, n)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округляет число до n знаков после запятой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пункт 6.1 — округление доли до 2 знаков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::numeric(12,2)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приведение типа к точному десятичному с 2 знаками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пункт 3, VIEW — цены и средние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 ()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оконная функция: считает по всему результату, не схлопывая строки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пункт 6.1 — SUM(revenue) OVER() для доли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EXISTS (...)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true, если подзапрос вернул хотя бы одну строку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пункт 5.3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(...)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проверка принадлежности списку значений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пункт 5.2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 имя AS (...)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CTE: именованный промежуточный результат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пункт 6.1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 RECURSIVE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CTE, ссылающийся сам на себя — обход иерархий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пункт 6.2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UNION ALL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склеивает результаты двух SELECT друг под другом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внутри WITH RECURSIVE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 BY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делит строки на группы для агрегатных функций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пункты 3, 4, VIEW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HAVING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фильтрует уже готовые группы по результату агрегата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пункт 4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 / LEFT JOIN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соединение таблиц по условию ON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везде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VIEW ... AS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сохраняет SELECT под именем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views.sql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 VIEW IF EXISTS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удаляет представление, если оно есть (без ошибки, если нет)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views.sql, начало</w:t>
            </w:r>
          </w:p>
        </w:tc>
      </w:tr>
    </w:tbl>
    <w:p>
      <w:pPr>
        <w:spacing w:after="120"/>
      </w:pPr>
      <w:r>
        <w:rPr>
          <w:i/>
          <w:iCs/>
        </w:rPr>
        <w:t xml:space="preserve">ROUND и ::numeric — не агрегатные функции, а функции форматирования: ROUND работает с уже готовым числом (например, результатом деления), а ::numeric(12,2) задаёт точность хранения/вывода.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8. Контрольные вопросы с ответами</w:t>
      </w:r>
    </w:p>
    <w:p>
      <w:pPr>
        <w:spacing w:after="60" w:before="160"/>
      </w:pPr>
      <w:r>
        <w:rPr>
          <w:b/>
          <w:bCs/>
        </w:rPr>
        <w:t xml:space="preserve">1. Что такое соединение таблиц и по какому условию оно обычно выполняется?</w:t>
      </w:r>
    </w:p>
    <w:p>
      <w:pPr>
        <w:spacing w:after="120"/>
        <w:ind w:left="200"/>
      </w:pPr>
      <w:r>
        <w:t xml:space="preserve">JOIN объединяет строки двух таблиц в одну по условию в секции ON. Обычно это равенство внешнего ключа одной таблицы первичному ключу другой, например c.id = p.category_id. Если столбцы называются одинаково в обеих таблицах, можно писать короче: USING (имя_столбца).</w:t>
      </w:r>
    </w:p>
    <w:p>
      <w:pPr>
        <w:spacing w:after="60" w:before="160"/>
      </w:pPr>
      <w:r>
        <w:rPr>
          <w:b/>
          <w:bCs/>
        </w:rPr>
        <w:t xml:space="preserve">2. Чем INNER JOIN отличается от LEFT JOIN? Приведите пример, где нужен именно LEFT JOIN.</w:t>
      </w:r>
    </w:p>
    <w:p>
      <w:pPr>
        <w:spacing w:after="120"/>
        <w:ind w:left="200"/>
      </w:pPr>
      <w:r>
        <w:t xml:space="preserve">INNER JOIN оставляет только строки с парой в обеих таблицах; строки без пары отбрасываются целиком. LEFT JOIN сохраняет все строки левой таблицы, подставляя NULL, если пары справа не нашлось. Пример: поиск товаров без отзывов — LEFT JOIN reviews + WHERE r.id IS NULL. Обычный JOIN такие товары вообще не покажет, потому что для них нет пары.</w:t>
      </w:r>
    </w:p>
    <w:p>
      <w:pPr>
        <w:spacing w:after="60" w:before="160"/>
      </w:pPr>
      <w:r>
        <w:rPr>
          <w:b/>
          <w:bCs/>
        </w:rPr>
        <w:t xml:space="preserve">3. Какие агрегатные функции вы знаете? В чём различие между COUNT(*) и COUNT(столбец)?</w:t>
      </w:r>
    </w:p>
    <w:p>
      <w:pPr>
        <w:spacing w:after="120"/>
        <w:ind w:left="200"/>
      </w:pPr>
      <w:r>
        <w:t xml:space="preserve">COUNT, SUM, AVG, MIN, MAX. COUNT(*) считает все строки группы независимо от NULL. COUNT(столбец) считает только строки, где этот столбец не NULL — строки с NULL в нём пропускаются.</w:t>
      </w:r>
    </w:p>
    <w:p>
      <w:pPr>
        <w:spacing w:after="60" w:before="160"/>
      </w:pPr>
      <w:r>
        <w:rPr>
          <w:b/>
          <w:bCs/>
        </w:rPr>
        <w:t xml:space="preserve">4. Для чего предназначена секция GROUP BY и что допустимо в списке выборки при группировке?</w:t>
      </w:r>
    </w:p>
    <w:p>
      <w:pPr>
        <w:spacing w:after="120"/>
        <w:ind w:left="200"/>
      </w:pPr>
      <w:r>
        <w:t xml:space="preserve">GROUP BY делит строки на группы по значениям указанных столбцов; агрегатные функции считают одно значение на группу. В SELECT при группировке допустимы только столбцы из GROUP BY и агрегатные функции — любой другой столбец даст ошибку, потому что внутри группы он может иметь несколько значений.</w:t>
      </w:r>
    </w:p>
    <w:p>
      <w:pPr>
        <w:spacing w:after="60" w:before="160"/>
      </w:pPr>
      <w:r>
        <w:rPr>
          <w:b/>
          <w:bCs/>
        </w:rPr>
        <w:t xml:space="preserve">5. В чём различие между WHERE и HAVING и в каком порядке они выполняются?</w:t>
      </w:r>
    </w:p>
    <w:p>
      <w:pPr>
        <w:spacing w:after="120"/>
        <w:ind w:left="200"/>
      </w:pPr>
      <w:r>
        <w:t xml:space="preserve">WHERE фильтрует исходные строки до группировки, когда агрегатных значений ещё не существует. HAVING фильтрует уже готовые группы по результату агрегатной функции. Порядок: FROM → WHERE → GROUP BY → HAVING → SELECT → ORDER BY.</w:t>
      </w:r>
    </w:p>
    <w:p>
      <w:pPr>
        <w:spacing w:after="60" w:before="160"/>
      </w:pPr>
      <w:r>
        <w:rPr>
          <w:b/>
          <w:bCs/>
        </w:rPr>
        <w:t xml:space="preserve">6. Что такое подзапрос? Чем коррелированный подзапрос отличается от некоррелированного?</w:t>
      </w:r>
    </w:p>
    <w:p>
      <w:pPr>
        <w:spacing w:after="120"/>
        <w:ind w:left="200"/>
      </w:pPr>
      <w:r>
        <w:t xml:space="preserve">Подзапрос — запрос, вложенный в другой запрос. Некоррелированный не ссылается на внешний запрос и считается один раз (пример: скалярный AVG(price)). Коррелированный ссылается на столбец внешней строки (p.seller_id = s.id) и логически пересчитывается для каждой строки внешнего запроса.</w:t>
      </w:r>
    </w:p>
    <w:p>
      <w:pPr>
        <w:spacing w:after="60" w:before="160"/>
      </w:pPr>
      <w:r>
        <w:rPr>
          <w:b/>
          <w:bCs/>
        </w:rPr>
        <w:t xml:space="preserve">7. Как работает предикат EXISTS и когда его удобно применять?</w:t>
      </w:r>
    </w:p>
    <w:p>
      <w:pPr>
        <w:spacing w:after="120"/>
        <w:ind w:left="200"/>
      </w:pPr>
      <w:r>
        <w:t xml:space="preserve">EXISTS(подзапрос) возвращает TRUE, если подзапрос вернул хотя бы одну строку, и останавливает поиск на первой найденной. Удобен для проверки «есть ли хотя бы одна связанная запись» — например, есть ли у продавца хотя бы один товар.</w:t>
      </w:r>
    </w:p>
    <w:p>
      <w:pPr>
        <w:spacing w:after="60" w:before="160"/>
      </w:pPr>
      <w:r>
        <w:rPr>
          <w:b/>
          <w:bCs/>
        </w:rPr>
        <w:t xml:space="preserve">8. Что такое общее табличное выражение (CTE) и для чего нужен рекурсивный CTE?</w:t>
      </w:r>
    </w:p>
    <w:p>
      <w:pPr>
        <w:spacing w:after="120"/>
        <w:ind w:left="200"/>
      </w:pPr>
      <w:r>
        <w:t xml:space="preserve">CTE (WITH имя AS (...)) — именованный промежуточный результат, используемый в основном запросе как таблица; делает сложный запрос читаемым. Рекурсивный CTE (WITH RECURSIVE) ссылается сам на себя и обходит иерархии произвольной глубины — например, дерево категорий.</w:t>
      </w:r>
    </w:p>
    <w:p>
      <w:pPr>
        <w:spacing w:after="60" w:before="160"/>
      </w:pPr>
      <w:r>
        <w:rPr>
          <w:b/>
          <w:bCs/>
        </w:rPr>
        <w:t xml:space="preserve">9. Что такое представление (VIEW)? Хранит ли обычное представление данные?</w:t>
      </w:r>
    </w:p>
    <w:p>
      <w:pPr>
        <w:spacing w:after="120"/>
        <w:ind w:left="200"/>
      </w:pPr>
      <w:r>
        <w:t xml:space="preserve">VIEW — сохранённый в базе SELECT-запрос под именем. Обычное представление не хранит данные: при каждом обращении запрос выполняется заново и возвращает актуальный результат.</w:t>
      </w:r>
    </w:p>
    <w:p>
      <w:pPr>
        <w:spacing w:after="60" w:before="160"/>
      </w:pPr>
      <w:r>
        <w:rPr>
          <w:b/>
          <w:bCs/>
        </w:rPr>
        <w:t xml:space="preserve">10. Чем материализованное представление отличается от обычного?</w:t>
      </w:r>
    </w:p>
    <w:p>
      <w:pPr>
        <w:spacing w:after="120"/>
        <w:ind w:left="200"/>
      </w:pPr>
      <w:r>
        <w:t xml:space="preserve">MATERIALIZED VIEW физически хранит результат запроса на диске и не обновляется автоматически — только командой REFRESH MATERIALIZED VIEW. Это быстрее при чтении, но данные могут быть неактуальны между обновлениями.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9. Готовые формулировки для защиты</w:t>
      </w:r>
    </w:p>
    <w:p>
      <w:pPr>
        <w:shd w:fill="EAF5EA" w:val="clear"/>
        <w:spacing w:after="160" w:before="60"/>
        <w:ind w:left="200"/>
      </w:pPr>
      <w:r>
        <w:rPr>
          <w:b/>
          <w:bCs/>
          <w:color w:val="2E7D32"/>
        </w:rPr>
        <w:t xml:space="preserve">Что сказать: </w:t>
      </w:r>
      <w:r>
        <w:rPr>
          <w:i/>
          <w:iCs/>
        </w:rPr>
        <w:t xml:space="preserve">В этой лабораторной я писала аналитические запросы к базе маркетплейса: соединяла товары с категориями и продавцами, искала товары без отзывов через LEFT JOIN, считала статистику по категориям через GROUP BY, отфильтровывала продавцов с высокой выручкой через HAVING, использовала три вида подзапросов и рекурсивный CTE для обхода дерева категорий, а два самых полезных запроса сохранила как представления.</w:t>
      </w:r>
    </w:p>
    <w:p>
      <w:pPr>
        <w:shd w:fill="EAF5EA" w:val="clear"/>
        <w:spacing w:after="160" w:before="60"/>
        <w:ind w:left="200"/>
      </w:pPr>
      <w:r>
        <w:rPr>
          <w:b/>
          <w:bCs/>
          <w:color w:val="2E7D32"/>
        </w:rPr>
        <w:t xml:space="preserve">Что сказать: </w:t>
      </w:r>
      <w:r>
        <w:rPr>
          <w:i/>
          <w:iCs/>
        </w:rPr>
        <w:t xml:space="preserve">LEFT JOIN я использовала там, где важно показать отсутствие связи — товары без отзывов. Обычный JOIN в этом случае скрыл бы нужные строки, потому что для них нет пары в правой таблице.</w:t>
      </w:r>
    </w:p>
    <w:p>
      <w:pPr>
        <w:shd w:fill="EAF5EA" w:val="clear"/>
        <w:spacing w:after="160" w:before="60"/>
        <w:ind w:left="200"/>
      </w:pPr>
      <w:r>
        <w:rPr>
          <w:b/>
          <w:bCs/>
          <w:color w:val="2E7D32"/>
        </w:rPr>
        <w:t xml:space="preserve">Что сказать: </w:t>
      </w:r>
      <w:r>
        <w:rPr>
          <w:i/>
          <w:iCs/>
        </w:rPr>
        <w:t xml:space="preserve">HAVING отличается от WHERE тем, что работает после группировки: WHERE фильтрует строки до того, как появилась агрегатная сумма, а HAVING — уже готовые группы по значению этой суммы.</w:t>
      </w:r>
    </w:p>
    <w:p>
      <w:pPr>
        <w:shd w:fill="EAF5EA" w:val="clear"/>
        <w:spacing w:after="160" w:before="60"/>
        <w:ind w:left="200"/>
      </w:pPr>
      <w:r>
        <w:rPr>
          <w:b/>
          <w:bCs/>
          <w:color w:val="2E7D32"/>
        </w:rPr>
        <w:t xml:space="preserve">Что сказать: </w:t>
      </w:r>
      <w:r>
        <w:rPr>
          <w:i/>
          <w:iCs/>
        </w:rPr>
        <w:t xml:space="preserve">Коррелированный подзапрос в EXISTS ссылается на строку внешнего запроса и проверяет факт существования хотя бы одной связанной записи, не считая их все — это отличает его от некоррелированного скалярного подзапроса, который считается один раз для всего запроса.</w:t>
      </w:r>
    </w:p>
    <w:p>
      <w:pPr>
        <w:shd w:fill="EAF5EA" w:val="clear"/>
        <w:spacing w:after="160" w:before="60"/>
        <w:ind w:left="200"/>
      </w:pPr>
      <w:r>
        <w:rPr>
          <w:b/>
          <w:bCs/>
          <w:color w:val="2E7D32"/>
        </w:rPr>
        <w:t xml:space="preserve">Что сказать: </w:t>
      </w:r>
      <w:r>
        <w:rPr>
          <w:i/>
          <w:iCs/>
        </w:rPr>
        <w:t xml:space="preserve">Рекурсивный CTE состоит из базового случая и рекурсивного случая, соединённых UNION ALL: базовый случай даёт стартовые строки, а рекурсивный на каждом шаге находит детей предыдущего шага через JOIN с тем же CTE, пока дети не кончатся.</w:t>
      </w:r>
    </w:p>
    <w:p>
      <w:pPr>
        <w:shd w:fill="EAF5EA" w:val="clear"/>
        <w:spacing w:after="160" w:before="60"/>
        <w:ind w:left="200"/>
      </w:pPr>
      <w:r>
        <w:rPr>
          <w:b/>
          <w:bCs/>
          <w:color w:val="2E7D32"/>
        </w:rPr>
        <w:t xml:space="preserve">Что сказать: </w:t>
      </w:r>
      <w:r>
        <w:rPr>
          <w:i/>
          <w:iCs/>
        </w:rPr>
        <w:t xml:space="preserve">Представление — это сохранённый запрос, а не таблица с данными: при каждом обращении оно выполняется заново. Материализованное представление, в отличие от обычного, хранит результат физически и обновляется только по команде REFRESH.</w:t>
      </w:r>
    </w:p>
    <w:p>
      <w:pPr>
        <w:pStyle w:val="Heading1"/>
        <w:spacing w:after="150" w:before="300"/>
      </w:pPr>
      <w:r>
        <w:t xml:space="preserve">10. Чеклист перед защитой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Уметь на словах объяснить разницу JOIN / LEFT JOIN / FULL JOIN / CROSS JOIN со схемой.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Знать порядок выполнения FROM → WHERE → GROUP BY → HAVING → SELECT → ORDER BY и почему это объясняет разницу WHERE/HAVING.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Уметь отличить три вида подзапросов и назвать, какой из них коррелированный.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Объяснить структуру рекурсивного CTE: базовый случай + UNION ALL + рекурсивный случай, и когда рекурсия останавливается.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Объяснить разницу VIEW и MATERIALIZED VIEW: хранит ли данные и когда актуализируется.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Показать оба представления в pgAdmin и выполнить SELECT из них.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Быть готовой объяснить ROUND и OVER() в запросе доли выручки (пункт 6.1).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b/>
      <w:bCs/>
      <w:color w:val="2F549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2026-10-12T11:30:00.581Z</dcterms:created>
  <dcterms:modified xsi:type="dcterms:W3CDTF">2026-10-12T11:30:00.582Z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