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Программная инженерия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ОТЧЕТ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дисциплине «Математические основы базы данных»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Тема: «</w:t>
      </w:r>
      <w:r w:rsidDel="00000000" w:rsidR="00000000" w:rsidRPr="00000000">
        <w:rPr>
          <w:sz w:val="24"/>
          <w:szCs w:val="24"/>
          <w:rtl w:val="0"/>
        </w:rPr>
        <w:t xml:space="preserve">Проектирование и создание структуры базы данных</w:t>
      </w:r>
      <w:r w:rsidDel="00000000" w:rsidR="00000000" w:rsidRPr="00000000">
        <w:rPr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Выполнил: студент группы БВТ2502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Долгова Екатерина Александровна</w:t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Проверил: </w:t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Бизнес-правила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пользователя может быть учётная запись покупателя и/или продавца; продавец (sellers) связан ровно с одним пользователем-владельцем.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товара (products) ровно один продавец.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Категория (categories) может иметь родительскую категорию; корневые категории имеют parent_id = NULL.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товара есть ровно одна запись остатков (stock); остаток не может быть отрицательным.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пользователя не более одной активной корзины (carts); корзина состоит из позиций (cart_items), каждая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конкретный товар и количество.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Заказ (orders) принадлежит одному покупателю и содержит одну или несколько позиций (order_items); связь заказов и товаров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«многие-ко-многим» через order_items.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Позиция заказа фиксирует цену товара на момент покупки (unit_price), чтобы последующее изменение цены товара не искажало историю заказов.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Заказ может быть оплачен не более одного раза (payments, 1:0..1).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Заказ доставляется по одному адресу пользователя (deliveries, 1:0..1), адрес принадлежит конкретному пользователю (addresses).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Отзыв (reviews) оставляется конкретным пользователем к конкретному товару; один пользователь может оставить не более одного отзыва на товар.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Нельзя удалить товар, пока на него ссылаются позиции уже оформленных заказов (ON DELETE RESTRICT). Удаление заказа каскадно удаляет его позиции, оплату и доставку (ON DELETE CASCADE).</w:t>
      </w:r>
    </w:p>
    <w:p w:rsidR="00000000" w:rsidDel="00000000" w:rsidP="00000000" w:rsidRDefault="00000000" w:rsidRPr="00000000" w14:paraId="0000002B">
      <w:pPr>
        <w:pStyle w:val="Heading1"/>
        <w:spacing w:after="150" w:before="300" w:lineRule="auto"/>
        <w:rPr/>
      </w:pPr>
      <w:bookmarkStart w:colFirst="0" w:colLast="0" w:name="_fz394cec1zae" w:id="0"/>
      <w:bookmarkEnd w:id="0"/>
      <w:r w:rsidDel="00000000" w:rsidR="00000000" w:rsidRPr="00000000">
        <w:rPr>
          <w:rtl w:val="0"/>
        </w:rPr>
        <w:t xml:space="preserve">2. ER - диаграмма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2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Пример аномалии до нормализации и её устранение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Демонстрация построена на примере таблицы products: гипотетический вариант, где сведения о продавце (seller_name, seller_email) хранились бы прямо в строке товара, а не в отдельной таблице sellers.</w:t>
      </w:r>
    </w:p>
    <w:p w:rsidR="00000000" w:rsidDel="00000000" w:rsidP="00000000" w:rsidRDefault="00000000" w:rsidRPr="00000000" w14:paraId="0000002F">
      <w:pPr>
        <w:spacing w:after="140"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114300" distT="114300" distL="114300" distR="114300">
            <wp:extent cx="4052888" cy="296897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968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Аномалия вставки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Нельзя добавить нового продавца, пока у него нет товара, потому что данные о продавце физически существуют только как часть строки товара.</w:t>
      </w:r>
    </w:p>
    <w:p w:rsidR="00000000" w:rsidDel="00000000" w:rsidP="00000000" w:rsidRDefault="00000000" w:rsidRPr="00000000" w14:paraId="0000003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Аномалия обновления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Email продавца хранится в нескольких строках; забыли обновить одну - данные разошлись.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795838" cy="234987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349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Аномалия удаления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Удалили последний товар продавца - вместе с ним пропали и данные о самом продавце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548063" cy="181607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181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Причина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  <w:t xml:space="preserve">Транзитивная зависимость: seller_email зависит от seller_name, а не напрямую от первичного ключа товара id - это нарушение 3НФ.</w:t>
      </w:r>
    </w:p>
    <w:p w:rsidR="00000000" w:rsidDel="00000000" w:rsidP="00000000" w:rsidRDefault="00000000" w:rsidRPr="00000000" w14:paraId="0000003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Решение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Продавца вынесли в отдельную таблицу sellers со своим первичным ключом; products ссылается на неё через seller_id. Теперь email хранится один раз, обновляется одной командой, а продавец существует независимо от наличия товаров.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300538" cy="18930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893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Первичные ключи таблиц и обоснование выбора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500"/>
        <w:gridCol w:w="1600"/>
        <w:gridCol w:w="4626"/>
        <w:tblGridChange w:id="0">
          <w:tblGrid>
            <w:gridCol w:w="1300"/>
            <w:gridCol w:w="1500"/>
            <w:gridCol w:w="1600"/>
            <w:gridCol w:w="46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Первичный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email не годится в PK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пользователь может его сменить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название магазина может меняться, к тому же store_name не гарантированно уникально в реальной жизни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название категории может быть переименовано; также нужен стабильный id для самоссылки parent_id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 товара нет естественного уникального атрибута (артикул в кейсе не вводился); название товара не уникально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суррогатный, но = естественный для этой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с products строго 1:1, поэтому первичным ключом остатков логично сделать сам product_id, не заводя лишний искусственный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 корзины нет собственных содержательных атрибутов для ключа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cart_items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составной (cart_id, 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естественный для ассоциативной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стандартный способ реализации M:N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пара внешних ключей однозначно определяет позицию корзины, отдельный суррогатный id избыточен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 заказа нет естественного уникального атрибута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составной (order_id, 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естественный для ассоциативной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аналогично cart_items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пара ключей уникально определяет позицию 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хотя order_id уникален (1:1 с заказом), платёж как сущность логичнее иметь с собственным id, а order_id вынесен в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комбинация (user_id, product_id) могла бы быть естественным ключом, но вынесена в UNIQUE-ограничение, а не в PK, чтобы не привязываться к составному ключу без необходимости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 адреса нет одного гарантированно уникального атрибута (совпадающие город/улица/дом возможны у разных пользователей)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deliveries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аналогично payments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order_id уникален, но вынесен в UNIQUE, а не в PK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  <w:t xml:space="preserve">Суррогатный ключ выбран как основной подход почти везде, потому что в предметной области маркетплейса у большинства сущностей нет по-настоящему надёжного естественного идентификатора (имена, названия, email - всё потенциально изменяемо или неуникально в реальности). Исключение - stock (1:1-зависимая сущность, где ключ = FK), cart_items и order_items (ассоциативные таблицы M:N, где ключ = пара FK по общепринятому паттерну проектирования).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Словарь данных</w:t>
      </w:r>
    </w:p>
    <w:p w:rsidR="00000000" w:rsidDel="00000000" w:rsidP="00000000" w:rsidRDefault="00000000" w:rsidRPr="00000000" w14:paraId="0000007A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users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Суррогатный идентификатор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Полное имя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Логин / контакт, уникален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Контактный телефон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NOT NULL, CHECK ∈ {customer, seller_owner, admin}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Роль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sellers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магазина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UNIQUE, FK → users,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Владелец магазина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store_name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Название магазина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Описание магазина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Дата регистрации продавца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categories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категории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FK → categories, ON DELETE 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Родительская категория (NULL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корень)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Название категории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products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товара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FK → sellers, ON DELETE 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Продавец товара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FK → categories, ON DELETE 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Категория товара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Название товара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Активна ли карточка товара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Дата создания карточки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stock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PK, FK → products,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0,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Остаток на складе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Время последнего обновления остатка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carts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корзины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UNIQUE, FK → users,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Владелец корзины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Дата создания корзины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cart_items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PK(часть), FK → carts,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Корзина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PK(часть), FK → products,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Товар в корзине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CHECK (quantity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orders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FK → users, ON DELETE 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NOT NULL, DEFAULT 'created', CHECK ∈ {created, paid, sent, delivered, cancelled}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Статус 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0, CHECK (&gt;=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Итоговая сумма 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Дата оформления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order_items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PK(часть), FK → orders,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PK(часть), FK → products, ON DELETE 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Товар в заказе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CHECK (quantity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CHECK (unit_price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Цена товара на момент заказа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payments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платежа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UNIQUE, FK → orders,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Оплачиваемый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CHECK (amount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Сумма платежа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NOT NULL, DEFAULT 'pending', CHECK ∈ {pending, succeeded, failed, refunded}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Статус платежа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Время фактической оплаты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reviews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отзыва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FK → users,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Автор отзыва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FK → products,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Товар отзыва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CHECK (score BETWEEN 1 AND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Текст отзыва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Дата отзыва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UNIQUE(user_id, 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отзыв на товар от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addresses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адреса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FK → users,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Владелец адреса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Город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Квартира/офис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deliveries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00"/>
        <w:gridCol w:w="3126"/>
        <w:gridCol w:w="3000"/>
        <w:tblGridChange w:id="0">
          <w:tblGrid>
            <w:gridCol w:w="1500"/>
            <w:gridCol w:w="1400"/>
            <w:gridCol w:w="3126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Идентификатор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UNIQUE, FK → orders,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Доставляемый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address_id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rtl w:val="0"/>
              </w:rPr>
              <w:t xml:space="preserve">NOT NULL, FK → addresses, ON DELETE 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Адрес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delivery_status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NOT NULL, DEFAULT 'pending', CHECK ∈ {pending, in_transit, delivered, returned}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Статус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delivery_date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Плановая/фактическая дата доставки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Приложение. Скриншоты</w:t>
      </w:r>
    </w:p>
    <w:p w:rsidR="00000000" w:rsidDel="00000000" w:rsidP="00000000" w:rsidRDefault="00000000" w:rsidRPr="00000000" w14:paraId="000001C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Выполнение скрипта создания схемы </w:t>
      </w:r>
    </w:p>
    <w:p w:rsidR="00000000" w:rsidDel="00000000" w:rsidP="00000000" w:rsidRDefault="00000000" w:rsidRPr="00000000" w14:paraId="000001C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5943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953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813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77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2794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