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ANIMALHOPE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Anthony Gabriel Bonfim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Fábio Carvalho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José Henrique Ioki Yamaoki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Natã Elias da Silva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Kauã Felipe Alves </w:t>
      </w:r>
    </w:p>
    <w:p w:rsidR="00000000" w:rsidDel="00000000" w:rsidP="00000000" w:rsidRDefault="00000000" w:rsidRPr="00000000" w14:paraId="00000008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Prof. Me. Rafael Marcelino de Jesus</w:t>
      </w:r>
    </w:p>
    <w:p w:rsidR="00000000" w:rsidDel="00000000" w:rsidP="00000000" w:rsidRDefault="00000000" w:rsidRPr="00000000" w14:paraId="0000000A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Orientador</w:t>
      </w:r>
    </w:p>
    <w:p w:rsidR="00000000" w:rsidDel="00000000" w:rsidP="00000000" w:rsidRDefault="00000000" w:rsidRPr="00000000" w14:paraId="0000000B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Prof. Dr. Rodrigo Albino</w:t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Coorientador</w:t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o exposto, torna-se evidente que os índices de abandono têm se elevado nesta quarentena, assim, medidas se tornaram necessárias. A princípio,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AnimalsHope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visa combater o abandono de animais de estimação e, promover a adoção deles. Outrossim, como uma plataforma web responsiva, o sistema dispõe de funcionalidades específicas que tornam possível o usuário não só visualizar e escolher qualquer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 pet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adoção, mas também torna visível para todo o país a sua proposta de doação. Inicialmente, a plataforma apresentará um sistema de cadastro e login, no qual o usuário registrará seu perfil e, assim, terá acesso às outras funcionalidades. Após logado, caso o usuário queira doar um animal doméstico, bastará ele preencher uma ficha com os dados do bichinho e, postar. Deste modo, todos os outros usuários terão acesso à ficha e, consequentemente, terão a possibilidade de solicitar uma adoção. Por outro lado, caso o usuário tenha interesse em adotar, o sistema disponibilizará a opção de filtrar anúncios, na qual serão exibidas somente as postagens de interesse do usuário, classificadas por: localização, espécie, gênero e idade do animal. Além disso, o website proporcionará um mecanismo de pesquisa, no qual poderão buscar quaisquer núncios/informações de seu interesse. Em suma, o site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AnimalsHope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 para a realidade brasileira, a possibilidade de o usuário encontrar um animal de estimação onde quer que esteja. De mesmo modo, também implica na possibilidade de quem não possuir condições para lidar com o animal de estimação, finalmente conseguir encontrar um lar para este. Assim, num momento de sensibilidade social e econômica, tal qual o período de quarentena,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AnimalsHope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não só conforta aqueles que estão sozinhos, mas também evita que pequenos animais sejam abandonados por razões fúteis.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PALAVRAS-CHAVE: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Abandono, plataforma web, adoção e animais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Constitucionalmente, os animais são protegidos pelo estado e, com a quantidade de abandonos crescendo, isso se tornou alvo de diversos debates. Além de uma preocupação ecológica e de bem-estar animal, também incide fortemente em uma questão de promoção a saúde pública.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 Organização Mundial da Saúde (OMS), compilou dados sobre o abandono anual de animais no Brasil. A estatística é de 30 milhões de abandonos, sendo 10 milhões de gatos e 20 milhões de cães que, vivem em situações deploráveis!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Segundo a OMS, a cada 5 habitantes há um cachorro, dos quais 10% estão abandonados. Com a realidade da pandemia, o número de animais abandonados vem crescendo exponencialmente e, tende a piorar. Sendo estes vulneráveis a maus-tratos, atropelamentos, fome e exposições a doenças (muitas vezes incuráveis).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Além disso, segundo dados do IBGE e Instituto Pet Brasil, o estado do Rio de Janeiro possui 3,4 milhões de animais abandonados, sendo o estado com o maior número de abandonos no Brasil.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Nesta perspectiva, pode-se evidenciar diversos motivos para o abandono e, um deles é consequência da desinformação. Por acreditarem que os animais sejam transmissores de covid-19, muitas vezes os donos optam por abandoná-los, sem sequer se informar. Outra possível razão para o abandono, seria a instabilidade financeira de grande parte da população. Com o advento da maior onda de desemprego da história do Brasil, muitos cidadãos ficaram sem condições de manter seus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pets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em casa, consequentemente, tiveram que abandoná-los.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25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Desenvolver um ambiente digital capas de auxiliar no combate ao abandono de animais de estimação, promovendo exposições para adoções de Pets.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MATERIAIS E MÉTODOS</w:t>
      </w:r>
    </w:p>
    <w:p w:rsidR="00000000" w:rsidDel="00000000" w:rsidP="00000000" w:rsidRDefault="00000000" w:rsidRPr="00000000" w14:paraId="0000002B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ferramenta principal de desenvolvimento, será utilizada a linguagem de marcação HTML, que, não só possibilita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inserir o conteúdo e estabelecer uma estrutura básica para o site, mas também organiza suas informações e, lhes fornece um significado. Sem isso, o navegador não poderia exibir elementos como: textos, imagens e outros possíveis conteúdo.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 aperfeiçoamento do projeto, utilizamos a linguagem de programação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 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possibilitou o desenvolvimento da aplicação de forma mais complexa,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Podendo criar páginas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dinâmicas, animações, mapas interativos, gráficos em três dimensões, entre outras funções.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Também foram utilizados elementos visuais, no caso o CSS. Com ele, pode-se modificar praticamente tudo dentro do layout (como as cores, background, características de fontes, margens, preenchimentos, posição, até a própria estrutura do site). 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por fim, para a criação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data-base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foi utilizado a SQL, linguagem de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programação específica para lidar com banco de dados relacional. Utilizada para analisar e executar tarefas em tabelas, ela exerce funções como criar, alterar, excluir e selecionar informações.</w:t>
      </w:r>
    </w:p>
    <w:p w:rsidR="00000000" w:rsidDel="00000000" w:rsidP="00000000" w:rsidRDefault="00000000" w:rsidRPr="00000000" w14:paraId="00000031">
      <w:pPr>
        <w:spacing w:after="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right="37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right="37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right="37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RESULTADOS E DISCUSSÃO</w:t>
      </w:r>
    </w:p>
    <w:p w:rsidR="00000000" w:rsidDel="00000000" w:rsidP="00000000" w:rsidRDefault="00000000" w:rsidRPr="00000000" w14:paraId="00000035">
      <w:pPr>
        <w:spacing w:after="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Os resultados obtidos, assim como as etapas da pesquisa, devem ser apresentados, em ordem cronológica, de forma objetiva, exata e lógica, estejam ou não de acordo com o ponto de vista (hipótese) do pesquisador. Podem ser acompanhados por tabelas, gráficos, figuras etc., para maior facilidade de exposição. Os dados numéricos, sempre que possível, devem ser submetidos à análise estatística.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0" w:line="36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Legenda: Tela inicial, que pode entrar em todas as funções do site.</w:t>
      </w:r>
    </w:p>
    <w:p w:rsidR="00000000" w:rsidDel="00000000" w:rsidP="00000000" w:rsidRDefault="00000000" w:rsidRPr="00000000" w14:paraId="00000038">
      <w:pPr>
        <w:spacing w:after="0" w:line="36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Legenda: Cadastrando os seus dados no sistema, vai estar pronto para poder fazer doações ou adotar em nosso site.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60085" cy="3238500"/>
            <wp:effectExtent b="0" l="0" r="0" t="0"/>
            <wp:wrapSquare wrapText="bothSides" distB="0" distT="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0" w:line="36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60085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Legenda: Tela responsável por buscar animais de acordo com sua preferência ou por um nome especifico.</w:t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5760085" cy="324040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Legenda: Deixa salvo os animais que você mais gostou.</w:t>
      </w:r>
    </w:p>
    <w:p w:rsidR="00000000" w:rsidDel="00000000" w:rsidP="00000000" w:rsidRDefault="00000000" w:rsidRPr="00000000" w14:paraId="00000040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60085" cy="3238500"/>
            <wp:effectExtent b="0" l="0" r="0" t="0"/>
            <wp:wrapSquare wrapText="bothSides" distB="0" distT="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Legenda: Faz uma publicação do seu animal de estimação.</w:t>
      </w:r>
    </w:p>
    <w:p w:rsidR="00000000" w:rsidDel="00000000" w:rsidP="00000000" w:rsidRDefault="00000000" w:rsidRPr="00000000" w14:paraId="00000045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5760085" cy="323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3377"/>
        </w:tabs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Legenda: Publicações do animais de estimação</w:t>
        <w:tab/>
      </w:r>
    </w:p>
    <w:p w:rsidR="00000000" w:rsidDel="00000000" w:rsidP="00000000" w:rsidRDefault="00000000" w:rsidRPr="00000000" w14:paraId="00000047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60085" cy="3238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Legenda: Entrando em um anuncio, será exibido todas as informações do animal.</w:t>
      </w:r>
    </w:p>
    <w:p w:rsidR="00000000" w:rsidDel="00000000" w:rsidP="00000000" w:rsidRDefault="00000000" w:rsidRPr="00000000" w14:paraId="0000004D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60085" cy="323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right="37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CONSIDERAÇÕES FINAIS</w:t>
      </w:r>
    </w:p>
    <w:p w:rsidR="00000000" w:rsidDel="00000000" w:rsidP="00000000" w:rsidRDefault="00000000" w:rsidRPr="00000000" w14:paraId="00000051">
      <w:pPr>
        <w:spacing w:after="0" w:lineRule="auto"/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a importância dos assuntos estabelecidos, o projeto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AnimalsHope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visa a redução do número de casos de animais abandonados, assim estabelecendo a adoção deles. Ademais, traz facilidade comunicativa, agilidade e apoio imenso para ONGs e outras instituições que lutam pela causa. Segundo as estatísticas da Organização Mundial da Saúde (OMS), chega-se à conclusão de que a pandemia agravou ainda mais os índices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pets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abandonados. Logo, mediante a proposta, com um website responsivo, tanto os usuários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desktop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os usuários mobile serão beneficiados, assim, todos terão acesso à plataforma desde que tenham acesso à internet.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fim, a plataforma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 AnimalsHope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traz a possibilidade de o usuário adotar/doar um animal de estimação de onde quer que esteja. Dito isso, traz esperança para muitos animais que seriam abandonados, assim trazendo para a realidade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pet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conforto de uma nova casa, uma saúde de qualidade, uma boa alimentação e, o mais importante, o carinho e afeto de seu novo dono! </w:t>
      </w:r>
    </w:p>
    <w:p w:rsidR="00000000" w:rsidDel="00000000" w:rsidP="00000000" w:rsidRDefault="00000000" w:rsidRPr="00000000" w14:paraId="00000054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ind w:left="10" w:firstLine="15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REFERÊNCIAS </w:t>
      </w:r>
    </w:p>
    <w:p w:rsidR="00000000" w:rsidDel="00000000" w:rsidP="00000000" w:rsidRDefault="00000000" w:rsidRPr="00000000" w14:paraId="00000056">
      <w:pPr>
        <w:ind w:right="3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VEIGA, Edison. A 'epidemia de abandono' dos animais de estimação na crise do coronavírus.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BBC News Brasil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Eslovênia, 30 jul. 2020. Disponível em: 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6eac1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https://www.bbc.com/portuguese/brasil-53594179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Acesso em: 30 jul. 2020.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Gonçalves, M.A. Abandono de animais bate recorde na pandemia e Problema não é só o brasileiro.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Coluna do Veterinário,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mucla (ESP), 11 mar. 2021. Disponível em: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6eac1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https://www.uol.com.br/nossa/colunas/coluna-do-veterinario/2021/03/11/abandono-de-animais-bate-recorde-na-pandemia-e-problema-nao-e-so-brasileiro.htm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Acesso em: 11 mar. 2021.</w:t>
      </w:r>
    </w:p>
    <w:p w:rsidR="00000000" w:rsidDel="00000000" w:rsidP="00000000" w:rsidRDefault="00000000" w:rsidRPr="00000000" w14:paraId="00000059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Falcão, I. Nóbrega N. Dia nacional de adotar um animal reforça a importância do ato responsável.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Folha de Pernambuco,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pernambuco, 04 mar. 2020. Disponível  em: </w:t>
      </w:r>
      <w:hyperlink r:id="rId15">
        <w:r w:rsidDel="00000000" w:rsidR="00000000" w:rsidRPr="00000000">
          <w:rPr>
            <w:rFonts w:ascii="Calibri" w:cs="Calibri" w:eastAsia="Calibri" w:hAnsi="Calibri"/>
            <w:color w:val="6eac1c"/>
            <w:sz w:val="28"/>
            <w:szCs w:val="28"/>
            <w:u w:val="single"/>
            <w:rtl w:val="0"/>
          </w:rPr>
          <w:t xml:space="preserve">https://www.folhape.com.br/colunistas/folha-pet/dia-nacional-de-adotar-um-animal-reforca-a-importancia-do-ato-responsavel/20799/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. Acesso em: 04 mar. 2020.</w:t>
      </w:r>
    </w:p>
    <w:p w:rsidR="00000000" w:rsidDel="00000000" w:rsidP="00000000" w:rsidRDefault="00000000" w:rsidRPr="00000000" w14:paraId="0000005A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GitHub. Disponivel em: </w:t>
      </w:r>
      <w:hyperlink r:id="rId16">
        <w:r w:rsidDel="00000000" w:rsidR="00000000" w:rsidRPr="00000000">
          <w:rPr>
            <w:rFonts w:ascii="Calibri" w:cs="Calibri" w:eastAsia="Calibri" w:hAnsi="Calibri"/>
            <w:color w:val="6eac1c"/>
            <w:sz w:val="28"/>
            <w:szCs w:val="28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. Acesso em:  5 jul. 2009</w:t>
      </w:r>
    </w:p>
    <w:p w:rsidR="00000000" w:rsidDel="00000000" w:rsidP="00000000" w:rsidRDefault="00000000" w:rsidRPr="00000000" w14:paraId="0000005B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Stackoverflow. Disponivel em: </w:t>
      </w:r>
      <w:hyperlink r:id="rId17">
        <w:r w:rsidDel="00000000" w:rsidR="00000000" w:rsidRPr="00000000">
          <w:rPr>
            <w:rFonts w:ascii="Calibri" w:cs="Calibri" w:eastAsia="Calibri" w:hAnsi="Calibri"/>
            <w:color w:val="6eac1c"/>
            <w:sz w:val="28"/>
            <w:szCs w:val="28"/>
            <w:u w:val="single"/>
            <w:rtl w:val="0"/>
          </w:rPr>
          <w:t xml:space="preserve">https://pt.stackoverflow.com/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. Acesso em : 15 set. 2008.</w:t>
      </w:r>
    </w:p>
    <w:p w:rsidR="00000000" w:rsidDel="00000000" w:rsidP="00000000" w:rsidRDefault="00000000" w:rsidRPr="00000000" w14:paraId="0000005C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Amigonaosecompra. Disponivel em: </w:t>
      </w:r>
      <w:hyperlink r:id="rId18">
        <w:r w:rsidDel="00000000" w:rsidR="00000000" w:rsidRPr="00000000">
          <w:rPr>
            <w:rFonts w:ascii="Calibri" w:cs="Calibri" w:eastAsia="Calibri" w:hAnsi="Calibri"/>
            <w:color w:val="6eac1c"/>
            <w:sz w:val="28"/>
            <w:szCs w:val="28"/>
            <w:u w:val="single"/>
            <w:rtl w:val="0"/>
          </w:rPr>
          <w:t xml:space="preserve">https://www.amigonaosecompra.com.br/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. Acesso em: 19 mar. 2021</w:t>
      </w:r>
    </w:p>
    <w:p w:rsidR="00000000" w:rsidDel="00000000" w:rsidP="00000000" w:rsidRDefault="00000000" w:rsidRPr="00000000" w14:paraId="0000005D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Bootstrap. Disponivel em: </w:t>
      </w:r>
      <w:hyperlink r:id="rId19">
        <w:r w:rsidDel="00000000" w:rsidR="00000000" w:rsidRPr="00000000">
          <w:rPr>
            <w:rFonts w:ascii="Calibri" w:cs="Calibri" w:eastAsia="Calibri" w:hAnsi="Calibri"/>
            <w:color w:val="6eac1c"/>
            <w:sz w:val="28"/>
            <w:szCs w:val="28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. Acesso em : 19 ago. 2011</w:t>
      </w:r>
    </w:p>
    <w:p w:rsidR="00000000" w:rsidDel="00000000" w:rsidP="00000000" w:rsidRDefault="00000000" w:rsidRPr="00000000" w14:paraId="0000005E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37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c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69777d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c00000"/>
        <w:sz w:val="22"/>
        <w:szCs w:val="22"/>
        <w:u w:val="none"/>
        <w:shd w:fill="auto" w:val="clear"/>
        <w:vertAlign w:val="baseline"/>
        <w:rtl w:val="0"/>
      </w:rPr>
      <w:t xml:space="preserve">_________________________________________________________  www.etecdearacatuba.com.br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143000" cy="628650"/>
          <wp:effectExtent b="0" l="0" r="0" t="0"/>
          <wp:docPr id="8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628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028950" cy="762000"/>
          <wp:effectExtent b="0" l="0" r="0" t="0"/>
          <wp:docPr id="7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28950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spacing w:after="0" w:lineRule="auto"/>
      <w:ind w:right="3"/>
      <w:jc w:val="center"/>
      <w:rPr>
        <w:rFonts w:ascii="Verdana" w:cs="Verdana" w:eastAsia="Verdana" w:hAnsi="Verdana"/>
        <w:b w:val="1"/>
        <w:color w:val="272727"/>
        <w:sz w:val="14"/>
        <w:szCs w:val="14"/>
      </w:rPr>
    </w:pPr>
    <w:r w:rsidDel="00000000" w:rsidR="00000000" w:rsidRPr="00000000">
      <w:rPr>
        <w:rFonts w:ascii="Times New Roman" w:cs="Times New Roman" w:eastAsia="Times New Roman" w:hAnsi="Times New Roman"/>
        <w:color w:val="c00000"/>
        <w:sz w:val="20"/>
        <w:szCs w:val="20"/>
        <w:rtl w:val="0"/>
      </w:rPr>
      <w:t xml:space="preserve">________________________________________________________________________________________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tabs>
        <w:tab w:val="left" w:pos="3540"/>
      </w:tabs>
      <w:spacing w:after="0" w:line="240" w:lineRule="auto"/>
      <w:rPr>
        <w:rFonts w:ascii="Verdana" w:cs="Verdana" w:eastAsia="Verdana" w:hAnsi="Verdana"/>
        <w:b w:val="1"/>
        <w:color w:val="272727"/>
        <w:sz w:val="14"/>
        <w:szCs w:val="1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1481ab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481a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d567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6" w:before="0" w:line="259" w:lineRule="auto"/>
      <w:ind w:left="25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hyperlink" Target="https://www.bbc.com/portuguese/brasil-53594179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folhape.com.br/colunistas/folha-pet/dia-nacional-de-adotar-um-animal-reforca-a-importancia-do-ato-responsavel/20799/" TargetMode="External"/><Relationship Id="rId14" Type="http://schemas.openxmlformats.org/officeDocument/2006/relationships/hyperlink" Target="https://www.uol.com.br/nossa/colunas/coluna-do-veterinario/2021/03/11/abandono-de-animais-bate-recorde-na-pandemia-e-problema-nao-e-so-brasileiro.htm" TargetMode="External"/><Relationship Id="rId17" Type="http://schemas.openxmlformats.org/officeDocument/2006/relationships/hyperlink" Target="https://pt.stackoverflow.com/" TargetMode="External"/><Relationship Id="rId16" Type="http://schemas.openxmlformats.org/officeDocument/2006/relationships/hyperlink" Target="https://github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getbootstrap.com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www.amigonaosecompra.com.br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