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2F2F2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-304799</wp:posOffset>
            </wp:positionH>
            <wp:positionV relativeFrom="paragraph">
              <wp:posOffset>173931</wp:posOffset>
            </wp:positionV>
            <wp:extent cx="1690577" cy="1690577"/>
            <wp:effectExtent b="0" l="0" r="0" t="0"/>
            <wp:wrapNone/>
            <wp:docPr descr="Ícone&#10;&#10;Descrição gerada automaticamente" id="1" name="image1.png"/>
            <a:graphic>
              <a:graphicData uri="http://schemas.openxmlformats.org/drawingml/2006/picture">
                <pic:pic>
                  <pic:nvPicPr>
                    <pic:cNvPr descr="Ícone&#10;&#10;Descrição gerada automaticament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7710"/>
        </w:tabs>
        <w:ind w:left="708" w:firstLine="708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ab/>
        <w:t xml:space="preserve">Certificado de Conclusão</w:t>
      </w:r>
    </w:p>
    <w:p w:rsidR="00000000" w:rsidDel="00000000" w:rsidP="00000000" w:rsidRDefault="00000000" w:rsidRPr="00000000" w14:paraId="00000004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08" w:firstLine="708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Certificamos que</w:t>
      </w:r>
    </w:p>
    <w:p w:rsidR="00000000" w:rsidDel="00000000" w:rsidP="00000000" w:rsidRDefault="00000000" w:rsidRPr="00000000" w14:paraId="00000006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08" w:firstLine="708"/>
        <w:rPr>
          <w:sz w:val="48"/>
          <w:szCs w:val="48"/>
        </w:rPr>
      </w:pPr>
      <w:r>
        <w:t>Juliana Ana</w:t>
      </w:r>
    </w:p>
    <w:p w:rsidR="00000000" w:rsidDel="00000000" w:rsidP="00000000" w:rsidRDefault="00000000" w:rsidRPr="00000000" w14:paraId="00000009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08" w:firstLine="708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Concluiu com sucesso o curso de Python RPA e Excel como automatizar Processos e Planilhas, com a carga horária de 20 horas, promovido pela escola de Cursos Online em janeiro 2023.</w:t>
      </w:r>
    </w:p>
    <w:p w:rsidR="00000000" w:rsidDel="00000000" w:rsidP="00000000" w:rsidRDefault="00000000" w:rsidRPr="00000000" w14:paraId="0000000C">
      <w:pPr>
        <w:ind w:left="708" w:firstLine="708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08" w:firstLine="708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0E">
      <w:pPr>
        <w:ind w:left="708" w:firstLine="708"/>
        <w:jc w:val="center"/>
        <w:rPr>
          <w:sz w:val="56"/>
          <w:szCs w:val="56"/>
        </w:rPr>
      </w:pPr>
      <w:r w:rsidDel="00000000" w:rsidR="00000000" w:rsidRPr="00000000">
        <w:rPr>
          <w:sz w:val="48"/>
          <w:szCs w:val="48"/>
          <w:rtl w:val="0"/>
        </w:rPr>
        <w:t xml:space="preserve">Adalcir Junior - Instrutor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08" w:firstLine="708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284" w:top="0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  <w:rPr>
      <w:rFonts w:ascii="Calibri (Corpo)" w:hAnsi="Calibri (Corpo)"/>
      <w:sz w:val="48"/>
    </w:rPr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