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D48" w:rsidRDefault="00F227E5">
      <w:pPr>
        <w:spacing w:after="266" w:line="240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>CONTRATO DE PRESTAÇÃO DE SERVIÇOS DE WEB SITE</w:t>
      </w:r>
    </w:p>
    <w:p w:rsidR="00230D48" w:rsidRDefault="00F227E5">
      <w:pPr>
        <w:spacing w:after="231"/>
      </w:pPr>
      <w:r>
        <w:rPr>
          <w:b/>
        </w:rPr>
        <w:t>IDENTIFICAÇÃO DAS PARTES CONTRATANTES</w:t>
      </w:r>
    </w:p>
    <w:p w:rsidR="00230D48" w:rsidRDefault="00F227E5">
      <w:pPr>
        <w:rPr>
          <w:b/>
        </w:rPr>
      </w:pPr>
      <w:r>
        <w:rPr>
          <w:b/>
        </w:rPr>
        <w:t xml:space="preserve">CONTRATANTE: </w:t>
      </w:r>
      <w:r>
        <w:t>Pousada Vila do Abraão, com sede em Angra dos Reis, Ilha Grande (Cidade), na Rua Santana, nº 654, bairro Vila do Abraão, CEP 23968-000, no Estado RJ, inscrita no CNPJ sob o n° 58.857.992/0001-58, neste ato representado pelo seu diretor Arthur Araújo (nome)</w:t>
      </w:r>
      <w:r>
        <w:t xml:space="preserve">, brasileira (Nacionalidade), Solteiro (Estado Civil), Empresário (Profissão), Carteira de Identidade nº 27.706.427-2, CPF n° 955.638.930-06, residente e domiciliado na Rua </w:t>
      </w:r>
      <w:proofErr w:type="spellStart"/>
      <w:r>
        <w:t>Ferandes</w:t>
      </w:r>
      <w:proofErr w:type="spellEnd"/>
      <w:r>
        <w:t xml:space="preserve"> Almeida, nº 4332, bairro Noite Bela, CEP 93214-062, Cidade Angra dos Reis,</w:t>
      </w:r>
      <w:r>
        <w:t xml:space="preserve"> no Estado RJ. </w:t>
      </w:r>
      <w:r>
        <w:rPr>
          <w:b/>
        </w:rPr>
        <w:t>(Dados Fictícios para uso educacional!)</w:t>
      </w:r>
    </w:p>
    <w:p w:rsidR="00230D48" w:rsidRDefault="00230D48"/>
    <w:p w:rsidR="00230D48" w:rsidRDefault="00F227E5">
      <w:r>
        <w:rPr>
          <w:b/>
        </w:rPr>
        <w:t xml:space="preserve">CONTRATADO: </w:t>
      </w:r>
      <w:r>
        <w:t xml:space="preserve">Alunos SENAC, com sede em Angra dos Reis (Cidade), na Rua Dr. Carlos Amaral Brasil, nº 50, bairro Jardim Balneário, CEP 23900-000, no Estado RJ. </w:t>
      </w:r>
    </w:p>
    <w:p w:rsidR="00230D48" w:rsidRDefault="00230D48"/>
    <w:p w:rsidR="00230D48" w:rsidRDefault="00F227E5">
      <w:pPr>
        <w:rPr>
          <w:b/>
        </w:rPr>
      </w:pPr>
      <w:r>
        <w:rPr>
          <w:b/>
        </w:rPr>
        <w:t>! (Dados fictícios usados para fins educa</w:t>
      </w:r>
      <w:r>
        <w:rPr>
          <w:b/>
        </w:rPr>
        <w:t>tivos</w:t>
      </w:r>
      <w:proofErr w:type="gramStart"/>
      <w:r>
        <w:rPr>
          <w:b/>
        </w:rPr>
        <w:t>) !</w:t>
      </w:r>
      <w:proofErr w:type="gramEnd"/>
    </w:p>
    <w:p w:rsidR="00230D48" w:rsidRDefault="00230D48">
      <w:pPr>
        <w:rPr>
          <w:b/>
        </w:rPr>
      </w:pPr>
    </w:p>
    <w:p w:rsidR="00230D48" w:rsidRDefault="00F227E5">
      <w:pPr>
        <w:spacing w:after="257" w:line="247" w:lineRule="auto"/>
        <w:ind w:left="0" w:right="0" w:firstLine="0"/>
      </w:pPr>
      <w:r>
        <w:rPr>
          <w:b/>
          <w:i/>
        </w:rPr>
        <w:t>As partes acima identificadas têm, entre si, justo e acertado o presente Contrato de Prestação de Serviços, que se regerá pelas cláusulas seguintes e pelas condições de preço, forma e termo de pagamento descritas no presente.</w:t>
      </w:r>
    </w:p>
    <w:p w:rsidR="00230D48" w:rsidRDefault="00F227E5">
      <w:pPr>
        <w:spacing w:after="231"/>
      </w:pPr>
      <w:r>
        <w:rPr>
          <w:b/>
        </w:rPr>
        <w:t>DO OBJETO DO CONTRAT</w:t>
      </w:r>
      <w:r>
        <w:rPr>
          <w:b/>
        </w:rPr>
        <w:t>O</w:t>
      </w:r>
    </w:p>
    <w:p w:rsidR="00230D48" w:rsidRDefault="00F227E5">
      <w:pPr>
        <w:spacing w:after="257"/>
      </w:pPr>
      <w:r>
        <w:rPr>
          <w:b/>
        </w:rPr>
        <w:t xml:space="preserve">Cláusula 1ª. </w:t>
      </w:r>
      <w:r>
        <w:t xml:space="preserve">É objeto do presente contrato a prestação do serviço de criação de web site. O que inclui páginas, layouts, manutenção de serviço pôr o período de 1 mês. </w:t>
      </w:r>
    </w:p>
    <w:p w:rsidR="00230D48" w:rsidRDefault="00F227E5">
      <w:pPr>
        <w:spacing w:after="499"/>
      </w:pPr>
      <w:r>
        <w:rPr>
          <w:b/>
        </w:rPr>
        <w:t xml:space="preserve">Parágrafo único: </w:t>
      </w:r>
      <w:r>
        <w:t>Em caso de alteração futura no serviço já concluído será encarado com</w:t>
      </w:r>
      <w:r>
        <w:t xml:space="preserve">o novo trabalho e cobrado o valor de serviço. </w:t>
      </w:r>
    </w:p>
    <w:p w:rsidR="00230D48" w:rsidRDefault="00F227E5">
      <w:pPr>
        <w:spacing w:after="231"/>
      </w:pPr>
      <w:r>
        <w:rPr>
          <w:b/>
        </w:rPr>
        <w:t>OBRIGAÇÕES DO CONTRATANTE</w:t>
      </w:r>
    </w:p>
    <w:p w:rsidR="00230D48" w:rsidRDefault="00F227E5">
      <w:pPr>
        <w:spacing w:after="231"/>
      </w:pPr>
      <w:r>
        <w:rPr>
          <w:b/>
        </w:rPr>
        <w:t xml:space="preserve">Cláusula 2ª. </w:t>
      </w:r>
      <w:r>
        <w:t xml:space="preserve">O </w:t>
      </w:r>
      <w:r>
        <w:rPr>
          <w:b/>
        </w:rPr>
        <w:t xml:space="preserve">CONTRATANTE </w:t>
      </w:r>
      <w:r>
        <w:t xml:space="preserve">deverá fornecer ao </w:t>
      </w:r>
      <w:r>
        <w:rPr>
          <w:b/>
        </w:rPr>
        <w:t xml:space="preserve">CONTRATADO </w:t>
      </w:r>
      <w:r>
        <w:t>todas as informações necessárias à realização do serviço, devendo especificar os detalhes necessários à perfeita consecução do</w:t>
      </w:r>
      <w:r>
        <w:t xml:space="preserve"> mesmo, e a forma de como ele deve ser entregue.</w:t>
      </w:r>
    </w:p>
    <w:p w:rsidR="00230D48" w:rsidRDefault="00F227E5">
      <w:pPr>
        <w:spacing w:after="231"/>
      </w:pPr>
      <w:r>
        <w:rPr>
          <w:b/>
        </w:rPr>
        <w:t xml:space="preserve">Cláusula 3ª. </w:t>
      </w:r>
      <w:r>
        <w:t xml:space="preserve">O </w:t>
      </w:r>
      <w:r>
        <w:rPr>
          <w:b/>
        </w:rPr>
        <w:t xml:space="preserve">CONTRATANTE </w:t>
      </w:r>
      <w:r>
        <w:t>deverá efetuar o pagamento na forma e condições estabelecidas na cláusula 6ª.</w:t>
      </w:r>
    </w:p>
    <w:p w:rsidR="00230D48" w:rsidRDefault="00F227E5">
      <w:pPr>
        <w:spacing w:after="231"/>
      </w:pPr>
      <w:r>
        <w:rPr>
          <w:b/>
        </w:rPr>
        <w:t>OBRIGAÇÕES DO CONTRATADO</w:t>
      </w:r>
    </w:p>
    <w:p w:rsidR="00230D48" w:rsidRDefault="00F227E5">
      <w:pPr>
        <w:spacing w:after="231"/>
      </w:pPr>
      <w:r>
        <w:rPr>
          <w:b/>
        </w:rPr>
        <w:t xml:space="preserve">Cláusula 4ª. </w:t>
      </w:r>
      <w:r>
        <w:t xml:space="preserve">É dever do </w:t>
      </w:r>
      <w:r>
        <w:rPr>
          <w:b/>
        </w:rPr>
        <w:t xml:space="preserve">CONTRATADO </w:t>
      </w:r>
      <w:r>
        <w:t>oferecer ao contratante a cópia do present</w:t>
      </w:r>
      <w:r>
        <w:t>e instrumento, contendo todas as especificidades da prestação de serviço contratada.</w:t>
      </w:r>
    </w:p>
    <w:p w:rsidR="00230D48" w:rsidRDefault="00F227E5">
      <w:r>
        <w:rPr>
          <w:b/>
        </w:rPr>
        <w:t xml:space="preserve">Cláusula 5ª. </w:t>
      </w:r>
      <w:r>
        <w:t xml:space="preserve">O </w:t>
      </w:r>
      <w:r>
        <w:rPr>
          <w:b/>
        </w:rPr>
        <w:t xml:space="preserve">CONTRATADO </w:t>
      </w:r>
      <w:r>
        <w:t xml:space="preserve">deverá fornecer Nota Fiscal de Serviços, referente ao(s) pagamento(s) efetuado(s) pelo </w:t>
      </w:r>
      <w:r>
        <w:rPr>
          <w:b/>
        </w:rPr>
        <w:t>CONTRATANTE</w:t>
      </w:r>
      <w:r>
        <w:t>.</w:t>
      </w:r>
    </w:p>
    <w:p w:rsidR="00230D48" w:rsidRDefault="00F227E5">
      <w:pPr>
        <w:spacing w:after="231"/>
      </w:pPr>
      <w:r>
        <w:rPr>
          <w:b/>
        </w:rPr>
        <w:t>DO PREÇO E DAS CONDIÇÕES DE PAGAMENTO</w:t>
      </w:r>
    </w:p>
    <w:p w:rsidR="00230D48" w:rsidRDefault="00F227E5">
      <w:pPr>
        <w:spacing w:after="257"/>
      </w:pPr>
      <w:r>
        <w:rPr>
          <w:b/>
        </w:rPr>
        <w:t>Cláusul</w:t>
      </w:r>
      <w:r>
        <w:rPr>
          <w:b/>
        </w:rPr>
        <w:t xml:space="preserve">a 6ª. </w:t>
      </w:r>
      <w:r>
        <w:t xml:space="preserve">O presente serviço não </w:t>
      </w:r>
      <w:r>
        <w:t>será remunerado pois o projeto tem como objetivo fins educacionais, priorizando o ensinamento, trabalho em equipe e desenvolvimento profissional dos alunos.</w:t>
      </w:r>
      <w:bookmarkStart w:id="0" w:name="_GoBack"/>
      <w:bookmarkEnd w:id="0"/>
    </w:p>
    <w:p w:rsidR="00230D48" w:rsidRDefault="00F227E5">
      <w:pPr>
        <w:spacing w:after="257"/>
      </w:pPr>
      <w:r>
        <w:rPr>
          <w:szCs w:val="20"/>
        </w:rPr>
        <w:t>O custo do projeto é nulo. Visto que somos alunos do Senac-</w:t>
      </w:r>
      <w:proofErr w:type="gramStart"/>
      <w:r>
        <w:rPr>
          <w:szCs w:val="20"/>
        </w:rPr>
        <w:t>RJ  é</w:t>
      </w:r>
      <w:proofErr w:type="gramEnd"/>
      <w:r>
        <w:rPr>
          <w:szCs w:val="20"/>
        </w:rPr>
        <w:t xml:space="preserve"> do nosso interesse criar um portfólio para o nosso currículo</w:t>
      </w:r>
    </w:p>
    <w:p w:rsidR="00230D48" w:rsidRDefault="00230D48">
      <w:pPr>
        <w:spacing w:after="257"/>
      </w:pPr>
    </w:p>
    <w:p w:rsidR="00230D48" w:rsidRDefault="00230D48">
      <w:pPr>
        <w:spacing w:after="257"/>
      </w:pPr>
    </w:p>
    <w:p w:rsidR="00230D48" w:rsidRDefault="00F227E5">
      <w:pPr>
        <w:spacing w:after="231"/>
      </w:pPr>
      <w:r>
        <w:rPr>
          <w:b/>
        </w:rPr>
        <w:t>DO INADIMPLEMENTO, DO DESCUMPRIMENTO E DA MULTA</w:t>
      </w:r>
    </w:p>
    <w:p w:rsidR="00230D48" w:rsidRDefault="00F227E5">
      <w:pPr>
        <w:spacing w:after="231"/>
      </w:pPr>
      <w:r>
        <w:rPr>
          <w:b/>
        </w:rPr>
        <w:t xml:space="preserve">Cláusula 7ª. </w:t>
      </w:r>
      <w:r>
        <w:t xml:space="preserve">Em caso de inadimplemento por parte do </w:t>
      </w:r>
      <w:r>
        <w:rPr>
          <w:b/>
        </w:rPr>
        <w:t xml:space="preserve">CONTRATANTE </w:t>
      </w:r>
      <w:r>
        <w:t xml:space="preserve">quanto ao pagamento do serviço prestado, deverá incidir sobre o valor do presente instrumento, multa pecuniária de 2%, juros de mora de 1% ao mês e correção monetária. </w:t>
      </w:r>
    </w:p>
    <w:p w:rsidR="00230D48" w:rsidRDefault="00F227E5">
      <w:pPr>
        <w:spacing w:after="231"/>
      </w:pPr>
      <w:r>
        <w:rPr>
          <w:b/>
        </w:rPr>
        <w:t xml:space="preserve">Parágrafo único. </w:t>
      </w:r>
      <w:r>
        <w:t>Em caso de cobrança</w:t>
      </w:r>
      <w:r>
        <w:t xml:space="preserve"> judicial, devem ser acrescidas custas processuais e 20% de honorários advocatícios.</w:t>
      </w:r>
    </w:p>
    <w:p w:rsidR="00230D48" w:rsidRDefault="00F227E5">
      <w:pPr>
        <w:spacing w:after="257"/>
      </w:pPr>
      <w:r>
        <w:rPr>
          <w:b/>
        </w:rPr>
        <w:t xml:space="preserve">Cláusula 8ª. </w:t>
      </w:r>
      <w:r>
        <w:t xml:space="preserve">No caso de não haver o cumprimento de qualquer uma das cláusulas, exceto a 6ª, do presente instrumento, a parte que não cumpriu deverá pagar uma multa de 10% </w:t>
      </w:r>
      <w:r>
        <w:t>do valor do contrato para a outra parte.</w:t>
      </w:r>
    </w:p>
    <w:p w:rsidR="00230D48" w:rsidRDefault="00F227E5">
      <w:pPr>
        <w:spacing w:after="231"/>
      </w:pPr>
      <w:r>
        <w:rPr>
          <w:b/>
        </w:rPr>
        <w:t>DA RESCISÃO IMOTIVADA</w:t>
      </w:r>
    </w:p>
    <w:p w:rsidR="00230D48" w:rsidRDefault="00F227E5">
      <w:r>
        <w:rPr>
          <w:b/>
        </w:rPr>
        <w:t xml:space="preserve">Cláusula 9ª. </w:t>
      </w:r>
      <w:r>
        <w:t>Poderá o presente instrumento ser rescindido por qualquer uma das partes, em qualquer momento, sem que haja qualquer tipo de motivo relevante, não obstante a outra parte deverá ser</w:t>
      </w:r>
      <w:r>
        <w:t xml:space="preserve"> avisada previamente por escrito, no prazo de 30 dias.</w:t>
      </w:r>
    </w:p>
    <w:p w:rsidR="00230D48" w:rsidRDefault="00F227E5">
      <w:pPr>
        <w:spacing w:line="240" w:lineRule="auto"/>
        <w:ind w:left="0" w:right="0" w:firstLine="0"/>
      </w:pPr>
      <w:r>
        <w:t xml:space="preserve"> </w:t>
      </w:r>
    </w:p>
    <w:p w:rsidR="00230D48" w:rsidRDefault="00F227E5">
      <w:pPr>
        <w:spacing w:after="231"/>
      </w:pPr>
      <w:r>
        <w:rPr>
          <w:b/>
        </w:rPr>
        <w:t xml:space="preserve">Cláusula 10ª. </w:t>
      </w:r>
      <w:r>
        <w:t xml:space="preserve">Caso o </w:t>
      </w:r>
      <w:r>
        <w:rPr>
          <w:b/>
        </w:rPr>
        <w:t xml:space="preserve">CONTRATANTE </w:t>
      </w:r>
      <w:r>
        <w:t xml:space="preserve">já tenha realizado o pagamento pelo serviço, e mesmo assim, requisite a rescisão imotivada do presente contrato, terá o valor da quantia paga devolvido, deduzindo-se </w:t>
      </w:r>
      <w:r>
        <w:t>2% de taxas administrativas.</w:t>
      </w:r>
    </w:p>
    <w:p w:rsidR="00230D48" w:rsidRDefault="00F227E5">
      <w:pPr>
        <w:spacing w:after="257"/>
      </w:pPr>
      <w:r>
        <w:rPr>
          <w:b/>
        </w:rPr>
        <w:t xml:space="preserve">Cláusula 11ª. </w:t>
      </w:r>
      <w:r>
        <w:t xml:space="preserve">Caso seja o </w:t>
      </w:r>
      <w:r>
        <w:rPr>
          <w:b/>
        </w:rPr>
        <w:t xml:space="preserve">CONTRATADO </w:t>
      </w:r>
      <w:r>
        <w:t xml:space="preserve">quem requeira a rescisão imotivada, deverá devolver a quantia que se refere aos serviços por ele não prestados ao </w:t>
      </w:r>
      <w:r>
        <w:rPr>
          <w:b/>
        </w:rPr>
        <w:t>CONTRATANTE</w:t>
      </w:r>
      <w:r>
        <w:t>, acrescentado de 2% de taxas administrativas.</w:t>
      </w:r>
    </w:p>
    <w:p w:rsidR="00230D48" w:rsidRDefault="00F227E5">
      <w:pPr>
        <w:spacing w:after="231"/>
      </w:pPr>
      <w:r>
        <w:rPr>
          <w:b/>
        </w:rPr>
        <w:t>DO PRAZO</w:t>
      </w:r>
    </w:p>
    <w:p w:rsidR="00230D48" w:rsidRDefault="00F227E5">
      <w:pPr>
        <w:spacing w:after="231"/>
      </w:pPr>
      <w:r>
        <w:rPr>
          <w:b/>
        </w:rPr>
        <w:t xml:space="preserve">Cláusula 12ª. </w:t>
      </w:r>
      <w:r>
        <w:t xml:space="preserve">O </w:t>
      </w:r>
      <w:r>
        <w:rPr>
          <w:b/>
        </w:rPr>
        <w:t xml:space="preserve">CONTRATADO </w:t>
      </w:r>
      <w:r>
        <w:t>assume o compromisso de realizar o serviço dentro do prazo de 30 a 45 dias, de acordo com a forma estabelecida no presente contrato.</w:t>
      </w:r>
    </w:p>
    <w:p w:rsidR="00230D48" w:rsidRDefault="00F227E5">
      <w:pPr>
        <w:spacing w:after="231"/>
      </w:pPr>
      <w:r>
        <w:rPr>
          <w:b/>
        </w:rPr>
        <w:t>DAS CONDIÇÕES GERAIS</w:t>
      </w:r>
    </w:p>
    <w:p w:rsidR="00230D48" w:rsidRDefault="00F227E5">
      <w:pPr>
        <w:spacing w:after="231"/>
      </w:pPr>
      <w:r>
        <w:rPr>
          <w:b/>
        </w:rPr>
        <w:t xml:space="preserve">Cláusula 13ª. </w:t>
      </w:r>
      <w:r>
        <w:t>Fica compactuado entre as partes a total inexistência de vínc</w:t>
      </w:r>
      <w:r>
        <w:t xml:space="preserve">ulo trabalhista entre as partes contratantes, excluindo as obrigações previdenciárias e os encargos sociais, não havendo entre </w:t>
      </w:r>
      <w:r>
        <w:rPr>
          <w:b/>
        </w:rPr>
        <w:t xml:space="preserve">CONTRATADO </w:t>
      </w:r>
      <w:r>
        <w:t xml:space="preserve">e </w:t>
      </w:r>
      <w:r>
        <w:rPr>
          <w:b/>
        </w:rPr>
        <w:t xml:space="preserve">CONTRATANTE </w:t>
      </w:r>
      <w:r>
        <w:t>qualquer tipo de relação de subordinação.</w:t>
      </w:r>
    </w:p>
    <w:p w:rsidR="00230D48" w:rsidRDefault="00F227E5">
      <w:pPr>
        <w:spacing w:after="231"/>
      </w:pPr>
      <w:r>
        <w:rPr>
          <w:b/>
        </w:rPr>
        <w:t xml:space="preserve">Cláusula 14ª. </w:t>
      </w:r>
      <w:r>
        <w:t xml:space="preserve">Salvo com a expressa autorização do </w:t>
      </w:r>
      <w:r>
        <w:rPr>
          <w:b/>
        </w:rPr>
        <w:t>CONTRATANTE</w:t>
      </w:r>
      <w:r>
        <w:t>,</w:t>
      </w:r>
      <w:r>
        <w:t xml:space="preserve"> não pode o </w:t>
      </w:r>
      <w:r>
        <w:rPr>
          <w:b/>
        </w:rPr>
        <w:t xml:space="preserve">CONTRATADO </w:t>
      </w:r>
      <w:r>
        <w:t>transferir ou subcontratar os serviços previstos neste instrumento, sob o risco de ocorrer a rescisão imediata.</w:t>
      </w:r>
    </w:p>
    <w:p w:rsidR="00230D48" w:rsidRDefault="00F227E5">
      <w:pPr>
        <w:spacing w:after="257"/>
      </w:pPr>
      <w:r>
        <w:rPr>
          <w:b/>
        </w:rPr>
        <w:t xml:space="preserve">Cláusula 15ª. </w:t>
      </w:r>
      <w:r>
        <w:t xml:space="preserve">Este contrato deverá ser registrado no Cartório de Registro de Títulos e Documentos. </w:t>
      </w:r>
    </w:p>
    <w:p w:rsidR="00230D48" w:rsidRDefault="00F227E5">
      <w:pPr>
        <w:spacing w:after="231"/>
      </w:pPr>
      <w:r>
        <w:rPr>
          <w:b/>
        </w:rPr>
        <w:t>DO FORO</w:t>
      </w:r>
    </w:p>
    <w:p w:rsidR="00230D48" w:rsidRDefault="00F227E5">
      <w:pPr>
        <w:spacing w:after="231"/>
      </w:pPr>
      <w:r>
        <w:rPr>
          <w:b/>
        </w:rPr>
        <w:t>Cláusula 16ª.</w:t>
      </w:r>
      <w:r>
        <w:rPr>
          <w:b/>
        </w:rPr>
        <w:t xml:space="preserve"> </w:t>
      </w:r>
      <w:r>
        <w:t>Para dirimir quaisquer controvérsias oriundas do presente contrato, as partes elegem o foro da comarca de Angra dos Reis;</w:t>
      </w:r>
    </w:p>
    <w:p w:rsidR="00230D48" w:rsidRDefault="00F227E5">
      <w:pPr>
        <w:spacing w:after="231"/>
      </w:pPr>
      <w:r>
        <w:t>Por estarem assim justos e contratados, firmam o presente instrumento, em duas vias de igual teor, juntamente com 2(duas) testemunhas</w:t>
      </w:r>
      <w:r>
        <w:t>.</w:t>
      </w:r>
    </w:p>
    <w:p w:rsidR="00230D48" w:rsidRDefault="00F227E5">
      <w:pPr>
        <w:spacing w:after="1471"/>
      </w:pPr>
      <w:r>
        <w:lastRenderedPageBreak/>
        <w:t>Angra dos Reis, 07 de Dezembro de 2022.</w:t>
      </w:r>
    </w:p>
    <w:p w:rsidR="00230D48" w:rsidRDefault="00F227E5">
      <w:r>
        <w:t>_____________________________</w:t>
      </w:r>
    </w:p>
    <w:p w:rsidR="00230D48" w:rsidRDefault="00F227E5">
      <w:pPr>
        <w:spacing w:after="985"/>
      </w:pPr>
      <w:r>
        <w:t>(Nome e assinatura do Contratante)</w:t>
      </w:r>
    </w:p>
    <w:p w:rsidR="00230D48" w:rsidRDefault="00F227E5">
      <w:r>
        <w:t>_____________________________</w:t>
      </w:r>
    </w:p>
    <w:p w:rsidR="00230D48" w:rsidRDefault="00F227E5">
      <w:pPr>
        <w:spacing w:after="985"/>
      </w:pPr>
      <w:r>
        <w:t>(Nome e assinatura do Contratado)</w:t>
      </w:r>
    </w:p>
    <w:p w:rsidR="00230D48" w:rsidRDefault="00F227E5">
      <w:r>
        <w:t>__________________________________</w:t>
      </w:r>
    </w:p>
    <w:p w:rsidR="00230D48" w:rsidRDefault="00F227E5">
      <w:pPr>
        <w:spacing w:after="985"/>
      </w:pPr>
      <w:r>
        <w:t>(Nome, RG e assinatura da Testemunha 1)</w:t>
      </w:r>
    </w:p>
    <w:p w:rsidR="00230D48" w:rsidRDefault="00F227E5">
      <w:r>
        <w:t>__________________________________</w:t>
      </w:r>
    </w:p>
    <w:p w:rsidR="00230D48" w:rsidRDefault="00F227E5">
      <w:r>
        <w:t>(Nome, RG e assinatura da Testemunha 2)</w:t>
      </w:r>
    </w:p>
    <w:sectPr w:rsidR="00230D48">
      <w:pgSz w:w="11906" w:h="16838"/>
      <w:pgMar w:top="993" w:right="2557" w:bottom="918" w:left="142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30D48"/>
    <w:rsid w:val="00230D48"/>
    <w:rsid w:val="00F2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AA7AE3-7C0D-41C3-9E31-50AA99C3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4" w:lineRule="auto"/>
      <w:ind w:left="-5" w:right="-15" w:hanging="10"/>
    </w:pPr>
    <w:rPr>
      <w:rFonts w:ascii="Verdana" w:eastAsia="Verdana" w:hAnsi="Verdana" w:cs="Verdana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Estilopadrodedesenho">
    <w:name w:val="Estilo padrão de desenho"/>
    <w:qFormat/>
    <w:pPr>
      <w:spacing w:line="200" w:lineRule="atLeast"/>
    </w:pPr>
    <w:rPr>
      <w:rFonts w:ascii="Liberation Sans" w:eastAsia="Tahoma" w:hAnsi="Liberation Sans" w:cs="Noto Sans"/>
      <w:kern w:val="2"/>
      <w:sz w:val="36"/>
      <w:szCs w:val="24"/>
    </w:rPr>
  </w:style>
  <w:style w:type="paragraph" w:customStyle="1" w:styleId="Objetosempreenchimento">
    <w:name w:val="Objeto sem preenchimento"/>
    <w:basedOn w:val="Estilopadrodedesenho"/>
    <w:qFormat/>
  </w:style>
  <w:style w:type="paragraph" w:customStyle="1" w:styleId="Objetosempreenchimentonemlinha">
    <w:name w:val="Objeto sem preenchimento nem linha"/>
    <w:basedOn w:val="Estilopadrodedesenho"/>
    <w:qFormat/>
  </w:style>
  <w:style w:type="paragraph" w:customStyle="1" w:styleId="A4">
    <w:name w:val="A4"/>
    <w:basedOn w:val="Texto"/>
    <w:qFormat/>
    <w:rPr>
      <w:rFonts w:ascii="Noto Sans" w:hAnsi="Noto Sans"/>
      <w:sz w:val="36"/>
    </w:rPr>
  </w:style>
  <w:style w:type="paragraph" w:customStyle="1" w:styleId="Texto">
    <w:name w:val="Texto"/>
    <w:basedOn w:val="Legenda"/>
    <w:qFormat/>
  </w:style>
  <w:style w:type="paragraph" w:customStyle="1" w:styleId="TtulododocumentoA4">
    <w:name w:val="Título do documento A4"/>
    <w:basedOn w:val="A4"/>
    <w:qFormat/>
    <w:rPr>
      <w:sz w:val="88"/>
    </w:rPr>
  </w:style>
  <w:style w:type="paragraph" w:customStyle="1" w:styleId="TtuloA4">
    <w:name w:val="Título A4"/>
    <w:basedOn w:val="A4"/>
    <w:qFormat/>
    <w:rPr>
      <w:sz w:val="48"/>
    </w:rPr>
  </w:style>
  <w:style w:type="paragraph" w:customStyle="1" w:styleId="TextoA4">
    <w:name w:val="Texto A4"/>
    <w:basedOn w:val="A4"/>
    <w:qFormat/>
  </w:style>
  <w:style w:type="paragraph" w:customStyle="1" w:styleId="A0">
    <w:name w:val="A0"/>
    <w:basedOn w:val="Texto"/>
    <w:qFormat/>
    <w:rPr>
      <w:rFonts w:ascii="Noto Sans" w:hAnsi="Noto Sans"/>
      <w:sz w:val="95"/>
    </w:rPr>
  </w:style>
  <w:style w:type="paragraph" w:customStyle="1" w:styleId="TtulododocumentoA0">
    <w:name w:val="Título do documento A0"/>
    <w:basedOn w:val="A4"/>
    <w:qFormat/>
    <w:rPr>
      <w:sz w:val="192"/>
    </w:rPr>
  </w:style>
  <w:style w:type="paragraph" w:customStyle="1" w:styleId="TtuloA0">
    <w:name w:val="Título A0"/>
    <w:basedOn w:val="A4"/>
    <w:qFormat/>
    <w:rPr>
      <w:sz w:val="144"/>
    </w:rPr>
  </w:style>
  <w:style w:type="paragraph" w:customStyle="1" w:styleId="TextoA0">
    <w:name w:val="Texto A0"/>
    <w:basedOn w:val="A4"/>
    <w:qFormat/>
  </w:style>
  <w:style w:type="paragraph" w:customStyle="1" w:styleId="Formas">
    <w:name w:val="Formas"/>
    <w:basedOn w:val="Figura"/>
    <w:qFormat/>
    <w:rPr>
      <w:rFonts w:ascii="Liberation Sans" w:hAnsi="Liberation Sans"/>
      <w:b/>
      <w:sz w:val="28"/>
    </w:rPr>
  </w:style>
  <w:style w:type="paragraph" w:customStyle="1" w:styleId="Figura">
    <w:name w:val="Figura"/>
    <w:basedOn w:val="Legenda"/>
    <w:qFormat/>
  </w:style>
  <w:style w:type="paragraph" w:customStyle="1" w:styleId="Preenchido">
    <w:name w:val="Preenchido"/>
    <w:basedOn w:val="Formas"/>
    <w:qFormat/>
  </w:style>
  <w:style w:type="paragraph" w:customStyle="1" w:styleId="Preenchidoazul">
    <w:name w:val="Preenchido azul"/>
    <w:basedOn w:val="Preenchido"/>
    <w:qFormat/>
    <w:rPr>
      <w:color w:val="FFFFFF"/>
    </w:rPr>
  </w:style>
  <w:style w:type="paragraph" w:customStyle="1" w:styleId="Preenchidoverde">
    <w:name w:val="Preenchido verde"/>
    <w:basedOn w:val="Preenchido"/>
    <w:qFormat/>
    <w:rPr>
      <w:color w:val="FFFFFF"/>
    </w:rPr>
  </w:style>
  <w:style w:type="paragraph" w:customStyle="1" w:styleId="Preenchidovermelho">
    <w:name w:val="Preenchido vermelho"/>
    <w:basedOn w:val="Preenchido"/>
    <w:qFormat/>
    <w:rPr>
      <w:color w:val="FFFFFF"/>
    </w:rPr>
  </w:style>
  <w:style w:type="paragraph" w:customStyle="1" w:styleId="Preenchidoamarelo">
    <w:name w:val="Preenchido amarelo"/>
    <w:basedOn w:val="Preenchido"/>
    <w:qFormat/>
    <w:rPr>
      <w:color w:val="FFFFFF"/>
    </w:rPr>
  </w:style>
  <w:style w:type="paragraph" w:customStyle="1" w:styleId="Contorno">
    <w:name w:val="Contorno"/>
    <w:basedOn w:val="Formas"/>
    <w:qFormat/>
  </w:style>
  <w:style w:type="paragraph" w:customStyle="1" w:styleId="Contornoazul">
    <w:name w:val="Contorno azul"/>
    <w:basedOn w:val="Contorno"/>
    <w:qFormat/>
    <w:rPr>
      <w:color w:val="355269"/>
    </w:rPr>
  </w:style>
  <w:style w:type="paragraph" w:customStyle="1" w:styleId="Contornoverde">
    <w:name w:val="Contorno verde"/>
    <w:basedOn w:val="Contorno"/>
    <w:qFormat/>
    <w:rPr>
      <w:color w:val="127622"/>
    </w:rPr>
  </w:style>
  <w:style w:type="paragraph" w:customStyle="1" w:styleId="Contornovermelho">
    <w:name w:val="Contorno vermelho"/>
    <w:basedOn w:val="Contorno"/>
    <w:qFormat/>
    <w:rPr>
      <w:color w:val="C9211E"/>
    </w:rPr>
  </w:style>
  <w:style w:type="paragraph" w:customStyle="1" w:styleId="Contornoamarelo">
    <w:name w:val="Contorno amarelo"/>
    <w:basedOn w:val="Contorno"/>
    <w:qFormat/>
    <w:rPr>
      <w:color w:val="B47804"/>
    </w:rPr>
  </w:style>
  <w:style w:type="paragraph" w:customStyle="1" w:styleId="Linhas">
    <w:name w:val="Linhas"/>
    <w:basedOn w:val="Figura"/>
    <w:qFormat/>
    <w:rPr>
      <w:rFonts w:ascii="Liberation Sans" w:hAnsi="Liberation Sans"/>
      <w:sz w:val="36"/>
    </w:rPr>
  </w:style>
  <w:style w:type="paragraph" w:customStyle="1" w:styleId="Linhascomsetas">
    <w:name w:val="Linhas com setas"/>
    <w:basedOn w:val="Linhas"/>
    <w:qFormat/>
  </w:style>
  <w:style w:type="paragraph" w:customStyle="1" w:styleId="Linhastracejadas">
    <w:name w:val="Linhas tracejadas"/>
    <w:basedOn w:val="Linhas"/>
    <w:qFormat/>
  </w:style>
  <w:style w:type="paragraph" w:customStyle="1" w:styleId="TitleLTGliederung1">
    <w:name w:val="Title~LT~Gliederung 1"/>
    <w:qFormat/>
    <w:pPr>
      <w:spacing w:before="283" w:line="259" w:lineRule="auto"/>
    </w:pPr>
    <w:rPr>
      <w:rFonts w:ascii="Liberation Sans" w:eastAsia="Tahoma" w:hAnsi="Liberation Sans" w:cs="Noto Sans"/>
      <w:kern w:val="2"/>
      <w:sz w:val="64"/>
      <w:szCs w:val="24"/>
    </w:rPr>
  </w:style>
  <w:style w:type="paragraph" w:customStyle="1" w:styleId="TitleLTGliederung2">
    <w:name w:val="Title~LT~Gliederung 2"/>
    <w:basedOn w:val="TitleLTGliederung1"/>
    <w:qFormat/>
    <w:pPr>
      <w:spacing w:before="227"/>
    </w:pPr>
    <w:rPr>
      <w:sz w:val="56"/>
    </w:rPr>
  </w:style>
  <w:style w:type="paragraph" w:customStyle="1" w:styleId="TitleLTGliederung3">
    <w:name w:val="Title~LT~Gliederung 3"/>
    <w:basedOn w:val="TitleLTGliederung2"/>
    <w:qFormat/>
    <w:pPr>
      <w:spacing w:before="170"/>
    </w:pPr>
    <w:rPr>
      <w:sz w:val="48"/>
    </w:rPr>
  </w:style>
  <w:style w:type="paragraph" w:customStyle="1" w:styleId="TitleLTGliederung4">
    <w:name w:val="Title~LT~Gliederung 4"/>
    <w:basedOn w:val="TitleLTGliederung3"/>
    <w:qFormat/>
    <w:pPr>
      <w:spacing w:before="113"/>
    </w:pPr>
    <w:rPr>
      <w:sz w:val="40"/>
    </w:rPr>
  </w:style>
  <w:style w:type="paragraph" w:customStyle="1" w:styleId="TitleLTGliederung5">
    <w:name w:val="Title~LT~Gliederung 5"/>
    <w:basedOn w:val="TitleLTGliederung4"/>
    <w:qFormat/>
    <w:pPr>
      <w:spacing w:before="57"/>
    </w:pPr>
  </w:style>
  <w:style w:type="paragraph" w:customStyle="1" w:styleId="TitleLTGliederung6">
    <w:name w:val="Title~LT~Gliederung 6"/>
    <w:basedOn w:val="TitleLTGliederung5"/>
    <w:qFormat/>
  </w:style>
  <w:style w:type="paragraph" w:customStyle="1" w:styleId="TitleLTGliederung7">
    <w:name w:val="Title~LT~Gliederung 7"/>
    <w:basedOn w:val="TitleLTGliederung6"/>
    <w:qFormat/>
  </w:style>
  <w:style w:type="paragraph" w:customStyle="1" w:styleId="TitleLTGliederung8">
    <w:name w:val="Title~LT~Gliederung 8"/>
    <w:basedOn w:val="TitleLTGliederung7"/>
    <w:qFormat/>
  </w:style>
  <w:style w:type="paragraph" w:customStyle="1" w:styleId="TitleLTGliederung9">
    <w:name w:val="Title~LT~Gliederung 9"/>
    <w:basedOn w:val="TitleLTGliederung8"/>
    <w:qFormat/>
  </w:style>
  <w:style w:type="paragraph" w:customStyle="1" w:styleId="TitleLTTitel">
    <w:name w:val="Title~LT~Titel"/>
    <w:qFormat/>
    <w:pPr>
      <w:spacing w:after="160" w:line="259" w:lineRule="auto"/>
    </w:pPr>
    <w:rPr>
      <w:rFonts w:ascii="Liberation Sans" w:eastAsia="Tahoma" w:hAnsi="Liberation Sans" w:cs="Noto Sans"/>
      <w:kern w:val="2"/>
      <w:sz w:val="88"/>
      <w:szCs w:val="24"/>
    </w:rPr>
  </w:style>
  <w:style w:type="paragraph" w:customStyle="1" w:styleId="TitleLTUntertitel">
    <w:name w:val="Title~LT~Untertitel"/>
    <w:qFormat/>
    <w:pPr>
      <w:spacing w:after="160" w:line="259" w:lineRule="auto"/>
      <w:jc w:val="center"/>
    </w:pPr>
    <w:rPr>
      <w:rFonts w:ascii="Liberation Sans" w:eastAsia="Tahoma" w:hAnsi="Liberation Sans" w:cs="Noto Sans"/>
      <w:kern w:val="2"/>
      <w:sz w:val="64"/>
      <w:szCs w:val="24"/>
    </w:rPr>
  </w:style>
  <w:style w:type="paragraph" w:customStyle="1" w:styleId="TitleLTNotizen">
    <w:name w:val="Title~LT~Notizen"/>
    <w:qFormat/>
    <w:pPr>
      <w:spacing w:after="160" w:line="259" w:lineRule="auto"/>
      <w:ind w:left="340" w:hanging="340"/>
    </w:pPr>
    <w:rPr>
      <w:rFonts w:ascii="Liberation Sans" w:eastAsia="Tahoma" w:hAnsi="Liberation Sans" w:cs="Noto Sans"/>
      <w:kern w:val="2"/>
      <w:sz w:val="40"/>
      <w:szCs w:val="24"/>
    </w:rPr>
  </w:style>
  <w:style w:type="paragraph" w:customStyle="1" w:styleId="TitleLTHintergrundobjekte">
    <w:name w:val="Title~LT~Hintergrundobjekte"/>
    <w:qFormat/>
    <w:pPr>
      <w:spacing w:after="160" w:line="259" w:lineRule="auto"/>
    </w:pPr>
    <w:rPr>
      <w:rFonts w:ascii="Liberation Sans" w:eastAsia="Tahoma" w:hAnsi="Liberation Sans" w:cs="Noto Sans"/>
      <w:kern w:val="2"/>
      <w:sz w:val="24"/>
      <w:szCs w:val="24"/>
    </w:rPr>
  </w:style>
  <w:style w:type="paragraph" w:customStyle="1" w:styleId="TitleLTHintergrund">
    <w:name w:val="Title~LT~Hintergrund"/>
    <w:qFormat/>
    <w:pPr>
      <w:spacing w:after="160" w:line="259" w:lineRule="auto"/>
    </w:pPr>
    <w:rPr>
      <w:rFonts w:ascii="Liberation Sans" w:eastAsia="Tahoma" w:hAnsi="Liberation Sans" w:cs="Noto Sans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Noto Sans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oplanodefundo">
    <w:name w:val="Objetos do plano de fundo"/>
    <w:qFormat/>
    <w:pPr>
      <w:spacing w:after="160" w:line="259" w:lineRule="auto"/>
    </w:pPr>
    <w:rPr>
      <w:rFonts w:ascii="Liberation Sans" w:eastAsia="Tahoma" w:hAnsi="Liberation Sans" w:cs="Noto Sans"/>
      <w:kern w:val="2"/>
      <w:sz w:val="24"/>
      <w:szCs w:val="24"/>
    </w:rPr>
  </w:style>
  <w:style w:type="paragraph" w:customStyle="1" w:styleId="Planodefundo">
    <w:name w:val="Plano de fundo"/>
    <w:qFormat/>
    <w:pPr>
      <w:spacing w:after="160" w:line="259" w:lineRule="auto"/>
    </w:pPr>
    <w:rPr>
      <w:rFonts w:ascii="Liberation Sans" w:eastAsia="Tahoma" w:hAnsi="Liberation Sans" w:cs="Noto Sans"/>
      <w:kern w:val="2"/>
      <w:sz w:val="24"/>
      <w:szCs w:val="24"/>
    </w:rPr>
  </w:style>
  <w:style w:type="paragraph" w:customStyle="1" w:styleId="Notas">
    <w:name w:val="Notas"/>
    <w:qFormat/>
    <w:pPr>
      <w:spacing w:after="160" w:line="259" w:lineRule="auto"/>
      <w:ind w:left="340" w:hanging="340"/>
    </w:pPr>
    <w:rPr>
      <w:rFonts w:ascii="Liberation Sans" w:eastAsia="Tahoma" w:hAnsi="Liberation Sans" w:cs="Noto Sans"/>
      <w:kern w:val="2"/>
      <w:sz w:val="40"/>
      <w:szCs w:val="24"/>
    </w:rPr>
  </w:style>
  <w:style w:type="paragraph" w:customStyle="1" w:styleId="Estruturadetpicos1">
    <w:name w:val="Estrutura de tópicos 1"/>
    <w:qFormat/>
    <w:pPr>
      <w:spacing w:before="283" w:line="259" w:lineRule="auto"/>
    </w:pPr>
    <w:rPr>
      <w:rFonts w:ascii="Liberation Sans" w:eastAsia="Tahoma" w:hAnsi="Liberation Sans" w:cs="Noto Sans"/>
      <w:kern w:val="2"/>
      <w:sz w:val="64"/>
      <w:szCs w:val="24"/>
    </w:rPr>
  </w:style>
  <w:style w:type="paragraph" w:customStyle="1" w:styleId="Estruturadetpicos2">
    <w:name w:val="Estrutura de tópicos 2"/>
    <w:basedOn w:val="Estruturadetpicos1"/>
    <w:qFormat/>
    <w:pPr>
      <w:spacing w:before="227"/>
    </w:pPr>
    <w:rPr>
      <w:sz w:val="56"/>
    </w:rPr>
  </w:style>
  <w:style w:type="paragraph" w:customStyle="1" w:styleId="Estruturadetpicos3">
    <w:name w:val="Estrutura de tópicos 3"/>
    <w:basedOn w:val="Estruturadetpicos2"/>
    <w:qFormat/>
    <w:pPr>
      <w:spacing w:before="170"/>
    </w:pPr>
    <w:rPr>
      <w:sz w:val="48"/>
    </w:rPr>
  </w:style>
  <w:style w:type="paragraph" w:customStyle="1" w:styleId="Estruturadetpicos4">
    <w:name w:val="Estrutura de tópicos 4"/>
    <w:basedOn w:val="Estruturadetpicos3"/>
    <w:qFormat/>
    <w:pPr>
      <w:spacing w:before="113"/>
    </w:pPr>
    <w:rPr>
      <w:sz w:val="40"/>
    </w:rPr>
  </w:style>
  <w:style w:type="paragraph" w:customStyle="1" w:styleId="Estruturadetpicos5">
    <w:name w:val="Estrutura de tópicos 5"/>
    <w:basedOn w:val="Estruturadetpicos4"/>
    <w:qFormat/>
    <w:pPr>
      <w:spacing w:before="57"/>
    </w:p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customStyle="1" w:styleId="Objectwithnofillandnoline">
    <w:name w:val="Object with no fill and no line"/>
    <w:basedOn w:val="Estilopadrodedesenho"/>
    <w:qFormat/>
  </w:style>
  <w:style w:type="paragraph" w:customStyle="1" w:styleId="Accent">
    <w:name w:val="Accent"/>
    <w:basedOn w:val="Estilopadrodedesenho"/>
    <w:qFormat/>
  </w:style>
  <w:style w:type="paragraph" w:customStyle="1" w:styleId="Accent1">
    <w:name w:val="Accent 1"/>
    <w:basedOn w:val="Accent"/>
    <w:qFormat/>
  </w:style>
  <w:style w:type="paragraph" w:customStyle="1" w:styleId="Accent2">
    <w:name w:val="Accent 2"/>
    <w:basedOn w:val="Accent"/>
    <w:qFormat/>
  </w:style>
  <w:style w:type="paragraph" w:customStyle="1" w:styleId="Accent3">
    <w:name w:val="Accent 3"/>
    <w:basedOn w:val="Accent"/>
    <w:qFormat/>
  </w:style>
  <w:style w:type="paragraph" w:customStyle="1" w:styleId="Fontepargpadro1">
    <w:name w:val="Fonte parág. padrão1"/>
    <w:qFormat/>
    <w:pPr>
      <w:spacing w:after="160" w:line="259" w:lineRule="auto"/>
    </w:pPr>
    <w:rPr>
      <w:rFonts w:ascii="Liberation Sans" w:eastAsia="Tahoma" w:hAnsi="Liberation Sans" w:cs="Noto Sans"/>
      <w:sz w:val="24"/>
      <w:szCs w:val="24"/>
    </w:rPr>
  </w:style>
  <w:style w:type="paragraph" w:customStyle="1" w:styleId="OneColumnLTGliederung1">
    <w:name w:val="One Column~LT~Gliederung 1"/>
    <w:qFormat/>
    <w:pPr>
      <w:spacing w:before="283" w:line="259" w:lineRule="auto"/>
    </w:pPr>
    <w:rPr>
      <w:rFonts w:ascii="Liberation Sans" w:eastAsia="Tahoma" w:hAnsi="Liberation Sans" w:cs="Noto Sans"/>
      <w:kern w:val="2"/>
      <w:sz w:val="64"/>
      <w:szCs w:val="24"/>
    </w:rPr>
  </w:style>
  <w:style w:type="paragraph" w:customStyle="1" w:styleId="OneColumnLTGliederung2">
    <w:name w:val="One Column~LT~Gliederung 2"/>
    <w:basedOn w:val="OneColumnLTGliederung1"/>
    <w:qFormat/>
    <w:pPr>
      <w:spacing w:before="227"/>
    </w:pPr>
    <w:rPr>
      <w:sz w:val="56"/>
    </w:rPr>
  </w:style>
  <w:style w:type="paragraph" w:customStyle="1" w:styleId="OneColumnLTGliederung3">
    <w:name w:val="One Column~LT~Gliederung 3"/>
    <w:basedOn w:val="OneColumnLTGliederung2"/>
    <w:qFormat/>
    <w:pPr>
      <w:spacing w:before="170"/>
    </w:pPr>
    <w:rPr>
      <w:sz w:val="48"/>
    </w:rPr>
  </w:style>
  <w:style w:type="paragraph" w:customStyle="1" w:styleId="OneColumnLTGliederung4">
    <w:name w:val="One Column~LT~Gliederung 4"/>
    <w:basedOn w:val="OneColumnLTGliederung3"/>
    <w:qFormat/>
    <w:pPr>
      <w:spacing w:before="113"/>
    </w:pPr>
    <w:rPr>
      <w:sz w:val="40"/>
    </w:rPr>
  </w:style>
  <w:style w:type="paragraph" w:customStyle="1" w:styleId="OneColumnLTGliederung5">
    <w:name w:val="One Column~LT~Gliederung 5"/>
    <w:basedOn w:val="OneColumnLTGliederung4"/>
    <w:qFormat/>
    <w:pPr>
      <w:spacing w:before="57"/>
    </w:pPr>
  </w:style>
  <w:style w:type="paragraph" w:customStyle="1" w:styleId="OneColumnLTGliederung6">
    <w:name w:val="One Column~LT~Gliederung 6"/>
    <w:basedOn w:val="OneColumnLTGliederung5"/>
    <w:qFormat/>
  </w:style>
  <w:style w:type="paragraph" w:customStyle="1" w:styleId="OneColumnLTGliederung7">
    <w:name w:val="One Column~LT~Gliederung 7"/>
    <w:basedOn w:val="OneColumnLTGliederung6"/>
    <w:qFormat/>
  </w:style>
  <w:style w:type="paragraph" w:customStyle="1" w:styleId="OneColumnLTGliederung8">
    <w:name w:val="One Column~LT~Gliederung 8"/>
    <w:basedOn w:val="OneColumnLTGliederung7"/>
    <w:qFormat/>
  </w:style>
  <w:style w:type="paragraph" w:customStyle="1" w:styleId="OneColumnLTGliederung9">
    <w:name w:val="One Column~LT~Gliederung 9"/>
    <w:basedOn w:val="OneColumnLTGliederung8"/>
    <w:qFormat/>
  </w:style>
  <w:style w:type="paragraph" w:customStyle="1" w:styleId="OneColumnLTTitel">
    <w:name w:val="One Column~LT~Titel"/>
    <w:qFormat/>
    <w:pPr>
      <w:spacing w:after="160" w:line="259" w:lineRule="auto"/>
    </w:pPr>
    <w:rPr>
      <w:rFonts w:ascii="Liberation Sans" w:eastAsia="Tahoma" w:hAnsi="Liberation Sans" w:cs="Noto Sans"/>
      <w:kern w:val="2"/>
      <w:sz w:val="88"/>
      <w:szCs w:val="24"/>
    </w:rPr>
  </w:style>
  <w:style w:type="paragraph" w:customStyle="1" w:styleId="OneColumnLTUntertitel">
    <w:name w:val="One Column~LT~Untertitel"/>
    <w:qFormat/>
    <w:pPr>
      <w:spacing w:after="160" w:line="259" w:lineRule="auto"/>
      <w:jc w:val="center"/>
    </w:pPr>
    <w:rPr>
      <w:rFonts w:ascii="Liberation Sans" w:eastAsia="Tahoma" w:hAnsi="Liberation Sans" w:cs="Noto Sans"/>
      <w:kern w:val="2"/>
      <w:sz w:val="64"/>
      <w:szCs w:val="24"/>
    </w:rPr>
  </w:style>
  <w:style w:type="paragraph" w:customStyle="1" w:styleId="OneColumnLTNotizen">
    <w:name w:val="One Column~LT~Notizen"/>
    <w:qFormat/>
    <w:pPr>
      <w:spacing w:after="160" w:line="259" w:lineRule="auto"/>
      <w:ind w:left="340" w:hanging="340"/>
    </w:pPr>
    <w:rPr>
      <w:rFonts w:ascii="Liberation Sans" w:eastAsia="Tahoma" w:hAnsi="Liberation Sans" w:cs="Noto Sans"/>
      <w:kern w:val="2"/>
      <w:sz w:val="40"/>
      <w:szCs w:val="24"/>
    </w:rPr>
  </w:style>
  <w:style w:type="paragraph" w:customStyle="1" w:styleId="OneColumnLTHintergrundobjekte">
    <w:name w:val="One Column~LT~Hintergrundobjekte"/>
    <w:qFormat/>
    <w:pPr>
      <w:spacing w:after="160" w:line="259" w:lineRule="auto"/>
    </w:pPr>
    <w:rPr>
      <w:rFonts w:ascii="Liberation Sans" w:eastAsia="Tahoma" w:hAnsi="Liberation Sans" w:cs="Noto Sans"/>
      <w:kern w:val="2"/>
      <w:sz w:val="24"/>
      <w:szCs w:val="24"/>
    </w:rPr>
  </w:style>
  <w:style w:type="paragraph" w:customStyle="1" w:styleId="OneColumnLTHintergrund">
    <w:name w:val="One Column~LT~Hintergrund"/>
    <w:qFormat/>
    <w:pPr>
      <w:spacing w:after="160" w:line="259" w:lineRule="auto"/>
    </w:pPr>
    <w:rPr>
      <w:rFonts w:ascii="Liberation Sans" w:eastAsia="Tahoma" w:hAnsi="Liberation Sans" w:cs="Noto Sans"/>
      <w:kern w:val="2"/>
      <w:sz w:val="24"/>
      <w:szCs w:val="24"/>
    </w:rPr>
  </w:style>
  <w:style w:type="paragraph" w:customStyle="1" w:styleId="TwocolumnsLTGliederung1">
    <w:name w:val="Two columns~LT~Gliederung 1"/>
    <w:qFormat/>
    <w:pPr>
      <w:spacing w:before="283" w:line="259" w:lineRule="auto"/>
    </w:pPr>
    <w:rPr>
      <w:rFonts w:ascii="Liberation Sans" w:eastAsia="Tahoma" w:hAnsi="Liberation Sans" w:cs="Noto Sans"/>
      <w:kern w:val="2"/>
      <w:sz w:val="64"/>
      <w:szCs w:val="24"/>
    </w:rPr>
  </w:style>
  <w:style w:type="paragraph" w:customStyle="1" w:styleId="TwocolumnsLTGliederung2">
    <w:name w:val="Two columns~LT~Gliederung 2"/>
    <w:basedOn w:val="TwocolumnsLTGliederung1"/>
    <w:qFormat/>
    <w:pPr>
      <w:spacing w:before="227"/>
    </w:pPr>
    <w:rPr>
      <w:sz w:val="56"/>
    </w:rPr>
  </w:style>
  <w:style w:type="paragraph" w:customStyle="1" w:styleId="TwocolumnsLTGliederung3">
    <w:name w:val="Two columns~LT~Gliederung 3"/>
    <w:basedOn w:val="TwocolumnsLTGliederung2"/>
    <w:qFormat/>
    <w:pPr>
      <w:spacing w:before="170"/>
    </w:pPr>
    <w:rPr>
      <w:sz w:val="48"/>
    </w:rPr>
  </w:style>
  <w:style w:type="paragraph" w:customStyle="1" w:styleId="TwocolumnsLTGliederung4">
    <w:name w:val="Two columns~LT~Gliederung 4"/>
    <w:basedOn w:val="TwocolumnsLTGliederung3"/>
    <w:qFormat/>
    <w:pPr>
      <w:spacing w:before="113"/>
    </w:pPr>
    <w:rPr>
      <w:sz w:val="40"/>
    </w:rPr>
  </w:style>
  <w:style w:type="paragraph" w:customStyle="1" w:styleId="TwocolumnsLTGliederung5">
    <w:name w:val="Two columns~LT~Gliederung 5"/>
    <w:basedOn w:val="TwocolumnsLTGliederung4"/>
    <w:qFormat/>
    <w:pPr>
      <w:spacing w:before="57"/>
    </w:pPr>
  </w:style>
  <w:style w:type="paragraph" w:customStyle="1" w:styleId="TwocolumnsLTGliederung6">
    <w:name w:val="Two columns~LT~Gliederung 6"/>
    <w:basedOn w:val="TwocolumnsLTGliederung5"/>
    <w:qFormat/>
  </w:style>
  <w:style w:type="paragraph" w:customStyle="1" w:styleId="TwocolumnsLTGliederung7">
    <w:name w:val="Two columns~LT~Gliederung 7"/>
    <w:basedOn w:val="TwocolumnsLTGliederung6"/>
    <w:qFormat/>
  </w:style>
  <w:style w:type="paragraph" w:customStyle="1" w:styleId="TwocolumnsLTGliederung8">
    <w:name w:val="Two columns~LT~Gliederung 8"/>
    <w:basedOn w:val="TwocolumnsLTGliederung7"/>
    <w:qFormat/>
  </w:style>
  <w:style w:type="paragraph" w:customStyle="1" w:styleId="TwocolumnsLTGliederung9">
    <w:name w:val="Two columns~LT~Gliederung 9"/>
    <w:basedOn w:val="TwocolumnsLTGliederung8"/>
    <w:qFormat/>
  </w:style>
  <w:style w:type="paragraph" w:customStyle="1" w:styleId="TwocolumnsLTTitel">
    <w:name w:val="Two columns~LT~Titel"/>
    <w:qFormat/>
    <w:pPr>
      <w:spacing w:after="160" w:line="259" w:lineRule="auto"/>
    </w:pPr>
    <w:rPr>
      <w:rFonts w:ascii="Liberation Sans" w:eastAsia="Tahoma" w:hAnsi="Liberation Sans" w:cs="Noto Sans"/>
      <w:kern w:val="2"/>
      <w:sz w:val="88"/>
      <w:szCs w:val="24"/>
    </w:rPr>
  </w:style>
  <w:style w:type="paragraph" w:customStyle="1" w:styleId="TwocolumnsLTUntertitel">
    <w:name w:val="Two columns~LT~Untertitel"/>
    <w:qFormat/>
    <w:pPr>
      <w:spacing w:after="160" w:line="259" w:lineRule="auto"/>
      <w:jc w:val="center"/>
    </w:pPr>
    <w:rPr>
      <w:rFonts w:ascii="Liberation Sans" w:eastAsia="Tahoma" w:hAnsi="Liberation Sans" w:cs="Noto Sans"/>
      <w:kern w:val="2"/>
      <w:sz w:val="64"/>
      <w:szCs w:val="24"/>
    </w:rPr>
  </w:style>
  <w:style w:type="paragraph" w:customStyle="1" w:styleId="TwocolumnsLTNotizen">
    <w:name w:val="Two columns~LT~Notizen"/>
    <w:qFormat/>
    <w:pPr>
      <w:spacing w:after="160" w:line="259" w:lineRule="auto"/>
      <w:ind w:left="340" w:hanging="340"/>
    </w:pPr>
    <w:rPr>
      <w:rFonts w:ascii="Liberation Sans" w:eastAsia="Tahoma" w:hAnsi="Liberation Sans" w:cs="Noto Sans"/>
      <w:kern w:val="2"/>
      <w:sz w:val="40"/>
      <w:szCs w:val="24"/>
    </w:rPr>
  </w:style>
  <w:style w:type="paragraph" w:customStyle="1" w:styleId="TwocolumnsLTHintergrundobjekte">
    <w:name w:val="Two columns~LT~Hintergrundobjekte"/>
    <w:qFormat/>
    <w:pPr>
      <w:spacing w:after="160" w:line="259" w:lineRule="auto"/>
    </w:pPr>
    <w:rPr>
      <w:rFonts w:ascii="Liberation Sans" w:eastAsia="Tahoma" w:hAnsi="Liberation Sans" w:cs="Noto Sans"/>
      <w:kern w:val="2"/>
      <w:sz w:val="24"/>
      <w:szCs w:val="24"/>
    </w:rPr>
  </w:style>
  <w:style w:type="paragraph" w:customStyle="1" w:styleId="TwocolumnsLTHintergrund">
    <w:name w:val="Two columns~LT~Hintergrund"/>
    <w:qFormat/>
    <w:pPr>
      <w:spacing w:after="160" w:line="259" w:lineRule="auto"/>
    </w:pPr>
    <w:rPr>
      <w:rFonts w:ascii="Liberation Sans" w:eastAsia="Tahoma" w:hAnsi="Liberation Sans" w:cs="Noto Sans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802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 Social Contabilidade e Gestão</dc:creator>
  <dc:description/>
  <cp:lastModifiedBy>Conta da Microsoft</cp:lastModifiedBy>
  <cp:revision>8</cp:revision>
  <dcterms:created xsi:type="dcterms:W3CDTF">2022-12-08T01:30:00Z</dcterms:created>
  <dcterms:modified xsi:type="dcterms:W3CDTF">2023-01-27T12:23:00Z</dcterms:modified>
  <dc:language>pt-BR</dc:language>
</cp:coreProperties>
</file>