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3F73" w14:textId="77777777" w:rsidR="00C47ECE" w:rsidRDefault="00C47ECE" w:rsidP="00C47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56"/>
          <w:szCs w:val="56"/>
        </w:rPr>
        <w:t>Nome da Solução</w:t>
      </w: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37CBE583" w14:textId="77777777" w:rsidR="00C47ECE" w:rsidRDefault="00C47ECE" w:rsidP="00C47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2430980D" w14:textId="77777777" w:rsidR="00C47ECE" w:rsidRDefault="00C47ECE" w:rsidP="00C47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7745ECCE" w14:textId="77777777" w:rsidR="00C47ECE" w:rsidRDefault="00C47ECE" w:rsidP="00C47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7D38542B" w14:textId="77777777" w:rsidR="00C47ECE" w:rsidRDefault="00C47ECE" w:rsidP="00C47EC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sz w:val="56"/>
          <w:szCs w:val="56"/>
        </w:rPr>
      </w:pPr>
    </w:p>
    <w:p w14:paraId="6654BC00" w14:textId="77777777" w:rsidR="00C47ECE" w:rsidRDefault="00C47ECE" w:rsidP="00C47EC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sz w:val="56"/>
          <w:szCs w:val="56"/>
        </w:rPr>
      </w:pPr>
    </w:p>
    <w:p w14:paraId="080479DC" w14:textId="77777777" w:rsidR="00C47ECE" w:rsidRDefault="00C47ECE" w:rsidP="00C47EC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sz w:val="56"/>
          <w:szCs w:val="56"/>
        </w:rPr>
      </w:pPr>
    </w:p>
    <w:p w14:paraId="509AA2FB" w14:textId="5BBD4B74" w:rsidR="00C47ECE" w:rsidRDefault="00C47ECE" w:rsidP="00C47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576B52AC" w14:textId="77777777" w:rsidR="00C47ECE" w:rsidRDefault="00C47ECE" w:rsidP="00C47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4B4F6202" w14:textId="77777777" w:rsidR="00C47ECE" w:rsidRDefault="00C47ECE" w:rsidP="00C47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56"/>
          <w:szCs w:val="56"/>
        </w:rPr>
        <w:t>Nome da Equipe</w:t>
      </w: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3F6FB22E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3B13652E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721D60B6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6C141F80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5B09553A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10178949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56"/>
          <w:szCs w:val="56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21795DB1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56"/>
          <w:szCs w:val="56"/>
        </w:rPr>
      </w:pPr>
    </w:p>
    <w:p w14:paraId="12FB19A1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56"/>
          <w:szCs w:val="56"/>
        </w:rPr>
      </w:pPr>
    </w:p>
    <w:p w14:paraId="5FFE99A3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FA689E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2E8C70F5" w14:textId="77777777" w:rsidR="00C47ECE" w:rsidRDefault="00C47ECE" w:rsidP="00C47E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40"/>
          <w:szCs w:val="40"/>
        </w:rPr>
        <w:t>Kauã Almeida – 552618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5CD62EB5" w14:textId="77777777" w:rsidR="00C47ECE" w:rsidRDefault="00C47ECE" w:rsidP="00C47E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40"/>
          <w:szCs w:val="40"/>
        </w:rPr>
        <w:t>Mariana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17715CCC" w14:textId="2EC3A2CC" w:rsidR="004C21A2" w:rsidRDefault="00C47ECE" w:rsidP="00C47EC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eastAsiaTheme="majorEastAsia" w:hAnsi="Arial" w:cs="Arial"/>
          <w:sz w:val="40"/>
          <w:szCs w:val="40"/>
        </w:rPr>
      </w:pPr>
      <w:r>
        <w:rPr>
          <w:rStyle w:val="normaltextrun"/>
          <w:rFonts w:ascii="Arial" w:eastAsiaTheme="majorEastAsia" w:hAnsi="Arial" w:cs="Arial"/>
          <w:sz w:val="40"/>
          <w:szCs w:val="40"/>
        </w:rPr>
        <w:t xml:space="preserve">Matheus </w:t>
      </w:r>
      <w:proofErr w:type="spellStart"/>
      <w:r>
        <w:rPr>
          <w:rStyle w:val="normaltextrun"/>
          <w:rFonts w:ascii="Arial" w:eastAsiaTheme="majorEastAsia" w:hAnsi="Arial" w:cs="Arial"/>
          <w:sz w:val="40"/>
          <w:szCs w:val="40"/>
        </w:rPr>
        <w:t>Scooti</w:t>
      </w:r>
      <w:proofErr w:type="spellEnd"/>
    </w:p>
    <w:p w14:paraId="12C7BE4F" w14:textId="5F7AFC7C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dt>
      <w:sdtPr>
        <w:id w:val="1990747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4BC808" w14:textId="19FD3A19" w:rsidR="00C47ECE" w:rsidRDefault="00C47ECE">
          <w:pPr>
            <w:pStyle w:val="CabealhodoSumrio"/>
          </w:pPr>
          <w:r>
            <w:t>Sumário</w:t>
          </w:r>
        </w:p>
        <w:p w14:paraId="1281AB2F" w14:textId="225A1B52" w:rsidR="00C47ECE" w:rsidRDefault="00C47E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50044" w:history="1">
            <w:r w:rsidRPr="005B3832">
              <w:rPr>
                <w:rStyle w:val="Hyperlink"/>
                <w:rFonts w:ascii="Arial" w:hAnsi="Arial" w:cs="Arial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E007" w14:textId="01037E2F" w:rsidR="00C47ECE" w:rsidRDefault="00C47E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2250045" w:history="1">
            <w:r w:rsidRPr="005B3832">
              <w:rPr>
                <w:rStyle w:val="Hyperlink"/>
                <w:rFonts w:ascii="Arial" w:hAnsi="Arial" w:cs="Arial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F17A1" w14:textId="04269220" w:rsidR="00C47ECE" w:rsidRDefault="00C47E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2250046" w:history="1">
            <w:r w:rsidRPr="005B3832">
              <w:rPr>
                <w:rStyle w:val="Hyperlink"/>
                <w:rFonts w:ascii="Arial" w:hAnsi="Arial" w:cs="Arial"/>
                <w:noProof/>
              </w:rPr>
              <w:t>Protótipos das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3FF8" w14:textId="370D3237" w:rsidR="00C47ECE" w:rsidRDefault="00C47E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2250047" w:history="1">
            <w:r w:rsidRPr="005B3832">
              <w:rPr>
                <w:rStyle w:val="Hyperlink"/>
                <w:rFonts w:ascii="Arial" w:hAnsi="Arial" w:cs="Arial"/>
                <w:noProof/>
              </w:rPr>
              <w:t>Modelagem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0E0D" w14:textId="6EAE6552" w:rsidR="00C47ECE" w:rsidRDefault="00C47EC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62250048" w:history="1">
            <w:r w:rsidRPr="005B3832">
              <w:rPr>
                <w:rStyle w:val="Hyperlink"/>
                <w:rFonts w:ascii="Arial" w:hAnsi="Arial" w:cs="Arial"/>
                <w:noProof/>
              </w:rPr>
              <w:t>Digrama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ACFC" w14:textId="3E30E20F" w:rsidR="00C47ECE" w:rsidRDefault="00C47E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2250049" w:history="1">
            <w:r w:rsidRPr="005B3832">
              <w:rPr>
                <w:rStyle w:val="Hyperlink"/>
                <w:rFonts w:ascii="Arial" w:hAnsi="Arial" w:cs="Arial"/>
                <w:noProof/>
              </w:rPr>
              <w:t>Procedimento para executar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9FD7" w14:textId="15313C75" w:rsidR="00C47ECE" w:rsidRDefault="00C47ECE">
          <w:r>
            <w:rPr>
              <w:b/>
              <w:bCs/>
            </w:rPr>
            <w:fldChar w:fldCharType="end"/>
          </w:r>
        </w:p>
      </w:sdtContent>
    </w:sdt>
    <w:p w14:paraId="118249C7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7C175B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B96E93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8E12DF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C7D46B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639932C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40CA18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2D766F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6F0F14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1B69D9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91A44B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747EFE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561F61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D9CC0E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E7D799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024D99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9D384D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5AD98E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4021C8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52A934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921242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C1544A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6C23DF1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DF15C6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811D2B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BBB082A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7EE33C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47D92C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F1B1B8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A485C5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DC1B48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832577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D14034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97821B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1E480C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BFFA4B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8CD471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208B84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57788A" w14:textId="77777777" w:rsidR="00C47ECE" w:rsidRDefault="00C47ECE" w:rsidP="00C47ECE">
      <w:pPr>
        <w:pStyle w:val="Ttulo1"/>
        <w:rPr>
          <w:rFonts w:ascii="Arial" w:hAnsi="Arial" w:cs="Arial"/>
          <w:color w:val="auto"/>
        </w:rPr>
      </w:pPr>
      <w:bookmarkStart w:id="0" w:name="_Toc162250044"/>
    </w:p>
    <w:p w14:paraId="5CB8E27A" w14:textId="4E3863BF" w:rsidR="00C47ECE" w:rsidRPr="00C47ECE" w:rsidRDefault="00C47ECE" w:rsidP="00C47ECE">
      <w:pPr>
        <w:pStyle w:val="Ttulo1"/>
        <w:rPr>
          <w:rFonts w:ascii="Arial" w:hAnsi="Arial" w:cs="Arial"/>
          <w:color w:val="auto"/>
        </w:rPr>
      </w:pPr>
      <w:r w:rsidRPr="00C47ECE">
        <w:rPr>
          <w:rFonts w:ascii="Arial" w:hAnsi="Arial" w:cs="Arial"/>
          <w:color w:val="auto"/>
        </w:rPr>
        <w:t>Descrição do projeto</w:t>
      </w:r>
      <w:bookmarkEnd w:id="0"/>
    </w:p>
    <w:p w14:paraId="55182DCE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25D6EA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1FE091" w14:textId="77777777" w:rsidR="00C47ECE" w:rsidRDefault="00C47ECE" w:rsidP="00C47EC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Contrary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popular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belief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simply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random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text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roots in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piece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classical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Latin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literature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from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45 BC, making it over 2000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years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old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Richard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McClintock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Latin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professor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Hampden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-Sydney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College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Virginia,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looked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up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one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obscure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Latin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words,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from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passage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going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through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cites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word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classical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literature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discovered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undoubtable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source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comes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from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sections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1.10.32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1.10.33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"de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Bonorum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Malorum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" (The Extremes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Good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Evil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)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Cicero,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written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45 BC.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book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treatise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theory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ethics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very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popular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during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Renaissance. The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first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line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"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", comes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from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line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section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1.10.32.</w:t>
      </w:r>
    </w:p>
    <w:p w14:paraId="46F6DBB7" w14:textId="77777777" w:rsidR="00C47ECE" w:rsidRDefault="00C47ECE" w:rsidP="00C47EC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The standard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chunk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since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1500s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reproduced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below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those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interested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Sections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1.10.32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1.10.33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from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"de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Bonorum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Malorum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"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Cicero 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also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reproduced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their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exact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original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form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accompanied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English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versions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from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1914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translation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by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Rackham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55BB603" w14:textId="77777777" w:rsidR="00C47ECE" w:rsidRDefault="00C47ECE" w:rsidP="00C47EC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2F59B249" w14:textId="77777777" w:rsidR="00C47ECE" w:rsidRDefault="00C47ECE" w:rsidP="00C47EC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4703DBF9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E75F50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78AA9D" w14:textId="77777777" w:rsidR="00C47ECE" w:rsidRDefault="00C47ECE" w:rsidP="00C47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F22DC9" w14:textId="0CDC9354" w:rsidR="00C47ECE" w:rsidRPr="00C47ECE" w:rsidRDefault="00C47ECE" w:rsidP="00C47ECE">
      <w:pPr>
        <w:pStyle w:val="Ttulo1"/>
        <w:rPr>
          <w:rFonts w:ascii="Arial" w:hAnsi="Arial" w:cs="Arial"/>
          <w:color w:val="auto"/>
        </w:rPr>
      </w:pPr>
      <w:bookmarkStart w:id="1" w:name="_Toc162250045"/>
      <w:r w:rsidRPr="00C47ECE">
        <w:rPr>
          <w:rFonts w:ascii="Arial" w:hAnsi="Arial" w:cs="Arial"/>
          <w:color w:val="auto"/>
        </w:rPr>
        <w:t>Principais funcionalidades</w:t>
      </w:r>
      <w:bookmarkEnd w:id="1"/>
    </w:p>
    <w:p w14:paraId="3AD3CF76" w14:textId="1D276F11" w:rsidR="00C47ECE" w:rsidRPr="00C47ECE" w:rsidRDefault="00C47ECE" w:rsidP="00C47ECE">
      <w:pPr>
        <w:pStyle w:val="Ttulo1"/>
        <w:rPr>
          <w:rFonts w:ascii="Arial" w:hAnsi="Arial" w:cs="Arial"/>
          <w:color w:val="auto"/>
        </w:rPr>
      </w:pPr>
      <w:bookmarkStart w:id="2" w:name="_Toc162250046"/>
      <w:r w:rsidRPr="00C47ECE">
        <w:rPr>
          <w:rFonts w:ascii="Arial" w:hAnsi="Arial" w:cs="Arial"/>
          <w:color w:val="auto"/>
        </w:rPr>
        <w:t>Protótipos das telas</w:t>
      </w:r>
      <w:bookmarkEnd w:id="2"/>
    </w:p>
    <w:p w14:paraId="2948510F" w14:textId="59C749C1" w:rsidR="00C47ECE" w:rsidRDefault="00C47ECE" w:rsidP="00C47ECE">
      <w:pPr>
        <w:pStyle w:val="Ttulo1"/>
        <w:rPr>
          <w:rFonts w:ascii="Arial" w:hAnsi="Arial" w:cs="Arial"/>
          <w:color w:val="auto"/>
        </w:rPr>
      </w:pPr>
      <w:bookmarkStart w:id="3" w:name="_Toc162250047"/>
      <w:r w:rsidRPr="00C47ECE">
        <w:rPr>
          <w:rFonts w:ascii="Arial" w:hAnsi="Arial" w:cs="Arial"/>
          <w:color w:val="auto"/>
        </w:rPr>
        <w:t>Modelagem BD</w:t>
      </w:r>
      <w:bookmarkEnd w:id="3"/>
    </w:p>
    <w:p w14:paraId="6C879338" w14:textId="1662D218" w:rsidR="00C47ECE" w:rsidRDefault="00C47ECE" w:rsidP="00C47ECE">
      <w:pPr>
        <w:pStyle w:val="Ttulo2"/>
        <w:rPr>
          <w:rFonts w:ascii="Arial" w:hAnsi="Arial" w:cs="Arial"/>
          <w:color w:val="auto"/>
        </w:rPr>
      </w:pPr>
      <w:bookmarkStart w:id="4" w:name="_Toc162250048"/>
      <w:r w:rsidRPr="00C47ECE">
        <w:rPr>
          <w:rFonts w:ascii="Arial" w:hAnsi="Arial" w:cs="Arial"/>
          <w:color w:val="auto"/>
        </w:rPr>
        <w:t>Digrama de classes</w:t>
      </w:r>
      <w:bookmarkEnd w:id="4"/>
    </w:p>
    <w:p w14:paraId="7EC39E18" w14:textId="77777777" w:rsidR="00C47ECE" w:rsidRPr="00C47ECE" w:rsidRDefault="00C47ECE" w:rsidP="00C47ECE"/>
    <w:p w14:paraId="560C2349" w14:textId="694C1F8C" w:rsidR="00C47ECE" w:rsidRPr="00C47ECE" w:rsidRDefault="00C47ECE" w:rsidP="00C47ECE">
      <w:pPr>
        <w:pStyle w:val="Ttulo1"/>
        <w:rPr>
          <w:rFonts w:ascii="Arial" w:hAnsi="Arial" w:cs="Arial"/>
          <w:color w:val="auto"/>
        </w:rPr>
      </w:pPr>
      <w:bookmarkStart w:id="5" w:name="_Toc162250049"/>
      <w:r w:rsidRPr="00C47ECE">
        <w:rPr>
          <w:rFonts w:ascii="Arial" w:hAnsi="Arial" w:cs="Arial"/>
          <w:color w:val="auto"/>
        </w:rPr>
        <w:t>Procedimento para executar</w:t>
      </w:r>
      <w:bookmarkEnd w:id="5"/>
    </w:p>
    <w:sectPr w:rsidR="00C47ECE" w:rsidRPr="00C47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CE"/>
    <w:rsid w:val="004C21A2"/>
    <w:rsid w:val="00C47ECE"/>
    <w:rsid w:val="00D5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AF3C"/>
  <w15:chartTrackingRefBased/>
  <w15:docId w15:val="{6A4D5072-E960-4BF9-ABA3-838DDA6C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7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7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7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7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7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7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7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7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7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47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7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7E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7E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7E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7E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7E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7E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7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7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7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7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7E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7E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7E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7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7E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7EC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4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47ECE"/>
  </w:style>
  <w:style w:type="character" w:customStyle="1" w:styleId="eop">
    <w:name w:val="eop"/>
    <w:basedOn w:val="Fontepargpadro"/>
    <w:rsid w:val="00C47ECE"/>
  </w:style>
  <w:style w:type="paragraph" w:styleId="CabealhodoSumrio">
    <w:name w:val="TOC Heading"/>
    <w:basedOn w:val="Ttulo1"/>
    <w:next w:val="Normal"/>
    <w:uiPriority w:val="39"/>
    <w:unhideWhenUsed/>
    <w:qFormat/>
    <w:rsid w:val="00C47ECE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47ECE"/>
    <w:pPr>
      <w:spacing w:after="100"/>
    </w:pPr>
  </w:style>
  <w:style w:type="character" w:styleId="Hyperlink">
    <w:name w:val="Hyperlink"/>
    <w:basedOn w:val="Fontepargpadro"/>
    <w:uiPriority w:val="99"/>
    <w:unhideWhenUsed/>
    <w:rsid w:val="00C47EC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47EC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4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3396D-EE53-4982-8F9F-2BDCFE4C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Almeida</dc:creator>
  <cp:keywords/>
  <dc:description/>
  <cp:lastModifiedBy>Kauã Almeida</cp:lastModifiedBy>
  <cp:revision>1</cp:revision>
  <dcterms:created xsi:type="dcterms:W3CDTF">2024-03-25T12:00:00Z</dcterms:created>
  <dcterms:modified xsi:type="dcterms:W3CDTF">2024-03-25T19:57:00Z</dcterms:modified>
</cp:coreProperties>
</file>