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26E72" w14:textId="3196ECEE" w:rsidR="00621DF3" w:rsidRDefault="00621DF3" w:rsidP="00621DF3">
      <w:pPr>
        <w:rPr>
          <w:rFonts w:ascii="Arial" w:hAnsi="Arial" w:cs="Arial"/>
          <w:b/>
          <w:bCs/>
          <w:sz w:val="24"/>
          <w:szCs w:val="24"/>
        </w:rPr>
      </w:pPr>
      <w:r w:rsidRPr="00621DF3">
        <w:rPr>
          <w:rFonts w:ascii="Arial" w:hAnsi="Arial" w:cs="Arial"/>
          <w:b/>
          <w:bCs/>
          <w:sz w:val="24"/>
          <w:szCs w:val="24"/>
        </w:rPr>
        <w:t xml:space="preserve">Desenvolvimento do </w:t>
      </w:r>
      <w:r w:rsidRPr="00621DF3">
        <w:rPr>
          <w:rFonts w:ascii="Arial" w:hAnsi="Arial" w:cs="Arial"/>
          <w:b/>
          <w:bCs/>
          <w:sz w:val="24"/>
          <w:szCs w:val="24"/>
        </w:rPr>
        <w:t>Projeto</w:t>
      </w:r>
      <w:r w:rsidRPr="00621DF3">
        <w:rPr>
          <w:rFonts w:ascii="Arial" w:hAnsi="Arial" w:cs="Arial"/>
          <w:b/>
          <w:bCs/>
          <w:sz w:val="24"/>
          <w:szCs w:val="24"/>
        </w:rPr>
        <w:t>: Simulador de Autômatos Finitos</w:t>
      </w:r>
      <w:r>
        <w:br/>
      </w:r>
      <w:r>
        <w:br/>
      </w:r>
      <w:r w:rsidRPr="00621DF3">
        <w:rPr>
          <w:rFonts w:ascii="Arial" w:hAnsi="Arial" w:cs="Arial"/>
          <w:b/>
          <w:bCs/>
          <w:sz w:val="24"/>
          <w:szCs w:val="24"/>
        </w:rPr>
        <w:t>Intro</w:t>
      </w:r>
      <w:r>
        <w:rPr>
          <w:rFonts w:ascii="Arial" w:hAnsi="Arial" w:cs="Arial"/>
          <w:b/>
          <w:bCs/>
          <w:sz w:val="24"/>
          <w:szCs w:val="24"/>
        </w:rPr>
        <w:t>dução</w:t>
      </w:r>
    </w:p>
    <w:p w14:paraId="60BBAE06" w14:textId="45119D9F" w:rsidR="00913231" w:rsidRDefault="00913231" w:rsidP="008A49E8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relatório traz uma explicação sobre o que são Autômatos Finitos e Gramáticas Formais e também, uma implementação em Python. Este é um projeto desenvolvido em Python e executado no console, utilizando o Microsoft Visual Studio </w:t>
      </w:r>
      <w:proofErr w:type="spellStart"/>
      <w:r>
        <w:rPr>
          <w:rFonts w:ascii="Arial" w:hAnsi="Arial" w:cs="Arial"/>
          <w:sz w:val="24"/>
          <w:szCs w:val="24"/>
        </w:rPr>
        <w:t>Code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Pr="00621DF3">
        <w:rPr>
          <w:rFonts w:ascii="Arial" w:hAnsi="Arial" w:cs="Arial"/>
          <w:sz w:val="24"/>
          <w:szCs w:val="24"/>
        </w:rPr>
        <w:t>permitindo a definição de autômatos pelo usuário, a validação de palavras em A</w:t>
      </w:r>
      <w:r>
        <w:rPr>
          <w:rFonts w:ascii="Arial" w:hAnsi="Arial" w:cs="Arial"/>
          <w:sz w:val="24"/>
          <w:szCs w:val="24"/>
        </w:rPr>
        <w:t xml:space="preserve">utômatos Finitos </w:t>
      </w:r>
      <w:r>
        <w:rPr>
          <w:rFonts w:ascii="Arial" w:hAnsi="Arial" w:cs="Arial"/>
          <w:sz w:val="24"/>
          <w:szCs w:val="24"/>
        </w:rPr>
        <w:t>Determinísticos</w:t>
      </w:r>
      <w:r>
        <w:rPr>
          <w:rFonts w:ascii="Arial" w:hAnsi="Arial" w:cs="Arial"/>
          <w:sz w:val="24"/>
          <w:szCs w:val="24"/>
        </w:rPr>
        <w:t xml:space="preserve"> (AFD)</w:t>
      </w:r>
      <w:r w:rsidRPr="00621DF3">
        <w:rPr>
          <w:rFonts w:ascii="Arial" w:hAnsi="Arial" w:cs="Arial"/>
          <w:sz w:val="24"/>
          <w:szCs w:val="24"/>
        </w:rPr>
        <w:t xml:space="preserve"> e a conversão de A</w:t>
      </w:r>
      <w:r>
        <w:rPr>
          <w:rFonts w:ascii="Arial" w:hAnsi="Arial" w:cs="Arial"/>
          <w:sz w:val="24"/>
          <w:szCs w:val="24"/>
        </w:rPr>
        <w:t xml:space="preserve">utômatos Finitos </w:t>
      </w:r>
      <w:r>
        <w:rPr>
          <w:rFonts w:ascii="Arial" w:hAnsi="Arial" w:cs="Arial"/>
          <w:sz w:val="24"/>
          <w:szCs w:val="24"/>
        </w:rPr>
        <w:t xml:space="preserve">Não </w:t>
      </w:r>
      <w:r>
        <w:rPr>
          <w:rFonts w:ascii="Arial" w:hAnsi="Arial" w:cs="Arial"/>
          <w:sz w:val="24"/>
          <w:szCs w:val="24"/>
        </w:rPr>
        <w:t>Determin</w:t>
      </w:r>
      <w:r>
        <w:rPr>
          <w:rFonts w:ascii="Arial" w:hAnsi="Arial" w:cs="Arial"/>
          <w:sz w:val="24"/>
          <w:szCs w:val="24"/>
        </w:rPr>
        <w:t>ísticos (AFND)</w:t>
      </w:r>
      <w:r w:rsidRPr="00621DF3">
        <w:rPr>
          <w:rFonts w:ascii="Arial" w:hAnsi="Arial" w:cs="Arial"/>
          <w:sz w:val="24"/>
          <w:szCs w:val="24"/>
        </w:rPr>
        <w:t xml:space="preserve"> para AFD</w:t>
      </w:r>
      <w:r>
        <w:rPr>
          <w:rFonts w:ascii="Arial" w:hAnsi="Arial" w:cs="Arial"/>
          <w:sz w:val="24"/>
          <w:szCs w:val="24"/>
        </w:rPr>
        <w:t>.</w:t>
      </w:r>
    </w:p>
    <w:p w14:paraId="0130F9B9" w14:textId="77777777" w:rsidR="00913231" w:rsidRDefault="00913231" w:rsidP="009132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Autores</w:t>
      </w:r>
      <w:r>
        <w:rPr>
          <w:rFonts w:ascii="Arial" w:hAnsi="Arial" w:cs="Arial"/>
          <w:b/>
          <w:bCs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Kauã da Conceição Dias</w:t>
      </w:r>
      <w:r>
        <w:rPr>
          <w:rFonts w:ascii="Arial" w:hAnsi="Arial" w:cs="Arial"/>
          <w:sz w:val="24"/>
          <w:szCs w:val="24"/>
        </w:rPr>
        <w:br/>
        <w:t>Vinícius Rodrigues Silva</w:t>
      </w:r>
    </w:p>
    <w:p w14:paraId="491904AC" w14:textId="77777777" w:rsidR="008A49E8" w:rsidRDefault="008A49E8" w:rsidP="0091323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 que são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Automatos</w:t>
      </w:r>
      <w:proofErr w:type="spellEnd"/>
    </w:p>
    <w:p w14:paraId="001E7697" w14:textId="6634E360" w:rsidR="008A49E8" w:rsidRPr="008A49E8" w:rsidRDefault="008A49E8" w:rsidP="008A49E8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Autômatos s</w:t>
      </w:r>
      <w:r w:rsidRPr="008A49E8">
        <w:rPr>
          <w:rFonts w:ascii="Arial" w:hAnsi="Arial" w:cs="Arial"/>
          <w:sz w:val="24"/>
          <w:szCs w:val="24"/>
        </w:rPr>
        <w:t xml:space="preserve">ão conceitos fundamentais da Teoria da Computação e da Matemática. Eles representam modelos abstratos de máquinas que processam entradas de forma automática, seguindo regras predefinidas. São usados para estudar o que pode ser computado, reconhecer padrões em </w:t>
      </w:r>
      <w:proofErr w:type="spellStart"/>
      <w:r w:rsidRPr="008A49E8">
        <w:rPr>
          <w:rFonts w:ascii="Arial" w:hAnsi="Arial" w:cs="Arial"/>
          <w:sz w:val="24"/>
          <w:szCs w:val="24"/>
        </w:rPr>
        <w:t>strings</w:t>
      </w:r>
      <w:proofErr w:type="spellEnd"/>
      <w:r w:rsidRPr="008A49E8">
        <w:rPr>
          <w:rFonts w:ascii="Arial" w:hAnsi="Arial" w:cs="Arial"/>
          <w:sz w:val="24"/>
          <w:szCs w:val="24"/>
        </w:rPr>
        <w:t xml:space="preserve"> (palavras) e modelar linguagens formais.</w:t>
      </w:r>
    </w:p>
    <w:p w14:paraId="1CF16F70" w14:textId="248B24CE" w:rsidR="00CE166D" w:rsidRDefault="00CE166D" w:rsidP="00CE166D">
      <w:pPr>
        <w:jc w:val="both"/>
        <w:rPr>
          <w:rFonts w:ascii="Arial" w:hAnsi="Arial" w:cs="Arial"/>
          <w:sz w:val="24"/>
          <w:szCs w:val="24"/>
        </w:rPr>
      </w:pPr>
      <w:r w:rsidRPr="00621DF3">
        <w:rPr>
          <w:rFonts w:ascii="Arial" w:hAnsi="Arial" w:cs="Arial"/>
          <w:sz w:val="24"/>
          <w:szCs w:val="24"/>
        </w:rPr>
        <w:t xml:space="preserve">Autômato Finito Determinístico (AFD): </w:t>
      </w:r>
      <w:r w:rsidR="00621DF3" w:rsidRPr="00621DF3">
        <w:rPr>
          <w:rFonts w:ascii="Arial" w:hAnsi="Arial" w:cs="Arial"/>
          <w:sz w:val="24"/>
          <w:szCs w:val="24"/>
        </w:rPr>
        <w:t xml:space="preserve">Uma palavra (sequência de símbolos) é aceita se, partindo de q0 e consumindo a entrada, o autômato parar em um estado de F. Caso contrário, é </w:t>
      </w:r>
      <w:proofErr w:type="spellStart"/>
      <w:proofErr w:type="gramStart"/>
      <w:r w:rsidR="00621DF3" w:rsidRPr="00621DF3">
        <w:rPr>
          <w:rFonts w:ascii="Arial" w:hAnsi="Arial" w:cs="Arial"/>
          <w:sz w:val="24"/>
          <w:szCs w:val="24"/>
        </w:rPr>
        <w:t>rejeitada.Autômato</w:t>
      </w:r>
      <w:proofErr w:type="spellEnd"/>
      <w:proofErr w:type="gramEnd"/>
      <w:r w:rsidR="00621DF3" w:rsidRPr="00621DF3">
        <w:rPr>
          <w:rFonts w:ascii="Arial" w:hAnsi="Arial" w:cs="Arial"/>
          <w:sz w:val="24"/>
          <w:szCs w:val="24"/>
        </w:rPr>
        <w:t xml:space="preserve"> Finito Determinístico (AFD): Um AFD é definido por uma quíntupla (Q, Σ, δ, q0, F), onde:</w:t>
      </w:r>
    </w:p>
    <w:p w14:paraId="0BA36EC5" w14:textId="419C8D0C" w:rsidR="00CE166D" w:rsidRPr="00CE166D" w:rsidRDefault="00CE166D" w:rsidP="00CE166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E166D">
        <w:rPr>
          <w:rFonts w:ascii="Arial" w:hAnsi="Arial" w:cs="Arial"/>
          <w:sz w:val="24"/>
          <w:szCs w:val="24"/>
        </w:rPr>
        <w:t>Q</w:t>
      </w:r>
      <w:r>
        <w:rPr>
          <w:rFonts w:ascii="Arial" w:hAnsi="Arial" w:cs="Arial"/>
          <w:sz w:val="24"/>
          <w:szCs w:val="24"/>
        </w:rPr>
        <w:t xml:space="preserve"> -</w:t>
      </w:r>
      <w:r w:rsidRPr="00CE166D">
        <w:rPr>
          <w:rFonts w:ascii="Arial" w:hAnsi="Arial" w:cs="Arial"/>
          <w:sz w:val="24"/>
          <w:szCs w:val="24"/>
        </w:rPr>
        <w:t xml:space="preserve"> é o conjunto finito de estados.</w:t>
      </w:r>
    </w:p>
    <w:p w14:paraId="5FC1E261" w14:textId="66060518" w:rsidR="00CE166D" w:rsidRPr="00CE166D" w:rsidRDefault="00CE166D" w:rsidP="00CE166D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E166D">
        <w:rPr>
          <w:rFonts w:ascii="Arial" w:hAnsi="Arial" w:cs="Arial"/>
          <w:sz w:val="24"/>
          <w:szCs w:val="24"/>
        </w:rPr>
        <w:t>Σ</w:t>
      </w:r>
      <w:r>
        <w:rPr>
          <w:rFonts w:ascii="Arial" w:hAnsi="Arial" w:cs="Arial"/>
          <w:sz w:val="24"/>
          <w:szCs w:val="24"/>
        </w:rPr>
        <w:t xml:space="preserve"> -</w:t>
      </w:r>
      <w:r w:rsidRPr="00CE166D">
        <w:rPr>
          <w:rFonts w:ascii="Arial" w:hAnsi="Arial" w:cs="Arial"/>
          <w:sz w:val="24"/>
          <w:szCs w:val="24"/>
        </w:rPr>
        <w:t xml:space="preserve"> é o alfabeto (conjunto de símbolos de entrada).</w:t>
      </w:r>
    </w:p>
    <w:p w14:paraId="2C169C19" w14:textId="61705B5B" w:rsidR="00CE166D" w:rsidRPr="00CE166D" w:rsidRDefault="00CE166D" w:rsidP="00CE166D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E166D">
        <w:rPr>
          <w:rFonts w:ascii="Arial" w:hAnsi="Arial" w:cs="Arial"/>
          <w:sz w:val="24"/>
          <w:szCs w:val="24"/>
        </w:rPr>
        <w:t>δ</w:t>
      </w:r>
      <w:r>
        <w:rPr>
          <w:rFonts w:ascii="Arial" w:hAnsi="Arial" w:cs="Arial"/>
          <w:sz w:val="24"/>
          <w:szCs w:val="24"/>
        </w:rPr>
        <w:t xml:space="preserve"> -</w:t>
      </w:r>
      <w:r w:rsidRPr="00CE166D">
        <w:rPr>
          <w:rFonts w:ascii="Arial" w:hAnsi="Arial" w:cs="Arial"/>
          <w:sz w:val="24"/>
          <w:szCs w:val="24"/>
        </w:rPr>
        <w:t xml:space="preserve"> é a função de transição (determinística: para cada estado e símbolo, há exatamente um próximo estado, ou nenhum em casos parciais).</w:t>
      </w:r>
    </w:p>
    <w:p w14:paraId="7A6F4465" w14:textId="3F3A5E95" w:rsidR="00CE166D" w:rsidRPr="00CE166D" w:rsidRDefault="00CE166D" w:rsidP="00CE166D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E166D">
        <w:rPr>
          <w:rFonts w:ascii="Arial" w:hAnsi="Arial" w:cs="Arial"/>
          <w:sz w:val="24"/>
          <w:szCs w:val="24"/>
        </w:rPr>
        <w:t>q0</w:t>
      </w:r>
      <w:r>
        <w:rPr>
          <w:rFonts w:ascii="Arial" w:hAnsi="Arial" w:cs="Arial"/>
          <w:sz w:val="24"/>
          <w:szCs w:val="24"/>
        </w:rPr>
        <w:t xml:space="preserve"> -</w:t>
      </w:r>
      <w:r w:rsidRPr="00CE166D">
        <w:rPr>
          <w:rFonts w:ascii="Arial" w:hAnsi="Arial" w:cs="Arial"/>
          <w:sz w:val="24"/>
          <w:szCs w:val="24"/>
        </w:rPr>
        <w:t xml:space="preserve"> é o estado inicial.</w:t>
      </w:r>
    </w:p>
    <w:p w14:paraId="199FC450" w14:textId="587788CF" w:rsidR="00CE166D" w:rsidRPr="00CE166D" w:rsidRDefault="00CE166D" w:rsidP="00CE166D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E166D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 xml:space="preserve"> -</w:t>
      </w:r>
      <w:r w:rsidRPr="00CE166D">
        <w:rPr>
          <w:rFonts w:ascii="Arial" w:hAnsi="Arial" w:cs="Arial"/>
          <w:sz w:val="24"/>
          <w:szCs w:val="24"/>
        </w:rPr>
        <w:t xml:space="preserve"> é o conjunto de estados finais (de aceitação).</w:t>
      </w:r>
    </w:p>
    <w:p w14:paraId="75BF09D0" w14:textId="77777777" w:rsidR="00621DF3" w:rsidRPr="00CE166D" w:rsidRDefault="00621DF3" w:rsidP="00CE166D">
      <w:pPr>
        <w:pStyle w:val="PargrafodaLista"/>
        <w:rPr>
          <w:rFonts w:ascii="Arial" w:hAnsi="Arial" w:cs="Arial"/>
          <w:sz w:val="24"/>
          <w:szCs w:val="24"/>
        </w:rPr>
      </w:pPr>
    </w:p>
    <w:p w14:paraId="3CE860CE" w14:textId="77777777" w:rsidR="00621DF3" w:rsidRPr="00CE166D" w:rsidRDefault="00621DF3" w:rsidP="00CE166D">
      <w:pPr>
        <w:jc w:val="both"/>
        <w:rPr>
          <w:rFonts w:ascii="Arial" w:hAnsi="Arial" w:cs="Arial"/>
          <w:sz w:val="24"/>
          <w:szCs w:val="24"/>
        </w:rPr>
      </w:pPr>
      <w:r w:rsidRPr="00CE166D">
        <w:rPr>
          <w:rFonts w:ascii="Arial" w:hAnsi="Arial" w:cs="Arial"/>
          <w:sz w:val="24"/>
          <w:szCs w:val="24"/>
        </w:rPr>
        <w:t>Autômato Finito Não-Determinístico (AFND): Similar ao AFD, mas a função de transição δ pode mapear para múltiplos estados (não-determinismo). Isso permite maior expressividade na modelagem, mas exige conversão para AFD para simulação determinística eficiente.</w:t>
      </w:r>
    </w:p>
    <w:p w14:paraId="39D69C92" w14:textId="2CA7282F" w:rsidR="00621DF3" w:rsidRPr="00621DF3" w:rsidRDefault="00621DF3" w:rsidP="00CE166D">
      <w:pPr>
        <w:jc w:val="both"/>
        <w:rPr>
          <w:rFonts w:ascii="Arial" w:hAnsi="Arial" w:cs="Arial"/>
          <w:sz w:val="24"/>
          <w:szCs w:val="24"/>
        </w:rPr>
      </w:pPr>
      <w:r w:rsidRPr="00621DF3">
        <w:rPr>
          <w:rFonts w:ascii="Arial" w:hAnsi="Arial" w:cs="Arial"/>
          <w:sz w:val="24"/>
          <w:szCs w:val="24"/>
        </w:rPr>
        <w:t xml:space="preserve">Conversão AFND para AFD: O código usa o algoritmo de subconjuntos (ou </w:t>
      </w:r>
      <w:proofErr w:type="spellStart"/>
      <w:r w:rsidRPr="00621DF3">
        <w:rPr>
          <w:rFonts w:ascii="Arial" w:hAnsi="Arial" w:cs="Arial"/>
          <w:sz w:val="24"/>
          <w:szCs w:val="24"/>
        </w:rPr>
        <w:t>powerset</w:t>
      </w:r>
      <w:proofErr w:type="spellEnd"/>
      <w:r w:rsidRPr="00621DF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DF3">
        <w:rPr>
          <w:rFonts w:ascii="Arial" w:hAnsi="Arial" w:cs="Arial"/>
          <w:sz w:val="24"/>
          <w:szCs w:val="24"/>
        </w:rPr>
        <w:t>construction</w:t>
      </w:r>
      <w:proofErr w:type="spellEnd"/>
      <w:r w:rsidRPr="00621DF3">
        <w:rPr>
          <w:rFonts w:ascii="Arial" w:hAnsi="Arial" w:cs="Arial"/>
          <w:sz w:val="24"/>
          <w:szCs w:val="24"/>
        </w:rPr>
        <w:t xml:space="preserve">), que transforma o não-determinismo em determinismo criando estados compostos (subconjuntos de estados do AFND). Isso garante que linguagens reconhecidas por AFND sejam equivalentes às de AFD (Teorema de </w:t>
      </w:r>
      <w:proofErr w:type="spellStart"/>
      <w:r w:rsidRPr="00621DF3">
        <w:rPr>
          <w:rFonts w:ascii="Arial" w:hAnsi="Arial" w:cs="Arial"/>
          <w:sz w:val="24"/>
          <w:szCs w:val="24"/>
        </w:rPr>
        <w:t>Kleene</w:t>
      </w:r>
      <w:proofErr w:type="spellEnd"/>
      <w:r w:rsidRPr="00621DF3">
        <w:rPr>
          <w:rFonts w:ascii="Arial" w:hAnsi="Arial" w:cs="Arial"/>
          <w:sz w:val="24"/>
          <w:szCs w:val="24"/>
        </w:rPr>
        <w:t>).</w:t>
      </w:r>
    </w:p>
    <w:p w14:paraId="09F56BC3" w14:textId="77777777" w:rsidR="00CE166D" w:rsidRDefault="00621DF3" w:rsidP="00EF601C">
      <w:pPr>
        <w:jc w:val="both"/>
        <w:rPr>
          <w:rFonts w:ascii="Arial" w:hAnsi="Arial" w:cs="Arial"/>
          <w:sz w:val="24"/>
          <w:szCs w:val="24"/>
        </w:rPr>
      </w:pPr>
      <w:r w:rsidRPr="00621DF3">
        <w:rPr>
          <w:rFonts w:ascii="Arial" w:hAnsi="Arial" w:cs="Arial"/>
          <w:sz w:val="24"/>
          <w:szCs w:val="24"/>
        </w:rPr>
        <w:t xml:space="preserve">O significado prático desses conceitos é ilustrar como máquinas simples podem processar entradas de forma automática, simulando uma "fita" (como em Máquinas de Turing, mas finita) e uma unidade de controle (estados). O </w:t>
      </w:r>
      <w:r w:rsidR="00CE166D">
        <w:rPr>
          <w:rFonts w:ascii="Arial" w:hAnsi="Arial" w:cs="Arial"/>
          <w:sz w:val="24"/>
          <w:szCs w:val="24"/>
        </w:rPr>
        <w:t>projeto</w:t>
      </w:r>
      <w:r w:rsidRPr="00621DF3">
        <w:rPr>
          <w:rFonts w:ascii="Arial" w:hAnsi="Arial" w:cs="Arial"/>
          <w:sz w:val="24"/>
          <w:szCs w:val="24"/>
        </w:rPr>
        <w:t xml:space="preserve"> </w:t>
      </w:r>
      <w:r w:rsidRPr="00621DF3">
        <w:rPr>
          <w:rFonts w:ascii="Arial" w:hAnsi="Arial" w:cs="Arial"/>
          <w:sz w:val="24"/>
          <w:szCs w:val="24"/>
        </w:rPr>
        <w:lastRenderedPageBreak/>
        <w:t>enfatiza a visualização dessa simulação, tornando abstrato conceitos como "cabeçote de leitura" e "transições".</w:t>
      </w:r>
    </w:p>
    <w:p w14:paraId="0B5EB955" w14:textId="249019F5" w:rsidR="00CE166D" w:rsidRPr="00CE166D" w:rsidRDefault="00621DF3" w:rsidP="00621DF3">
      <w:pPr>
        <w:rPr>
          <w:rFonts w:ascii="Arial" w:hAnsi="Arial" w:cs="Arial"/>
          <w:b/>
          <w:bCs/>
          <w:sz w:val="24"/>
          <w:szCs w:val="24"/>
        </w:rPr>
      </w:pPr>
      <w:r w:rsidRPr="00CE166D">
        <w:rPr>
          <w:rFonts w:ascii="Arial" w:hAnsi="Arial" w:cs="Arial"/>
          <w:b/>
          <w:bCs/>
          <w:sz w:val="24"/>
          <w:szCs w:val="24"/>
        </w:rPr>
        <w:t>Desenvolvimento do Código</w:t>
      </w:r>
    </w:p>
    <w:p w14:paraId="31284BE1" w14:textId="7BA94AF1" w:rsidR="00CE166D" w:rsidRDefault="00EF601C" w:rsidP="00B02E0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decorrer do projeto, foi utilizado o ambiente de desenvolvimento Visual Studio </w:t>
      </w:r>
      <w:proofErr w:type="spellStart"/>
      <w:r>
        <w:rPr>
          <w:rFonts w:ascii="Arial" w:hAnsi="Arial" w:cs="Arial"/>
          <w:sz w:val="24"/>
          <w:szCs w:val="24"/>
        </w:rPr>
        <w:t>Code</w:t>
      </w:r>
      <w:proofErr w:type="spellEnd"/>
      <w:r>
        <w:rPr>
          <w:rFonts w:ascii="Arial" w:hAnsi="Arial" w:cs="Arial"/>
          <w:sz w:val="24"/>
          <w:szCs w:val="24"/>
        </w:rPr>
        <w:t xml:space="preserve"> na linguagem Python, com o auxílio da inteligência artificial </w:t>
      </w:r>
      <w:proofErr w:type="spellStart"/>
      <w:r>
        <w:rPr>
          <w:rFonts w:ascii="Arial" w:hAnsi="Arial" w:cs="Arial"/>
          <w:sz w:val="24"/>
          <w:szCs w:val="24"/>
        </w:rPr>
        <w:t>Grok</w:t>
      </w:r>
      <w:proofErr w:type="spellEnd"/>
      <w:r>
        <w:rPr>
          <w:rFonts w:ascii="Arial" w:hAnsi="Arial" w:cs="Arial"/>
          <w:sz w:val="24"/>
          <w:szCs w:val="24"/>
        </w:rPr>
        <w:t xml:space="preserve"> para melhorias de organização e correção de erros</w:t>
      </w:r>
      <w:r w:rsidR="00621DF3" w:rsidRPr="00621DF3">
        <w:rPr>
          <w:rFonts w:ascii="Arial" w:hAnsi="Arial" w:cs="Arial"/>
          <w:sz w:val="24"/>
          <w:szCs w:val="24"/>
        </w:rPr>
        <w:t>. Ele segue uma estrutura clara: utilitários de interface, classes principais (AFD e AFND), funções de entrada do usuário e um menu principal. O desenvolvimento prioriza a usabilidade, com prompts interativos e validações básicas, mas não é otimizado para produção (ex.: sem tratamento avançado de erros ou persistência de dados).</w:t>
      </w:r>
    </w:p>
    <w:p w14:paraId="79416FCB" w14:textId="228C742E" w:rsidR="00621DF3" w:rsidRDefault="00621DF3" w:rsidP="00621DF3">
      <w:pPr>
        <w:rPr>
          <w:rFonts w:ascii="Arial" w:hAnsi="Arial" w:cs="Arial"/>
          <w:b/>
          <w:bCs/>
          <w:sz w:val="24"/>
          <w:szCs w:val="24"/>
        </w:rPr>
      </w:pPr>
      <w:r w:rsidRPr="00CE166D">
        <w:rPr>
          <w:rFonts w:ascii="Arial" w:hAnsi="Arial" w:cs="Arial"/>
          <w:b/>
          <w:bCs/>
          <w:sz w:val="24"/>
          <w:szCs w:val="24"/>
        </w:rPr>
        <w:t>Estrutura</w:t>
      </w:r>
      <w:r w:rsidR="00CE166D" w:rsidRPr="00CE166D">
        <w:rPr>
          <w:rFonts w:ascii="Arial" w:hAnsi="Arial" w:cs="Arial"/>
          <w:b/>
          <w:bCs/>
          <w:sz w:val="24"/>
          <w:szCs w:val="24"/>
        </w:rPr>
        <w:t xml:space="preserve"> </w:t>
      </w:r>
      <w:r w:rsidRPr="00CE166D">
        <w:rPr>
          <w:rFonts w:ascii="Arial" w:hAnsi="Arial" w:cs="Arial"/>
          <w:b/>
          <w:bCs/>
          <w:sz w:val="24"/>
          <w:szCs w:val="24"/>
        </w:rPr>
        <w:t>Geral</w:t>
      </w:r>
      <w:r w:rsidR="00CE166D" w:rsidRPr="00CE166D">
        <w:rPr>
          <w:rFonts w:ascii="Arial" w:hAnsi="Arial" w:cs="Arial"/>
          <w:b/>
          <w:bCs/>
          <w:sz w:val="24"/>
          <w:szCs w:val="24"/>
        </w:rPr>
        <w:t xml:space="preserve"> do Código</w:t>
      </w:r>
    </w:p>
    <w:p w14:paraId="50D8C64F" w14:textId="041DC78E" w:rsidR="00B02E05" w:rsidRDefault="00B02E05" w:rsidP="00B02E0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a interface, foram utilizados os métodos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imprimir_cabeçalho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exibir_passo_maquina</w:t>
      </w:r>
      <w:proofErr w:type="spellEnd"/>
      <w:r>
        <w:rPr>
          <w:rFonts w:ascii="Arial" w:hAnsi="Arial" w:cs="Arial"/>
          <w:sz w:val="24"/>
          <w:szCs w:val="24"/>
        </w:rPr>
        <w:t>, simulando a execução passo a passo</w:t>
      </w:r>
      <w:r w:rsidR="00BB27EC">
        <w:rPr>
          <w:rFonts w:ascii="Arial" w:hAnsi="Arial" w:cs="Arial"/>
          <w:sz w:val="24"/>
          <w:szCs w:val="24"/>
        </w:rPr>
        <w:t>, permitindo a visualização da “fita”, a posição na fila e o estado atual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06AC1C9D" w14:textId="5182B64B" w:rsidR="00BB27EC" w:rsidRPr="00007DEE" w:rsidRDefault="00B02E05" w:rsidP="00007DEE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007DEE">
        <w:rPr>
          <w:rFonts w:ascii="Arial" w:hAnsi="Arial" w:cs="Arial"/>
          <w:sz w:val="24"/>
          <w:szCs w:val="24"/>
        </w:rPr>
        <w:t xml:space="preserve">Classe </w:t>
      </w:r>
      <w:r w:rsidR="00BB27EC" w:rsidRPr="00007DEE">
        <w:rPr>
          <w:rFonts w:ascii="Arial" w:hAnsi="Arial" w:cs="Arial"/>
          <w:sz w:val="24"/>
          <w:szCs w:val="24"/>
        </w:rPr>
        <w:t xml:space="preserve">AFD: Inicializa os atributos </w:t>
      </w:r>
      <w:r w:rsidR="00BB27EC" w:rsidRPr="00007DEE">
        <w:rPr>
          <w:rFonts w:ascii="Arial" w:hAnsi="Arial" w:cs="Arial"/>
          <w:i/>
          <w:iCs/>
          <w:sz w:val="24"/>
          <w:szCs w:val="24"/>
        </w:rPr>
        <w:t xml:space="preserve">alfabeto, estados, transições, </w:t>
      </w:r>
      <w:proofErr w:type="spellStart"/>
      <w:r w:rsidR="00BB27EC" w:rsidRPr="00007DEE">
        <w:rPr>
          <w:rFonts w:ascii="Arial" w:hAnsi="Arial" w:cs="Arial"/>
          <w:i/>
          <w:iCs/>
          <w:sz w:val="24"/>
          <w:szCs w:val="24"/>
        </w:rPr>
        <w:t>estado_inicial</w:t>
      </w:r>
      <w:proofErr w:type="spellEnd"/>
      <w:r w:rsidR="00BB27EC" w:rsidRPr="00007DEE">
        <w:rPr>
          <w:rFonts w:ascii="Arial" w:hAnsi="Arial" w:cs="Arial"/>
          <w:i/>
          <w:iCs/>
          <w:sz w:val="24"/>
          <w:szCs w:val="24"/>
        </w:rPr>
        <w:t xml:space="preserve">, </w:t>
      </w:r>
      <w:proofErr w:type="spellStart"/>
      <w:r w:rsidR="00BB27EC" w:rsidRPr="00007DEE">
        <w:rPr>
          <w:rFonts w:ascii="Arial" w:hAnsi="Arial" w:cs="Arial"/>
          <w:i/>
          <w:iCs/>
          <w:sz w:val="24"/>
          <w:szCs w:val="24"/>
        </w:rPr>
        <w:t>estados_finais</w:t>
      </w:r>
      <w:proofErr w:type="spellEnd"/>
    </w:p>
    <w:p w14:paraId="2CC32DFF" w14:textId="77777777" w:rsidR="00621DF3" w:rsidRPr="00007DEE" w:rsidRDefault="00621DF3" w:rsidP="00007DE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07DEE">
        <w:rPr>
          <w:rFonts w:ascii="Arial" w:hAnsi="Arial" w:cs="Arial"/>
          <w:sz w:val="24"/>
          <w:szCs w:val="24"/>
        </w:rPr>
        <w:t xml:space="preserve">Método </w:t>
      </w:r>
      <w:proofErr w:type="spellStart"/>
      <w:r w:rsidRPr="00007DEE">
        <w:rPr>
          <w:rFonts w:ascii="Arial" w:hAnsi="Arial" w:cs="Arial"/>
          <w:sz w:val="24"/>
          <w:szCs w:val="24"/>
        </w:rPr>
        <w:t>validar_palavra</w:t>
      </w:r>
      <w:proofErr w:type="spellEnd"/>
      <w:r w:rsidRPr="00007DEE">
        <w:rPr>
          <w:rFonts w:ascii="Arial" w:hAnsi="Arial" w:cs="Arial"/>
          <w:sz w:val="24"/>
          <w:szCs w:val="24"/>
        </w:rPr>
        <w:t>: Simula a execução determinística, verificando transições e exibindo passos. Suporta funções de transição parciais (travamento se indefinida).</w:t>
      </w:r>
    </w:p>
    <w:p w14:paraId="5F38D960" w14:textId="552E4393" w:rsidR="00621DF3" w:rsidRPr="00007DEE" w:rsidRDefault="00621DF3" w:rsidP="00007DE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07DEE">
        <w:rPr>
          <w:rFonts w:ascii="Arial" w:hAnsi="Arial" w:cs="Arial"/>
          <w:sz w:val="24"/>
          <w:szCs w:val="24"/>
        </w:rPr>
        <w:t>Método __</w:t>
      </w:r>
      <w:proofErr w:type="spellStart"/>
      <w:r w:rsidRPr="00007DEE">
        <w:rPr>
          <w:rFonts w:ascii="Arial" w:hAnsi="Arial" w:cs="Arial"/>
          <w:sz w:val="24"/>
          <w:szCs w:val="24"/>
        </w:rPr>
        <w:t>str</w:t>
      </w:r>
      <w:proofErr w:type="spellEnd"/>
      <w:r w:rsidRPr="00007DEE">
        <w:rPr>
          <w:rFonts w:ascii="Arial" w:hAnsi="Arial" w:cs="Arial"/>
          <w:sz w:val="24"/>
          <w:szCs w:val="24"/>
        </w:rPr>
        <w:t>__: Representação textual para depuração.</w:t>
      </w:r>
    </w:p>
    <w:p w14:paraId="213CB19F" w14:textId="2C41998E" w:rsidR="00621DF3" w:rsidRPr="00007DEE" w:rsidRDefault="00621DF3" w:rsidP="00007DE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07DEE">
        <w:rPr>
          <w:rFonts w:ascii="Arial" w:hAnsi="Arial" w:cs="Arial"/>
          <w:sz w:val="24"/>
          <w:szCs w:val="24"/>
        </w:rPr>
        <w:t>Classe AFND:</w:t>
      </w:r>
      <w:r w:rsidR="00007DEE" w:rsidRPr="00007DEE">
        <w:rPr>
          <w:rFonts w:ascii="Arial" w:hAnsi="Arial" w:cs="Arial"/>
          <w:sz w:val="24"/>
          <w:szCs w:val="24"/>
        </w:rPr>
        <w:t xml:space="preserve"> </w:t>
      </w:r>
      <w:r w:rsidRPr="00007DEE">
        <w:rPr>
          <w:rFonts w:ascii="Arial" w:hAnsi="Arial" w:cs="Arial"/>
          <w:sz w:val="24"/>
          <w:szCs w:val="24"/>
        </w:rPr>
        <w:t>Similar à AFD, mas transições são listas (para múltiplos destinos).</w:t>
      </w:r>
    </w:p>
    <w:p w14:paraId="2276EB65" w14:textId="18C37F13" w:rsidR="00621DF3" w:rsidRPr="00007DEE" w:rsidRDefault="00621DF3" w:rsidP="00007DE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07DEE">
        <w:rPr>
          <w:rFonts w:ascii="Arial" w:hAnsi="Arial" w:cs="Arial"/>
          <w:sz w:val="24"/>
          <w:szCs w:val="24"/>
        </w:rPr>
        <w:t xml:space="preserve">Método </w:t>
      </w:r>
      <w:proofErr w:type="spellStart"/>
      <w:r w:rsidRPr="00007DEE">
        <w:rPr>
          <w:rFonts w:ascii="Arial" w:hAnsi="Arial" w:cs="Arial"/>
          <w:sz w:val="24"/>
          <w:szCs w:val="24"/>
        </w:rPr>
        <w:t>converter_para_afd</w:t>
      </w:r>
      <w:proofErr w:type="spellEnd"/>
      <w:r w:rsidRPr="00007DEE">
        <w:rPr>
          <w:rFonts w:ascii="Arial" w:hAnsi="Arial" w:cs="Arial"/>
          <w:sz w:val="24"/>
          <w:szCs w:val="24"/>
        </w:rPr>
        <w:t>: Implementa o algoritmo de subconjuntos:</w:t>
      </w:r>
      <w:r w:rsidR="00007DEE" w:rsidRPr="00007DEE">
        <w:rPr>
          <w:rFonts w:ascii="Arial" w:hAnsi="Arial" w:cs="Arial"/>
          <w:sz w:val="24"/>
          <w:szCs w:val="24"/>
        </w:rPr>
        <w:t xml:space="preserve"> </w:t>
      </w:r>
      <w:r w:rsidRPr="00007DEE">
        <w:rPr>
          <w:rFonts w:ascii="Arial" w:hAnsi="Arial" w:cs="Arial"/>
          <w:sz w:val="24"/>
          <w:szCs w:val="24"/>
        </w:rPr>
        <w:t>Usa conjuntos congelados (</w:t>
      </w:r>
      <w:proofErr w:type="spellStart"/>
      <w:r w:rsidRPr="00007DEE">
        <w:rPr>
          <w:rFonts w:ascii="Arial" w:hAnsi="Arial" w:cs="Arial"/>
          <w:sz w:val="24"/>
          <w:szCs w:val="24"/>
        </w:rPr>
        <w:t>frozenset</w:t>
      </w:r>
      <w:proofErr w:type="spellEnd"/>
      <w:r w:rsidRPr="00007DEE">
        <w:rPr>
          <w:rFonts w:ascii="Arial" w:hAnsi="Arial" w:cs="Arial"/>
          <w:sz w:val="24"/>
          <w:szCs w:val="24"/>
        </w:rPr>
        <w:t>) para mapear subconjuntos de estados a novos estados nomeados (S0, S1, etc.</w:t>
      </w:r>
      <w:proofErr w:type="gramStart"/>
      <w:r w:rsidRPr="00007DEE">
        <w:rPr>
          <w:rFonts w:ascii="Arial" w:hAnsi="Arial" w:cs="Arial"/>
          <w:sz w:val="24"/>
          <w:szCs w:val="24"/>
        </w:rPr>
        <w:t>).Processa</w:t>
      </w:r>
      <w:proofErr w:type="gramEnd"/>
      <w:r w:rsidRPr="00007DEE">
        <w:rPr>
          <w:rFonts w:ascii="Arial" w:hAnsi="Arial" w:cs="Arial"/>
          <w:sz w:val="24"/>
          <w:szCs w:val="24"/>
        </w:rPr>
        <w:t xml:space="preserve"> uma fila de conjuntos, calculando transições para cada símbolo.</w:t>
      </w:r>
      <w:r w:rsidR="00007DEE">
        <w:rPr>
          <w:rFonts w:ascii="Arial" w:hAnsi="Arial" w:cs="Arial"/>
          <w:sz w:val="24"/>
          <w:szCs w:val="24"/>
        </w:rPr>
        <w:t xml:space="preserve"> </w:t>
      </w:r>
      <w:r w:rsidRPr="00007DEE">
        <w:rPr>
          <w:rFonts w:ascii="Arial" w:hAnsi="Arial" w:cs="Arial"/>
          <w:sz w:val="24"/>
          <w:szCs w:val="24"/>
        </w:rPr>
        <w:t>Identifica estados finais se o subconjunto contiver ao menos um estado final do AFND.</w:t>
      </w:r>
      <w:r w:rsidR="00007DEE">
        <w:rPr>
          <w:rFonts w:ascii="Arial" w:hAnsi="Arial" w:cs="Arial"/>
          <w:sz w:val="24"/>
          <w:szCs w:val="24"/>
        </w:rPr>
        <w:t xml:space="preserve"> </w:t>
      </w:r>
      <w:r w:rsidRPr="00007DEE">
        <w:rPr>
          <w:rFonts w:ascii="Arial" w:hAnsi="Arial" w:cs="Arial"/>
          <w:sz w:val="24"/>
          <w:szCs w:val="24"/>
        </w:rPr>
        <w:t>Exibe logs detalhados do processo, facilitando o entendimento.</w:t>
      </w:r>
    </w:p>
    <w:p w14:paraId="47315443" w14:textId="5B104E94" w:rsidR="00621DF3" w:rsidRPr="00007DEE" w:rsidRDefault="00621DF3" w:rsidP="00007DE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07DEE">
        <w:rPr>
          <w:rFonts w:ascii="Arial" w:hAnsi="Arial" w:cs="Arial"/>
          <w:sz w:val="24"/>
          <w:szCs w:val="24"/>
        </w:rPr>
        <w:t>Funções de Entrada:</w:t>
      </w:r>
      <w:r w:rsidR="00007DEE" w:rsidRPr="00007DE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7DEE">
        <w:rPr>
          <w:rFonts w:ascii="Arial" w:hAnsi="Arial" w:cs="Arial"/>
          <w:sz w:val="24"/>
          <w:szCs w:val="24"/>
        </w:rPr>
        <w:t>criar_afd_usuario</w:t>
      </w:r>
      <w:proofErr w:type="spellEnd"/>
      <w:r w:rsidRPr="00007DEE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007DEE">
        <w:rPr>
          <w:rFonts w:ascii="Arial" w:hAnsi="Arial" w:cs="Arial"/>
          <w:sz w:val="24"/>
          <w:szCs w:val="24"/>
        </w:rPr>
        <w:t>criar_afnd_usuario</w:t>
      </w:r>
      <w:proofErr w:type="spellEnd"/>
      <w:r w:rsidRPr="00007DEE">
        <w:rPr>
          <w:rFonts w:ascii="Arial" w:hAnsi="Arial" w:cs="Arial"/>
          <w:sz w:val="24"/>
          <w:szCs w:val="24"/>
        </w:rPr>
        <w:t>: Coletam dados interativamente, com validações simples (ex.: checa se estados existem).</w:t>
      </w:r>
    </w:p>
    <w:p w14:paraId="55F2B342" w14:textId="697824DE" w:rsidR="00621DF3" w:rsidRPr="00007DEE" w:rsidRDefault="00621DF3" w:rsidP="00007DE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07DEE">
        <w:rPr>
          <w:rFonts w:ascii="Arial" w:hAnsi="Arial" w:cs="Arial"/>
          <w:sz w:val="24"/>
          <w:szCs w:val="24"/>
        </w:rPr>
        <w:t>Permitem transições indefinidas (função parcial) ou múltiplas (no AFND).</w:t>
      </w:r>
    </w:p>
    <w:p w14:paraId="5AD3E196" w14:textId="0006F6DD" w:rsidR="00621DF3" w:rsidRDefault="00621DF3" w:rsidP="00007DE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007DEE">
        <w:rPr>
          <w:rFonts w:ascii="Arial" w:hAnsi="Arial" w:cs="Arial"/>
          <w:sz w:val="24"/>
          <w:szCs w:val="24"/>
        </w:rPr>
        <w:t>Main</w:t>
      </w:r>
      <w:proofErr w:type="spellEnd"/>
      <w:r w:rsidRPr="00007DEE">
        <w:rPr>
          <w:rFonts w:ascii="Arial" w:hAnsi="Arial" w:cs="Arial"/>
          <w:sz w:val="24"/>
          <w:szCs w:val="24"/>
        </w:rPr>
        <w:t>: Um loop de menu gerencia as operações, armazenando o autômato atual em memória.</w:t>
      </w:r>
    </w:p>
    <w:p w14:paraId="2639280C" w14:textId="05C43CF6" w:rsidR="00007DEE" w:rsidRDefault="00007DEE" w:rsidP="00007DEE">
      <w:pPr>
        <w:rPr>
          <w:rFonts w:ascii="Arial" w:hAnsi="Arial" w:cs="Arial"/>
          <w:sz w:val="24"/>
          <w:szCs w:val="24"/>
        </w:rPr>
      </w:pPr>
    </w:p>
    <w:p w14:paraId="54636289" w14:textId="03C81251" w:rsidR="00007DEE" w:rsidRDefault="00007DEE" w:rsidP="00007DEE">
      <w:pPr>
        <w:rPr>
          <w:rFonts w:ascii="Arial" w:hAnsi="Arial" w:cs="Arial"/>
          <w:sz w:val="24"/>
          <w:szCs w:val="24"/>
        </w:rPr>
      </w:pPr>
    </w:p>
    <w:p w14:paraId="2D735A29" w14:textId="3D569B3B" w:rsidR="00007DEE" w:rsidRDefault="00007DEE" w:rsidP="00007DEE">
      <w:pPr>
        <w:rPr>
          <w:rFonts w:ascii="Arial" w:hAnsi="Arial" w:cs="Arial"/>
          <w:sz w:val="24"/>
          <w:szCs w:val="24"/>
        </w:rPr>
      </w:pPr>
    </w:p>
    <w:p w14:paraId="3E8DF316" w14:textId="66B365DC" w:rsidR="00007DEE" w:rsidRDefault="00007DEE" w:rsidP="00007DEE">
      <w:pPr>
        <w:rPr>
          <w:rFonts w:ascii="Arial" w:hAnsi="Arial" w:cs="Arial"/>
          <w:sz w:val="24"/>
          <w:szCs w:val="24"/>
        </w:rPr>
      </w:pPr>
    </w:p>
    <w:p w14:paraId="0B57A515" w14:textId="3C64C948" w:rsidR="00007DEE" w:rsidRDefault="00007DEE" w:rsidP="00007DEE">
      <w:pPr>
        <w:rPr>
          <w:rFonts w:ascii="Arial" w:hAnsi="Arial" w:cs="Arial"/>
          <w:sz w:val="24"/>
          <w:szCs w:val="24"/>
        </w:rPr>
      </w:pPr>
    </w:p>
    <w:p w14:paraId="018AA0E8" w14:textId="77777777" w:rsidR="00007DEE" w:rsidRPr="00007DEE" w:rsidRDefault="00007DEE" w:rsidP="00007DEE">
      <w:pPr>
        <w:rPr>
          <w:rFonts w:ascii="Arial" w:hAnsi="Arial" w:cs="Arial"/>
          <w:sz w:val="24"/>
          <w:szCs w:val="24"/>
        </w:rPr>
      </w:pPr>
    </w:p>
    <w:p w14:paraId="0D8225F1" w14:textId="77777777" w:rsidR="00621DF3" w:rsidRPr="00007DEE" w:rsidRDefault="00621DF3" w:rsidP="00621DF3">
      <w:pPr>
        <w:rPr>
          <w:rFonts w:ascii="Arial" w:hAnsi="Arial" w:cs="Arial"/>
          <w:b/>
          <w:bCs/>
          <w:sz w:val="24"/>
          <w:szCs w:val="24"/>
        </w:rPr>
      </w:pPr>
      <w:r w:rsidRPr="00007DEE">
        <w:rPr>
          <w:rFonts w:ascii="Arial" w:hAnsi="Arial" w:cs="Arial"/>
          <w:b/>
          <w:bCs/>
          <w:sz w:val="24"/>
          <w:szCs w:val="24"/>
        </w:rPr>
        <w:lastRenderedPageBreak/>
        <w:t>Decisões de Design</w:t>
      </w:r>
    </w:p>
    <w:p w14:paraId="54F637FC" w14:textId="77777777" w:rsidR="00621DF3" w:rsidRPr="00007DEE" w:rsidRDefault="00621DF3" w:rsidP="00007DEE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07DEE">
        <w:rPr>
          <w:rFonts w:ascii="Arial" w:hAnsi="Arial" w:cs="Arial"/>
          <w:sz w:val="24"/>
          <w:szCs w:val="24"/>
        </w:rPr>
        <w:t>Visualização: Ênfase em simulação passo a passo, com representações ASCII para fita e cabeçote, tornando o código educativo.</w:t>
      </w:r>
    </w:p>
    <w:p w14:paraId="04CEA98C" w14:textId="77777777" w:rsidR="00621DF3" w:rsidRPr="00007DEE" w:rsidRDefault="00621DF3" w:rsidP="00007DEE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07DEE">
        <w:rPr>
          <w:rFonts w:ascii="Arial" w:hAnsi="Arial" w:cs="Arial"/>
          <w:sz w:val="24"/>
          <w:szCs w:val="24"/>
        </w:rPr>
        <w:t>Tratamento de Erros: Básico (ex.: símbolos inválidos ou transições indefinidas levam a rejeição ou avisos).</w:t>
      </w:r>
    </w:p>
    <w:p w14:paraId="074B2206" w14:textId="5B5A7733" w:rsidR="00621DF3" w:rsidRPr="00007DEE" w:rsidRDefault="00621DF3" w:rsidP="00007DEE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07DEE">
        <w:rPr>
          <w:rFonts w:ascii="Arial" w:hAnsi="Arial" w:cs="Arial"/>
          <w:sz w:val="24"/>
          <w:szCs w:val="24"/>
        </w:rPr>
        <w:t>Limitações: Não suporta transições vazias (ε-transições) no AFND, simplificando a conversão. Não há minimização de estados ou otimização</w:t>
      </w:r>
      <w:r w:rsidR="00007DEE" w:rsidRPr="00007DEE">
        <w:rPr>
          <w:rFonts w:ascii="Arial" w:hAnsi="Arial" w:cs="Arial"/>
          <w:sz w:val="24"/>
          <w:szCs w:val="24"/>
        </w:rPr>
        <w:t>. Possibilidade de geração de estados exponenciais</w:t>
      </w:r>
      <w:r w:rsidRPr="00007DEE">
        <w:rPr>
          <w:rFonts w:ascii="Arial" w:hAnsi="Arial" w:cs="Arial"/>
          <w:sz w:val="24"/>
          <w:szCs w:val="24"/>
        </w:rPr>
        <w:t>.</w:t>
      </w:r>
    </w:p>
    <w:p w14:paraId="291196B5" w14:textId="77777777" w:rsidR="00007DEE" w:rsidRDefault="00007DEE" w:rsidP="00621DF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 um código</w:t>
      </w:r>
      <w:r w:rsidR="00621DF3" w:rsidRPr="00621DF3">
        <w:rPr>
          <w:rFonts w:ascii="Arial" w:hAnsi="Arial" w:cs="Arial"/>
          <w:sz w:val="24"/>
          <w:szCs w:val="24"/>
        </w:rPr>
        <w:t xml:space="preserve"> funcional e didático, mas não robusto para grandes entradas devido à interatividade manual.</w:t>
      </w:r>
    </w:p>
    <w:p w14:paraId="06204BF9" w14:textId="22CF623E" w:rsidR="00621DF3" w:rsidRPr="00007DEE" w:rsidRDefault="00621DF3" w:rsidP="00621DF3">
      <w:pPr>
        <w:rPr>
          <w:rFonts w:ascii="Arial" w:hAnsi="Arial" w:cs="Arial"/>
          <w:b/>
          <w:bCs/>
          <w:sz w:val="24"/>
          <w:szCs w:val="24"/>
        </w:rPr>
      </w:pPr>
      <w:r w:rsidRPr="00007DEE">
        <w:rPr>
          <w:rFonts w:ascii="Arial" w:hAnsi="Arial" w:cs="Arial"/>
          <w:b/>
          <w:bCs/>
          <w:sz w:val="24"/>
          <w:szCs w:val="24"/>
        </w:rPr>
        <w:t>Funcionalidades Principais</w:t>
      </w:r>
    </w:p>
    <w:p w14:paraId="200F3406" w14:textId="3FED95EE" w:rsidR="00621DF3" w:rsidRPr="00007DEE" w:rsidRDefault="00621DF3" w:rsidP="00007DE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07DEE">
        <w:rPr>
          <w:rFonts w:ascii="Arial" w:hAnsi="Arial" w:cs="Arial"/>
          <w:sz w:val="24"/>
          <w:szCs w:val="24"/>
        </w:rPr>
        <w:t>Definição de AFD: Usuário insere alfabeto, estados, inicial, finais e transições. O autômato é armazenado.</w:t>
      </w:r>
    </w:p>
    <w:p w14:paraId="024B963C" w14:textId="638C0C0B" w:rsidR="00621DF3" w:rsidRPr="00007DEE" w:rsidRDefault="00621DF3" w:rsidP="00007DE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07DEE">
        <w:rPr>
          <w:rFonts w:ascii="Arial" w:hAnsi="Arial" w:cs="Arial"/>
          <w:sz w:val="24"/>
          <w:szCs w:val="24"/>
        </w:rPr>
        <w:t>Validação de Palavra em AFD: Simula leitura da palavra, exibindo fita, cabeçote e transições. Aceita ou rejeita com base no estado final.</w:t>
      </w:r>
    </w:p>
    <w:p w14:paraId="28CF3D49" w14:textId="409FD281" w:rsidR="00621DF3" w:rsidRPr="00007DEE" w:rsidRDefault="00621DF3" w:rsidP="00007DE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07DEE">
        <w:rPr>
          <w:rFonts w:ascii="Arial" w:hAnsi="Arial" w:cs="Arial"/>
          <w:sz w:val="24"/>
          <w:szCs w:val="24"/>
        </w:rPr>
        <w:t>Definição de AFND e Conversão para AFD: Similar à definição de AFD, mas permite múltiplos destinos. A conversão gera um AFD equivalente, exibindo o processo de subconjuntos.</w:t>
      </w:r>
    </w:p>
    <w:p w14:paraId="24EBBACE" w14:textId="3E4B9E47" w:rsidR="00007DEE" w:rsidRDefault="00621DF3" w:rsidP="00621DF3">
      <w:pPr>
        <w:rPr>
          <w:rFonts w:ascii="Arial" w:hAnsi="Arial" w:cs="Arial"/>
          <w:sz w:val="24"/>
          <w:szCs w:val="24"/>
        </w:rPr>
      </w:pPr>
      <w:r w:rsidRPr="00621DF3">
        <w:rPr>
          <w:rFonts w:ascii="Arial" w:hAnsi="Arial" w:cs="Arial"/>
          <w:sz w:val="24"/>
          <w:szCs w:val="24"/>
        </w:rPr>
        <w:t xml:space="preserve">Exemplo de uso: Definir um AFND que reconhece </w:t>
      </w:r>
      <w:proofErr w:type="spellStart"/>
      <w:r w:rsidRPr="00621DF3">
        <w:rPr>
          <w:rFonts w:ascii="Arial" w:hAnsi="Arial" w:cs="Arial"/>
          <w:sz w:val="24"/>
          <w:szCs w:val="24"/>
        </w:rPr>
        <w:t>strings</w:t>
      </w:r>
      <w:proofErr w:type="spellEnd"/>
      <w:r w:rsidRPr="00621DF3">
        <w:rPr>
          <w:rFonts w:ascii="Arial" w:hAnsi="Arial" w:cs="Arial"/>
          <w:sz w:val="24"/>
          <w:szCs w:val="24"/>
        </w:rPr>
        <w:t xml:space="preserve"> com 'a' ou 'b', convertê-lo para AFD e validar uma palavra como "aba".</w:t>
      </w:r>
      <w:r w:rsidR="00007DEE">
        <w:rPr>
          <w:rFonts w:ascii="Arial" w:hAnsi="Arial" w:cs="Arial"/>
          <w:sz w:val="24"/>
          <w:szCs w:val="24"/>
        </w:rPr>
        <w:t xml:space="preserve"> </w:t>
      </w:r>
    </w:p>
    <w:p w14:paraId="7603D3E5" w14:textId="3A16EE8C" w:rsidR="00007DEE" w:rsidRDefault="00007DEE" w:rsidP="00621DF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Conclusão</w:t>
      </w:r>
    </w:p>
    <w:p w14:paraId="638ADC8D" w14:textId="41C2423D" w:rsidR="00F03716" w:rsidRPr="00621DF3" w:rsidRDefault="00007DEE" w:rsidP="00007DE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projeto atende aos requisitos propostos pela disciplina, tendo sido desenvolvido em Python no Visual </w:t>
      </w:r>
      <w:proofErr w:type="spellStart"/>
      <w:r>
        <w:rPr>
          <w:rFonts w:ascii="Arial" w:hAnsi="Arial" w:cs="Arial"/>
          <w:sz w:val="24"/>
          <w:szCs w:val="24"/>
        </w:rPr>
        <w:t>Code</w:t>
      </w:r>
      <w:proofErr w:type="spellEnd"/>
      <w:r>
        <w:rPr>
          <w:rFonts w:ascii="Arial" w:hAnsi="Arial" w:cs="Arial"/>
          <w:sz w:val="24"/>
          <w:szCs w:val="24"/>
        </w:rPr>
        <w:t xml:space="preserve"> Studio, com auxílio da IA do </w:t>
      </w:r>
      <w:proofErr w:type="spellStart"/>
      <w:r>
        <w:rPr>
          <w:rFonts w:ascii="Arial" w:hAnsi="Arial" w:cs="Arial"/>
          <w:sz w:val="24"/>
          <w:szCs w:val="24"/>
        </w:rPr>
        <w:t>Grok</w:t>
      </w:r>
      <w:proofErr w:type="spellEnd"/>
      <w:r>
        <w:rPr>
          <w:rFonts w:ascii="Arial" w:hAnsi="Arial" w:cs="Arial"/>
          <w:sz w:val="24"/>
          <w:szCs w:val="24"/>
        </w:rPr>
        <w:t xml:space="preserve"> para ajustes, organização e correções de erros.</w:t>
      </w:r>
    </w:p>
    <w:sectPr w:rsidR="00F03716" w:rsidRPr="00621D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05209"/>
    <w:multiLevelType w:val="hybridMultilevel"/>
    <w:tmpl w:val="F61422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C78FF"/>
    <w:multiLevelType w:val="hybridMultilevel"/>
    <w:tmpl w:val="48F44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081FFB"/>
    <w:multiLevelType w:val="hybridMultilevel"/>
    <w:tmpl w:val="458675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073B3D"/>
    <w:multiLevelType w:val="hybridMultilevel"/>
    <w:tmpl w:val="2FB832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F3"/>
    <w:rsid w:val="00007DEE"/>
    <w:rsid w:val="00621DF3"/>
    <w:rsid w:val="008A49E8"/>
    <w:rsid w:val="00913231"/>
    <w:rsid w:val="00B02E05"/>
    <w:rsid w:val="00BB27EC"/>
    <w:rsid w:val="00CE166D"/>
    <w:rsid w:val="00EF601C"/>
    <w:rsid w:val="00F0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310E5"/>
  <w15:chartTrackingRefBased/>
  <w15:docId w15:val="{D092D7F2-0CFD-4E9B-9685-44E15D348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E16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3662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527304021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244144163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442773981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1674183377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1262954121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1411124821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223681036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1515921005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1557811908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1093747732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1436049750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1264608941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1079139300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1053193202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499975563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1308977424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692725418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939263378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607351060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1739742503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931738380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334846781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1373504356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317077980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1365054973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854149965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1226061242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784469734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1494950408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636882803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410124292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1876575323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696387574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738866514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1912040924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643002180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565914144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1225800201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866261229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1172138555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318196563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510026558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53705467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2075353542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1623419234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1069576252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502858126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  <w:div w:id="1513180803">
          <w:marLeft w:val="0"/>
          <w:marRight w:val="0"/>
          <w:marTop w:val="0"/>
          <w:marBottom w:val="0"/>
          <w:divBdr>
            <w:top w:val="single" w:sz="2" w:space="0" w:color="2B2E31"/>
            <w:left w:val="single" w:sz="2" w:space="0" w:color="2B2E31"/>
            <w:bottom w:val="single" w:sz="2" w:space="0" w:color="2B2E31"/>
            <w:right w:val="single" w:sz="2" w:space="0" w:color="2B2E31"/>
          </w:divBdr>
          <w:divsChild>
            <w:div w:id="1260681217">
              <w:marLeft w:val="0"/>
              <w:marRight w:val="0"/>
              <w:marTop w:val="0"/>
              <w:marBottom w:val="0"/>
              <w:divBdr>
                <w:top w:val="single" w:sz="2" w:space="2" w:color="2B2E31"/>
                <w:left w:val="single" w:sz="2" w:space="0" w:color="2B2E31"/>
                <w:bottom w:val="single" w:sz="2" w:space="2" w:color="2B2E31"/>
                <w:right w:val="single" w:sz="2" w:space="0" w:color="2B2E31"/>
              </w:divBdr>
            </w:div>
          </w:divsChild>
        </w:div>
      </w:divsChild>
    </w:div>
    <w:div w:id="7462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3</Pages>
  <Words>875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Kauã Conceição Dias</dc:creator>
  <cp:keywords/>
  <dc:description/>
  <cp:lastModifiedBy>Kauã Conceição Dias</cp:lastModifiedBy>
  <cp:revision>1</cp:revision>
  <dcterms:created xsi:type="dcterms:W3CDTF">2026-02-22T17:49:00Z</dcterms:created>
  <dcterms:modified xsi:type="dcterms:W3CDTF">2026-02-22T22:15:00Z</dcterms:modified>
</cp:coreProperties>
</file>