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D062" w14:textId="6AD07C11" w:rsidR="00E77D2E" w:rsidRDefault="00404831">
      <w:pPr>
        <w:pStyle w:val="paragraph"/>
        <w:spacing w:beforeAutospacing="0" w:after="0" w:afterAutospacing="0"/>
        <w:jc w:val="center"/>
        <w:textAlignment w:val="baseline"/>
      </w:pP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KC’s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Vôlei</w:t>
      </w:r>
    </w:p>
    <w:p w14:paraId="445C0B0E" w14:textId="77777777" w:rsidR="00E77D2E" w:rsidRDefault="00E77D2E">
      <w:pPr>
        <w:pStyle w:val="paragraph"/>
        <w:spacing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1A20EE8E" w14:textId="77777777" w:rsidR="00E77D2E" w:rsidRDefault="00E77D2E">
      <w:pPr>
        <w:pStyle w:val="paragraph"/>
        <w:spacing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7C6C8896" w14:textId="6A32BC56" w:rsidR="00E77D2E" w:rsidRDefault="006B01AB">
      <w:pPr>
        <w:pStyle w:val="paragraph"/>
        <w:spacing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3770166B" wp14:editId="49E4375B">
            <wp:extent cx="1362075" cy="2264450"/>
            <wp:effectExtent l="0" t="0" r="0" b="2540"/>
            <wp:docPr id="2125186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861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432" cy="227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DBE0" w14:textId="7FE546AB" w:rsidR="00E77D2E" w:rsidRDefault="00E77D2E">
      <w:pPr>
        <w:pStyle w:val="paragraph"/>
        <w:spacing w:beforeAutospacing="0" w:after="0" w:afterAutospacing="0"/>
        <w:jc w:val="center"/>
        <w:textAlignment w:val="baseline"/>
      </w:pPr>
    </w:p>
    <w:p w14:paraId="03C0041C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786A5094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21A236A1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67167183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0C1CAE24" w14:textId="532C6DB5" w:rsidR="00E77D2E" w:rsidRPr="006B01AB" w:rsidRDefault="006B01AB" w:rsidP="006B01AB">
      <w:pPr>
        <w:jc w:val="center"/>
      </w:pPr>
      <w:r>
        <w:rPr>
          <w:rStyle w:val="normaltextrun"/>
          <w:rFonts w:ascii="Arial" w:hAnsi="Arial" w:cs="Arial"/>
          <w:color w:val="000000" w:themeColor="text1"/>
          <w:lang w:val="en-US"/>
        </w:rPr>
        <w:t xml:space="preserve">Kauan Cruz </w:t>
      </w:r>
      <w:proofErr w:type="spellStart"/>
      <w:r>
        <w:rPr>
          <w:rStyle w:val="normaltextrun"/>
          <w:rFonts w:ascii="Arial" w:hAnsi="Arial" w:cs="Arial"/>
          <w:color w:val="000000" w:themeColor="text1"/>
          <w:lang w:val="en-US"/>
        </w:rPr>
        <w:t>Cursino</w:t>
      </w:r>
      <w:proofErr w:type="spellEnd"/>
      <w:r>
        <w:rPr>
          <w:rStyle w:val="normaltextrun"/>
          <w:rFonts w:ascii="Arial" w:hAnsi="Arial" w:cs="Arial"/>
          <w:color w:val="000000" w:themeColor="text1"/>
          <w:lang w:val="en-US"/>
        </w:rPr>
        <w:t xml:space="preserve"> de Souza</w:t>
      </w:r>
    </w:p>
    <w:p w14:paraId="4351493C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20735871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0414B222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290275FB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5E74D76D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4379681C" w14:textId="77777777" w:rsidR="00E77D2E" w:rsidRPr="00FE1AA2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2A807B84" w14:textId="77777777" w:rsidR="00E77D2E" w:rsidRDefault="00E77D2E" w:rsidP="006B01AB">
      <w:pPr>
        <w:rPr>
          <w:rFonts w:ascii="Arial" w:hAnsi="Arial" w:cs="Arial"/>
          <w:color w:val="000000" w:themeColor="text1"/>
          <w:lang w:val="en-US"/>
        </w:rPr>
      </w:pPr>
    </w:p>
    <w:p w14:paraId="1E0F4016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4A1A4A42" w14:textId="77777777" w:rsidR="00E77D2E" w:rsidRDefault="00E77D2E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1F6F8A5A" w14:textId="77777777" w:rsidR="00E77D2E" w:rsidRDefault="00E77D2E" w:rsidP="00404831">
      <w:pPr>
        <w:rPr>
          <w:rFonts w:ascii="Arial" w:hAnsi="Arial" w:cs="Arial"/>
          <w:color w:val="000000" w:themeColor="text1"/>
          <w:lang w:val="en-US"/>
        </w:rPr>
      </w:pPr>
    </w:p>
    <w:p w14:paraId="151B5638" w14:textId="77777777" w:rsidR="00E77D2E" w:rsidRDefault="00000000">
      <w:pPr>
        <w:jc w:val="center"/>
      </w:pPr>
      <w:r>
        <w:rPr>
          <w:rStyle w:val="normaltextrun"/>
          <w:rFonts w:ascii="Arial" w:hAnsi="Arial" w:cs="Arial"/>
          <w:b/>
          <w:bCs/>
          <w:color w:val="000000" w:themeColor="text1"/>
          <w:lang w:val="en-US"/>
        </w:rPr>
        <w:t>SÃO PAULO</w:t>
      </w:r>
    </w:p>
    <w:p w14:paraId="54C76CAC" w14:textId="77777777" w:rsidR="00E77D2E" w:rsidRDefault="00000000">
      <w:pPr>
        <w:jc w:val="center"/>
        <w:rPr>
          <w:rStyle w:val="normaltextrun"/>
          <w:rFonts w:ascii="Arial" w:hAnsi="Arial" w:cs="Arial"/>
          <w:b/>
          <w:bCs/>
          <w:color w:val="000000" w:themeColor="text1"/>
          <w:lang w:val="en-US"/>
        </w:rPr>
      </w:pPr>
      <w:r>
        <w:rPr>
          <w:rStyle w:val="normaltextrun"/>
          <w:rFonts w:ascii="Arial" w:hAnsi="Arial" w:cs="Arial"/>
          <w:b/>
          <w:bCs/>
          <w:color w:val="000000" w:themeColor="text1"/>
          <w:lang w:val="en-US"/>
        </w:rPr>
        <w:t>2023</w:t>
      </w:r>
    </w:p>
    <w:p w14:paraId="27805B20" w14:textId="562F2AC3" w:rsidR="00404831" w:rsidRDefault="00404831">
      <w:pPr>
        <w:jc w:val="center"/>
      </w:pPr>
      <w:r>
        <w:rPr>
          <w:rStyle w:val="normaltextrun"/>
          <w:rFonts w:ascii="Arial" w:hAnsi="Arial" w:cs="Arial"/>
          <w:b/>
          <w:bCs/>
          <w:color w:val="000000" w:themeColor="text1"/>
          <w:lang w:val="en-US"/>
        </w:rPr>
        <w:t>SÃO PAULO TECH SCHOOL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70029242"/>
        <w:docPartObj>
          <w:docPartGallery w:val="Table of Contents"/>
          <w:docPartUnique/>
        </w:docPartObj>
      </w:sdtPr>
      <w:sdtContent>
        <w:p w14:paraId="01A0E385" w14:textId="77777777" w:rsidR="00E77D2E" w:rsidRDefault="00000000">
          <w:pPr>
            <w:pStyle w:val="CabealhodoSumrio"/>
            <w:jc w:val="both"/>
          </w:pPr>
          <w:r>
            <w:br w:type="page"/>
          </w:r>
          <w:r>
            <w:lastRenderedPageBreak/>
            <w:t>Sumário</w:t>
          </w:r>
        </w:p>
        <w:p w14:paraId="14452169" w14:textId="77777777" w:rsidR="00E77D2E" w:rsidRDefault="00000000">
          <w:pPr>
            <w:pStyle w:val="Sumrio1"/>
            <w:tabs>
              <w:tab w:val="right" w:leader="dot" w:pos="8828"/>
            </w:tabs>
            <w:jc w:val="both"/>
          </w:pPr>
          <w:r>
            <w:fldChar w:fldCharType="begin"/>
          </w:r>
          <w:r>
            <w:rPr>
              <w:rStyle w:val="IndexLink"/>
              <w:rFonts w:cs="Arial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37518268">
            <w:r>
              <w:rPr>
                <w:rStyle w:val="IndexLink"/>
                <w:rFonts w:cs="Arial"/>
                <w:webHidden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_Toc137518268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3798030" w14:textId="77777777" w:rsidR="00E77D2E" w:rsidRDefault="00000000">
          <w:pPr>
            <w:pStyle w:val="Sumrio1"/>
            <w:tabs>
              <w:tab w:val="right" w:leader="dot" w:pos="8828"/>
            </w:tabs>
            <w:jc w:val="both"/>
          </w:pPr>
          <w:hyperlink w:anchor="_Toc137518270">
            <w:r>
              <w:rPr>
                <w:rStyle w:val="IndexLink"/>
                <w:rFonts w:cs="Arial"/>
                <w:webHidden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_Toc137518270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73792FF" w14:textId="77777777" w:rsidR="00E77D2E" w:rsidRDefault="00000000">
          <w:pPr>
            <w:pStyle w:val="Sumrio1"/>
            <w:tabs>
              <w:tab w:val="right" w:leader="dot" w:pos="8828"/>
            </w:tabs>
            <w:jc w:val="both"/>
          </w:pPr>
          <w:hyperlink w:anchor="_Toc137518271">
            <w:r>
              <w:rPr>
                <w:rStyle w:val="IndexLink"/>
                <w:rFonts w:cs="Arial"/>
                <w:webHidden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_Toc137518271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A0F0726" w14:textId="77777777" w:rsidR="00E77D2E" w:rsidRDefault="00000000">
          <w:pPr>
            <w:pStyle w:val="Sumrio1"/>
            <w:tabs>
              <w:tab w:val="right" w:leader="dot" w:pos="8828"/>
            </w:tabs>
            <w:jc w:val="both"/>
          </w:pPr>
          <w:hyperlink w:anchor="_Toc137518272">
            <w:r>
              <w:rPr>
                <w:rStyle w:val="IndexLink"/>
                <w:rFonts w:cs="Arial"/>
                <w:webHidden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_Toc137518272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7D4EA17" w14:textId="77777777" w:rsidR="00E77D2E" w:rsidRDefault="00000000">
          <w:pPr>
            <w:pStyle w:val="Sumrio1"/>
            <w:tabs>
              <w:tab w:val="right" w:leader="dot" w:pos="8828"/>
            </w:tabs>
            <w:jc w:val="both"/>
          </w:pPr>
          <w:hyperlink w:anchor="_Toc137518278">
            <w:r>
              <w:rPr>
                <w:rStyle w:val="IndexLink"/>
                <w:rFonts w:cs="Arial"/>
                <w:webHidden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_Toc137518278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E2559A8" w14:textId="77777777" w:rsidR="00E77D2E" w:rsidRDefault="00000000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09ED720D" w14:textId="77777777" w:rsidR="00E77D2E" w:rsidRDefault="00000000">
      <w:pPr>
        <w:jc w:val="both"/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ab/>
      </w:r>
    </w:p>
    <w:p w14:paraId="753D2566" w14:textId="77777777" w:rsidR="00E77D2E" w:rsidRDefault="0000000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br w:type="page"/>
      </w:r>
    </w:p>
    <w:p w14:paraId="45D0C19A" w14:textId="77777777" w:rsidR="00E77D2E" w:rsidRDefault="00000000">
      <w:pPr>
        <w:pStyle w:val="Ttulo1"/>
        <w:jc w:val="both"/>
      </w:pPr>
      <w:bookmarkStart w:id="0" w:name="_Toc137518268"/>
      <w:r>
        <w:rPr>
          <w:rFonts w:cs="Arial"/>
        </w:rPr>
        <w:lastRenderedPageBreak/>
        <w:t>Contexto</w:t>
      </w:r>
      <w:bookmarkEnd w:id="0"/>
    </w:p>
    <w:p w14:paraId="6A77A34A" w14:textId="1458679D" w:rsidR="00E77D2E" w:rsidRDefault="00000000" w:rsidP="006B01AB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="006B01AB">
        <w:rPr>
          <w:rFonts w:ascii="Arial" w:hAnsi="Arial" w:cs="Arial"/>
          <w:sz w:val="24"/>
          <w:szCs w:val="24"/>
        </w:rPr>
        <w:t xml:space="preserve">Meu contato com o vôlei começa no ano de 2012, meu </w:t>
      </w:r>
      <w:proofErr w:type="gramStart"/>
      <w:r w:rsidR="006B01AB">
        <w:rPr>
          <w:rFonts w:ascii="Arial" w:hAnsi="Arial" w:cs="Arial"/>
          <w:sz w:val="24"/>
          <w:szCs w:val="24"/>
        </w:rPr>
        <w:t>pais</w:t>
      </w:r>
      <w:proofErr w:type="gramEnd"/>
      <w:r w:rsidR="006B01AB">
        <w:rPr>
          <w:rFonts w:ascii="Arial" w:hAnsi="Arial" w:cs="Arial"/>
          <w:sz w:val="24"/>
          <w:szCs w:val="24"/>
        </w:rPr>
        <w:t xml:space="preserve"> sempre gostou de vôlei, então decide me levar a um jogo do seu time feminino favorito da época para ver a sua jogadora, também favorita Jaqueline, porém na época eu ainda era uma criança e tinha um pensamento fechado em relação a outros esportes que não fossem o futebol.</w:t>
      </w:r>
    </w:p>
    <w:p w14:paraId="6CF2146D" w14:textId="0748AE10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2017, o Vôlei era o esporte mais popular da minha escola e, vendo as rodas dos mais velhos jogando o esporte meu instigou a tentar, joguei por um tempo, logo senti uma conexão incrível com o esporte, porém</w:t>
      </w:r>
      <w:r w:rsidR="00753A35">
        <w:rPr>
          <w:rFonts w:ascii="Arial" w:hAnsi="Arial" w:cs="Arial"/>
          <w:sz w:val="24"/>
          <w:szCs w:val="24"/>
        </w:rPr>
        <w:t>, mesmo com uma boa aptidão física,</w:t>
      </w:r>
      <w:r>
        <w:rPr>
          <w:rFonts w:ascii="Arial" w:hAnsi="Arial" w:cs="Arial"/>
          <w:sz w:val="24"/>
          <w:szCs w:val="24"/>
        </w:rPr>
        <w:t xml:space="preserve"> por não ter altura o suficiente em relação até mesmo aos meus colegas de classe da mesma idade, pensei em desistir o </w:t>
      </w:r>
      <w:proofErr w:type="gramStart"/>
      <w:r>
        <w:rPr>
          <w:rFonts w:ascii="Arial" w:hAnsi="Arial" w:cs="Arial"/>
          <w:sz w:val="24"/>
          <w:szCs w:val="24"/>
        </w:rPr>
        <w:t>esporte  e</w:t>
      </w:r>
      <w:proofErr w:type="gramEnd"/>
      <w:r>
        <w:rPr>
          <w:rFonts w:ascii="Arial" w:hAnsi="Arial" w:cs="Arial"/>
          <w:sz w:val="24"/>
          <w:szCs w:val="24"/>
        </w:rPr>
        <w:t xml:space="preserve"> não o pratiquei mais naquele ano.</w:t>
      </w:r>
    </w:p>
    <w:p w14:paraId="1A0DB608" w14:textId="04DB5274" w:rsidR="00753A35" w:rsidRDefault="006B01AB" w:rsidP="00753A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Porém, no inicio de 2018, </w:t>
      </w:r>
      <w:r w:rsidR="00753A35">
        <w:rPr>
          <w:rFonts w:ascii="Arial" w:hAnsi="Arial" w:cs="Arial"/>
          <w:sz w:val="24"/>
          <w:szCs w:val="24"/>
        </w:rPr>
        <w:t xml:space="preserve">meu pai me presenteia com um par de tênis próprios para vôlei, o que reascendeu aminha paixão pelo esporte e me inspirou a continuar tentando apesar da minha altura e, com apenas 1,65m de altura com 14 anos, no ano seguinte de 2019 eu me tornei um dos Centrais titulares do </w:t>
      </w:r>
      <w:proofErr w:type="gramStart"/>
      <w:r w:rsidR="00753A35">
        <w:rPr>
          <w:rFonts w:ascii="Arial" w:hAnsi="Arial" w:cs="Arial"/>
          <w:sz w:val="24"/>
          <w:szCs w:val="24"/>
        </w:rPr>
        <w:t>time  do</w:t>
      </w:r>
      <w:proofErr w:type="gramEnd"/>
      <w:r w:rsidR="00753A35">
        <w:rPr>
          <w:rFonts w:ascii="Arial" w:hAnsi="Arial" w:cs="Arial"/>
          <w:sz w:val="24"/>
          <w:szCs w:val="24"/>
        </w:rPr>
        <w:t xml:space="preserve"> fundamental da escola como sendo um destaque em uma posição feita para as pessoas mais altas do time, sendo o mais baixo dele.  </w:t>
      </w:r>
    </w:p>
    <w:p w14:paraId="3D277DD0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7269E858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72AA92CD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575203BC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692DB13D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168FF072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700E8484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034B7349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09B2A640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1BDC1D98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4181DCE5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6C259466" w14:textId="77777777" w:rsidR="006B01AB" w:rsidRDefault="006B01AB" w:rsidP="006B01AB">
      <w:pPr>
        <w:jc w:val="both"/>
        <w:rPr>
          <w:rFonts w:ascii="Arial" w:hAnsi="Arial" w:cs="Arial"/>
          <w:sz w:val="24"/>
          <w:szCs w:val="24"/>
        </w:rPr>
      </w:pPr>
    </w:p>
    <w:p w14:paraId="0AC034FD" w14:textId="779AA929" w:rsidR="00E77D2E" w:rsidRDefault="00E77D2E">
      <w:pPr>
        <w:keepNext/>
        <w:jc w:val="both"/>
      </w:pPr>
    </w:p>
    <w:p w14:paraId="70348790" w14:textId="77777777" w:rsidR="00E77D2E" w:rsidRDefault="00E77D2E" w:rsidP="00753A35">
      <w:pPr>
        <w:jc w:val="both"/>
        <w:rPr>
          <w:rFonts w:ascii="Arial" w:hAnsi="Arial" w:cs="Arial"/>
          <w:sz w:val="28"/>
          <w:szCs w:val="28"/>
        </w:rPr>
      </w:pPr>
    </w:p>
    <w:p w14:paraId="2A41952D" w14:textId="77777777" w:rsidR="00E77D2E" w:rsidRDefault="0000000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br w:type="page"/>
      </w:r>
    </w:p>
    <w:p w14:paraId="3104AE8C" w14:textId="77777777" w:rsidR="00E77D2E" w:rsidRDefault="00000000">
      <w:pPr>
        <w:pStyle w:val="Ttulo1"/>
        <w:jc w:val="both"/>
      </w:pPr>
      <w:bookmarkStart w:id="1" w:name="_Toc137518270"/>
      <w:r>
        <w:rPr>
          <w:rFonts w:cs="Arial"/>
        </w:rPr>
        <w:lastRenderedPageBreak/>
        <w:t>Objetivo</w:t>
      </w:r>
      <w:bookmarkEnd w:id="1"/>
    </w:p>
    <w:p w14:paraId="1BA90A7A" w14:textId="69BB8FA0" w:rsidR="00E77D2E" w:rsidRDefault="00753A35">
      <w:pPr>
        <w:numPr>
          <w:ilvl w:val="0"/>
          <w:numId w:val="3"/>
        </w:numPr>
        <w:jc w:val="both"/>
      </w:pPr>
      <w:r>
        <w:rPr>
          <w:rFonts w:ascii="Arial" w:hAnsi="Arial" w:cs="Arial"/>
          <w:sz w:val="24"/>
          <w:szCs w:val="24"/>
        </w:rPr>
        <w:t>O objetivo deste projeto é trazer visibilidade ao vôlei e valorizar o esporte e suas principais equipes mundiais</w:t>
      </w:r>
      <w:r w:rsidR="00000000">
        <w:rPr>
          <w:rFonts w:ascii="Arial" w:hAnsi="Arial" w:cs="Arial"/>
          <w:sz w:val="24"/>
          <w:szCs w:val="24"/>
        </w:rPr>
        <w:t>.</w:t>
      </w:r>
    </w:p>
    <w:p w14:paraId="3F03A716" w14:textId="60553720" w:rsidR="00E77D2E" w:rsidRDefault="00753A35">
      <w:pPr>
        <w:numPr>
          <w:ilvl w:val="0"/>
          <w:numId w:val="3"/>
        </w:numPr>
        <w:jc w:val="both"/>
      </w:pPr>
      <w:r>
        <w:rPr>
          <w:rFonts w:ascii="Arial" w:hAnsi="Arial" w:cs="Arial"/>
          <w:sz w:val="24"/>
          <w:szCs w:val="24"/>
        </w:rPr>
        <w:t>Demonstrar a importância do tema em relação a mim</w:t>
      </w:r>
      <w:r w:rsidR="00000000">
        <w:rPr>
          <w:rFonts w:ascii="Arial" w:hAnsi="Arial" w:cs="Arial"/>
          <w:sz w:val="24"/>
          <w:szCs w:val="24"/>
        </w:rPr>
        <w:t>.</w:t>
      </w:r>
    </w:p>
    <w:p w14:paraId="0A2DDCC0" w14:textId="76047CD5" w:rsidR="00E77D2E" w:rsidRDefault="00753A35">
      <w:pPr>
        <w:numPr>
          <w:ilvl w:val="0"/>
          <w:numId w:val="3"/>
        </w:numPr>
        <w:jc w:val="both"/>
      </w:pPr>
      <w:r>
        <w:rPr>
          <w:rFonts w:ascii="Arial" w:hAnsi="Arial" w:cs="Arial"/>
          <w:sz w:val="24"/>
          <w:szCs w:val="24"/>
        </w:rPr>
        <w:t>Instigar no usuário sobre o porquê da disparidade de altura entre pessoas comuns e jogadores de voleibol</w:t>
      </w:r>
      <w:r w:rsidR="00000000">
        <w:rPr>
          <w:rFonts w:ascii="Arial" w:hAnsi="Arial" w:cs="Arial"/>
          <w:sz w:val="24"/>
          <w:szCs w:val="24"/>
        </w:rPr>
        <w:t>.</w:t>
      </w:r>
      <w:r w:rsidR="00000000">
        <w:br w:type="page"/>
      </w:r>
    </w:p>
    <w:p w14:paraId="1C7A587E" w14:textId="77777777" w:rsidR="00E77D2E" w:rsidRDefault="00000000">
      <w:pPr>
        <w:pStyle w:val="Ttulo1"/>
        <w:jc w:val="both"/>
      </w:pPr>
      <w:bookmarkStart w:id="2" w:name="_Toc137518271"/>
      <w:r>
        <w:rPr>
          <w:rFonts w:cs="Arial"/>
        </w:rPr>
        <w:lastRenderedPageBreak/>
        <w:t>Justificativa</w:t>
      </w:r>
      <w:bookmarkEnd w:id="2"/>
    </w:p>
    <w:p w14:paraId="1CA189BB" w14:textId="2635A4DC" w:rsidR="00E77D2E" w:rsidRDefault="00000000">
      <w:pPr>
        <w:jc w:val="both"/>
      </w:pPr>
      <w:r>
        <w:rPr>
          <w:rFonts w:ascii="Arial" w:hAnsi="Arial" w:cs="Arial"/>
        </w:rPr>
        <w:tab/>
      </w:r>
      <w:r w:rsidR="00753A35">
        <w:rPr>
          <w:rFonts w:ascii="Arial" w:hAnsi="Arial" w:cs="Arial"/>
          <w:sz w:val="24"/>
          <w:szCs w:val="24"/>
        </w:rPr>
        <w:t>Minha escolha deste tema vem da conexão longínqua que há entre mim e o mesmo e ter se tornado e minha maior paixão da fase da adolescência, me trazendo emoções indescritíveis.</w:t>
      </w:r>
      <w:r>
        <w:rPr>
          <w:rFonts w:ascii="Arial" w:hAnsi="Arial" w:cs="Arial"/>
          <w:sz w:val="24"/>
          <w:szCs w:val="24"/>
        </w:rPr>
        <w:t xml:space="preserve"> </w:t>
      </w:r>
      <w:r>
        <w:br w:type="page"/>
      </w:r>
    </w:p>
    <w:p w14:paraId="18024CA6" w14:textId="7C9F6FB7" w:rsidR="00E77D2E" w:rsidRDefault="00000000" w:rsidP="0043634E">
      <w:pPr>
        <w:pStyle w:val="Ttulo1"/>
        <w:jc w:val="both"/>
      </w:pPr>
      <w:bookmarkStart w:id="3" w:name="_Toc137518272"/>
      <w:r>
        <w:rPr>
          <w:rFonts w:cs="Arial"/>
        </w:rPr>
        <w:lastRenderedPageBreak/>
        <w:t>Escopo</w:t>
      </w:r>
      <w:bookmarkEnd w:id="3"/>
    </w:p>
    <w:p w14:paraId="4C4BDD3C" w14:textId="77777777" w:rsidR="00E77D2E" w:rsidRDefault="00E77D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4A218CB" w14:textId="72F5EDDC" w:rsidR="00E77D2E" w:rsidRDefault="00E77D2E">
      <w:pPr>
        <w:pStyle w:val="Ttulo2"/>
        <w:jc w:val="both"/>
      </w:pPr>
    </w:p>
    <w:tbl>
      <w:tblPr>
        <w:tblW w:w="91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4"/>
        <w:gridCol w:w="2436"/>
        <w:gridCol w:w="1268"/>
        <w:gridCol w:w="980"/>
        <w:gridCol w:w="772"/>
        <w:gridCol w:w="1071"/>
      </w:tblGrid>
      <w:tr w:rsidR="00E77D2E" w14:paraId="3154CEB9" w14:textId="77777777" w:rsidTr="00404831">
        <w:trPr>
          <w:trHeight w:hRule="exact" w:val="250"/>
        </w:trPr>
        <w:tc>
          <w:tcPr>
            <w:tcW w:w="2604" w:type="dxa"/>
            <w:shd w:val="clear" w:color="auto" w:fill="auto"/>
            <w:vAlign w:val="center"/>
          </w:tcPr>
          <w:p w14:paraId="3F9F1317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54AC31C5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CFE394A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6FE8CD35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511557E0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3AD8FC53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77D2E" w14:paraId="0940F7EA" w14:textId="77777777" w:rsidTr="00404831">
        <w:trPr>
          <w:trHeight w:val="250"/>
        </w:trPr>
        <w:tc>
          <w:tcPr>
            <w:tcW w:w="91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6161"/>
            <w:vAlign w:val="center"/>
          </w:tcPr>
          <w:p w14:paraId="1D8B6F7E" w14:textId="7DA405A8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Site Funcional</w:t>
            </w:r>
          </w:p>
        </w:tc>
      </w:tr>
      <w:tr w:rsidR="00E77D2E" w14:paraId="4BBB2796" w14:textId="77777777" w:rsidTr="00404831">
        <w:trPr>
          <w:trHeight w:val="250"/>
        </w:trPr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AFAF"/>
            <w:vAlign w:val="center"/>
          </w:tcPr>
          <w:p w14:paraId="1C7375E5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AFAF"/>
            <w:vAlign w:val="center"/>
          </w:tcPr>
          <w:p w14:paraId="147E9A47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AFAF"/>
            <w:vAlign w:val="center"/>
          </w:tcPr>
          <w:p w14:paraId="57F13F3A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Classificação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AFAF"/>
            <w:vAlign w:val="center"/>
          </w:tcPr>
          <w:p w14:paraId="5D137F11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AFAF"/>
            <w:vAlign w:val="center"/>
          </w:tcPr>
          <w:p w14:paraId="4FFE97B3" w14:textId="77777777" w:rsidR="00E77D2E" w:rsidRDefault="00000000">
            <w:pPr>
              <w:widowControl w:val="0"/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Tam</w:t>
            </w:r>
            <w:proofErr w:type="spellEnd"/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#)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AFAF"/>
            <w:vAlign w:val="center"/>
          </w:tcPr>
          <w:p w14:paraId="750E96C6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E77D2E" w14:paraId="5B97392A" w14:textId="77777777" w:rsidTr="00404831">
        <w:trPr>
          <w:trHeight w:val="750"/>
        </w:trPr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A707E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Tela Inicial</w:t>
            </w:r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A8B28" w14:textId="4395C40C" w:rsidR="00E77D2E" w:rsidRDefault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Header com a Logo, História, Sobre Mim, VNL Login, jogar.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142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5182F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DC2E8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AED1C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43634E" w14:paraId="5DBAD7F7" w14:textId="77777777" w:rsidTr="00404831">
        <w:trPr>
          <w:trHeight w:val="500"/>
        </w:trPr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8F2F9" w14:textId="77777777" w:rsidR="0043634E" w:rsidRDefault="0043634E" w:rsidP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Tela de Login e Cadastro</w:t>
            </w:r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E17D1" w14:textId="137DB0E0" w:rsidR="0043634E" w:rsidRDefault="0043634E" w:rsidP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Tela Cadastro com e-mail, senha e altura, com um botão para a tela de Login, realizado com </w:t>
            </w:r>
            <w:proofErr w:type="spellStart"/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email</w:t>
            </w:r>
            <w:proofErr w:type="spellEnd"/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 e senha.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49334" w14:textId="77777777" w:rsidR="0043634E" w:rsidRDefault="0043634E" w:rsidP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00969" w14:textId="77777777" w:rsidR="0043634E" w:rsidRDefault="0043634E" w:rsidP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BA9E" w14:textId="77777777" w:rsidR="0043634E" w:rsidRDefault="0043634E" w:rsidP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4FF16" w14:textId="77777777" w:rsidR="0043634E" w:rsidRDefault="0043634E" w:rsidP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E77D2E" w14:paraId="701AD458" w14:textId="77777777" w:rsidTr="00404831">
        <w:trPr>
          <w:trHeight w:val="250"/>
        </w:trPr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C0AED" w14:textId="67728740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Tela de </w:t>
            </w:r>
            <w:proofErr w:type="spellStart"/>
            <w:r w:rsidR="0043634E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VNl</w:t>
            </w:r>
            <w:proofErr w:type="spellEnd"/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C0B06" w14:textId="70BB34CF" w:rsidR="00E77D2E" w:rsidRDefault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Tela com 4 botão com a bandeira de 4 países que levam para informações sucintas sobre cada um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FD8B8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E822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B194D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6543F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E77D2E" w14:paraId="3EF2348B" w14:textId="77777777" w:rsidTr="00404831">
        <w:trPr>
          <w:trHeight w:val="1263"/>
        </w:trPr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11D8B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Tela de Dashboard</w:t>
            </w:r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734C9" w14:textId="22A9AEA3" w:rsidR="00E77D2E" w:rsidRDefault="0043634E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Tela com o nome do usuário ao topo e um gráfico contendo altura do jogador 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0F451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96D1D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BD963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F7B84" w14:textId="77777777" w:rsidR="00E77D2E" w:rsidRDefault="00000000">
            <w:pPr>
              <w:widowControl w:val="0"/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</w:tr>
      <w:tr w:rsidR="0043634E" w14:paraId="5FE5EE33" w14:textId="77777777" w:rsidTr="00404831">
        <w:trPr>
          <w:trHeight w:val="1263"/>
        </w:trPr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4E35C" w14:textId="669A03FF" w:rsidR="0043634E" w:rsidRDefault="0043634E">
            <w:pPr>
              <w:widowControl w:val="0"/>
              <w:spacing w:after="0" w:line="240" w:lineRule="auto"/>
              <w:jc w:val="both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Tela Sobre Mim</w:t>
            </w:r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2FB18" w14:textId="35513A1D" w:rsidR="0043634E" w:rsidRDefault="0043634E">
            <w:pPr>
              <w:widowControl w:val="0"/>
              <w:spacing w:after="0" w:line="240" w:lineRule="auto"/>
              <w:jc w:val="both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Tela com informação sobre o autor do site, com imagem de uma partida misturada com a logo criada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783D1" w14:textId="630EC2A7" w:rsidR="0043634E" w:rsidRDefault="0043634E">
            <w:pPr>
              <w:widowControl w:val="0"/>
              <w:spacing w:after="0" w:line="240" w:lineRule="auto"/>
              <w:jc w:val="both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Importante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8A6F8" w14:textId="484E7C13" w:rsidR="0043634E" w:rsidRDefault="0043634E">
            <w:pPr>
              <w:widowControl w:val="0"/>
              <w:spacing w:after="0" w:line="240" w:lineRule="auto"/>
              <w:jc w:val="both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A3ADC" w14:textId="0062E5F7" w:rsidR="0043634E" w:rsidRDefault="0043634E">
            <w:pPr>
              <w:widowControl w:val="0"/>
              <w:spacing w:after="0" w:line="240" w:lineRule="auto"/>
              <w:jc w:val="both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0B753" w14:textId="05FAC4F7" w:rsidR="0043634E" w:rsidRDefault="0043634E">
            <w:pPr>
              <w:widowControl w:val="0"/>
              <w:spacing w:after="0" w:line="240" w:lineRule="auto"/>
              <w:jc w:val="both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E77D2E" w14:paraId="4863B933" w14:textId="77777777" w:rsidTr="00404831">
        <w:trPr>
          <w:trHeight w:hRule="exact" w:val="250"/>
        </w:trPr>
        <w:tc>
          <w:tcPr>
            <w:tcW w:w="2604" w:type="dxa"/>
            <w:shd w:val="clear" w:color="auto" w:fill="auto"/>
            <w:vAlign w:val="center"/>
          </w:tcPr>
          <w:p w14:paraId="6CD69E2C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007EEA7C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1FF64B20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46ACC751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6D6758B6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30C31E07" w14:textId="77777777" w:rsidR="00E77D2E" w:rsidRDefault="00E77D2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5AE971DD" w14:textId="77777777" w:rsidR="00E77D2E" w:rsidRDefault="00000000">
      <w:pPr>
        <w:jc w:val="both"/>
      </w:pPr>
      <w:r>
        <w:rPr>
          <w:rFonts w:ascii="Arial" w:hAnsi="Arial" w:cs="Arial"/>
        </w:rPr>
        <w:tab/>
      </w:r>
    </w:p>
    <w:p w14:paraId="48C20F8A" w14:textId="77777777" w:rsidR="00E77D2E" w:rsidRDefault="00E77D2E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7DAFC52" w14:textId="77777777" w:rsidR="00E77D2E" w:rsidRDefault="0000000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br w:type="page"/>
      </w:r>
    </w:p>
    <w:p w14:paraId="070EB1CE" w14:textId="77777777" w:rsidR="00E77D2E" w:rsidRDefault="00000000">
      <w:pPr>
        <w:pStyle w:val="Ttulo1"/>
        <w:jc w:val="both"/>
      </w:pPr>
      <w:bookmarkStart w:id="4" w:name="_Toc137518278"/>
      <w:r>
        <w:rPr>
          <w:rFonts w:cs="Arial"/>
        </w:rPr>
        <w:lastRenderedPageBreak/>
        <w:t>Premissas</w:t>
      </w:r>
      <w:bookmarkEnd w:id="4"/>
      <w:r>
        <w:rPr>
          <w:rFonts w:cs="Arial"/>
        </w:rPr>
        <w:t xml:space="preserve"> </w:t>
      </w:r>
    </w:p>
    <w:p w14:paraId="59C7E169" w14:textId="26F46B3D" w:rsidR="00E77D2E" w:rsidRDefault="00000000">
      <w:pPr>
        <w:numPr>
          <w:ilvl w:val="0"/>
          <w:numId w:val="1"/>
        </w:numPr>
        <w:spacing w:after="0" w:line="240" w:lineRule="auto"/>
        <w:jc w:val="both"/>
        <w:textAlignment w:val="baseline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Acesso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internet para </w:t>
      </w:r>
      <w:r w:rsidR="00753A3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conexão com Banco de Dados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641F4E1D" w14:textId="5C1EBF91" w:rsidR="00E77D2E" w:rsidRDefault="00753A35">
      <w:pPr>
        <w:numPr>
          <w:ilvl w:val="0"/>
          <w:numId w:val="1"/>
        </w:numPr>
        <w:spacing w:after="0" w:line="240" w:lineRule="auto"/>
        <w:jc w:val="both"/>
        <w:textAlignment w:val="baseline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Possuir a plataforma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MySql</w:t>
      </w:r>
      <w:proofErr w:type="spellEnd"/>
      <w:r w:rsidR="0000000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200487A1" w14:textId="3A0D7CAE" w:rsidR="00E77D2E" w:rsidRDefault="00753A35">
      <w:pPr>
        <w:numPr>
          <w:ilvl w:val="0"/>
          <w:numId w:val="1"/>
        </w:numPr>
        <w:spacing w:after="0" w:line="240" w:lineRule="auto"/>
        <w:jc w:val="both"/>
        <w:textAlignment w:val="baseline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Possuir a aplicação Node.js </w:t>
      </w:r>
      <w:r w:rsidR="0043634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dentro do diretório “site” para execução do código “</w:t>
      </w:r>
      <w:proofErr w:type="spellStart"/>
      <w:r w:rsidR="0043634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npm</w:t>
      </w:r>
      <w:proofErr w:type="spellEnd"/>
      <w:r w:rsidR="0043634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start”</w:t>
      </w:r>
      <w:r w:rsidR="0000000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68D3DDD7" w14:textId="77777777" w:rsidR="00E77D2E" w:rsidRDefault="00E77D2E">
      <w:pPr>
        <w:jc w:val="both"/>
      </w:pPr>
    </w:p>
    <w:sectPr w:rsidR="00E77D2E">
      <w:pgSz w:w="12240" w:h="15840"/>
      <w:pgMar w:top="1417" w:right="1701" w:bottom="1417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C91"/>
    <w:multiLevelType w:val="multilevel"/>
    <w:tmpl w:val="ABE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2334B"/>
    <w:multiLevelType w:val="multilevel"/>
    <w:tmpl w:val="0D3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6D02AE5"/>
    <w:multiLevelType w:val="multilevel"/>
    <w:tmpl w:val="906C27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192DD0"/>
    <w:multiLevelType w:val="multilevel"/>
    <w:tmpl w:val="8DA8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42615214">
    <w:abstractNumId w:val="3"/>
  </w:num>
  <w:num w:numId="2" w16cid:durableId="1393887118">
    <w:abstractNumId w:val="1"/>
  </w:num>
  <w:num w:numId="3" w16cid:durableId="682902178">
    <w:abstractNumId w:val="0"/>
  </w:num>
  <w:num w:numId="4" w16cid:durableId="1185556203">
    <w:abstractNumId w:val="2"/>
  </w:num>
  <w:num w:numId="5" w16cid:durableId="1631521389">
    <w:abstractNumId w:val="3"/>
  </w:num>
  <w:num w:numId="6" w16cid:durableId="2086954288">
    <w:abstractNumId w:val="3"/>
  </w:num>
  <w:num w:numId="7" w16cid:durableId="1592006893">
    <w:abstractNumId w:val="3"/>
  </w:num>
  <w:num w:numId="8" w16cid:durableId="611403740">
    <w:abstractNumId w:val="3"/>
  </w:num>
  <w:num w:numId="9" w16cid:durableId="806776592">
    <w:abstractNumId w:val="3"/>
  </w:num>
  <w:num w:numId="10" w16cid:durableId="1226069374">
    <w:abstractNumId w:val="3"/>
  </w:num>
  <w:num w:numId="11" w16cid:durableId="858544573">
    <w:abstractNumId w:val="3"/>
  </w:num>
  <w:num w:numId="12" w16cid:durableId="1594505934">
    <w:abstractNumId w:val="3"/>
  </w:num>
  <w:num w:numId="13" w16cid:durableId="320543413">
    <w:abstractNumId w:val="3"/>
  </w:num>
  <w:num w:numId="14" w16cid:durableId="2081514815">
    <w:abstractNumId w:val="3"/>
  </w:num>
  <w:num w:numId="15" w16cid:durableId="1798908318">
    <w:abstractNumId w:val="3"/>
  </w:num>
  <w:num w:numId="16" w16cid:durableId="9186198">
    <w:abstractNumId w:val="3"/>
  </w:num>
  <w:num w:numId="17" w16cid:durableId="652412841">
    <w:abstractNumId w:val="3"/>
  </w:num>
  <w:num w:numId="18" w16cid:durableId="524368641">
    <w:abstractNumId w:val="3"/>
  </w:num>
  <w:num w:numId="19" w16cid:durableId="1953316051">
    <w:abstractNumId w:val="3"/>
  </w:num>
  <w:num w:numId="20" w16cid:durableId="135144105">
    <w:abstractNumId w:val="3"/>
  </w:num>
  <w:num w:numId="21" w16cid:durableId="889918464">
    <w:abstractNumId w:val="3"/>
  </w:num>
  <w:num w:numId="22" w16cid:durableId="755247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2E"/>
    <w:rsid w:val="00404831"/>
    <w:rsid w:val="0043634E"/>
    <w:rsid w:val="006B01AB"/>
    <w:rsid w:val="00753A35"/>
    <w:rsid w:val="00E77D2E"/>
    <w:rsid w:val="00F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76EF"/>
  <w15:docId w15:val="{8E8C022E-BA1D-4C19-B0D2-5F608729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CE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F03F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3F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xw77336992">
    <w:name w:val="scxw77336992"/>
    <w:basedOn w:val="Fontepargpadro"/>
    <w:qFormat/>
    <w:rsid w:val="00ED7C60"/>
  </w:style>
  <w:style w:type="character" w:customStyle="1" w:styleId="normaltextrun">
    <w:name w:val="normaltextrun"/>
    <w:basedOn w:val="Fontepargpadro"/>
    <w:qFormat/>
    <w:rsid w:val="00ED7C60"/>
  </w:style>
  <w:style w:type="character" w:customStyle="1" w:styleId="eop">
    <w:name w:val="eop"/>
    <w:basedOn w:val="Fontepargpadro"/>
    <w:qFormat/>
    <w:rsid w:val="00ED7C60"/>
  </w:style>
  <w:style w:type="character" w:customStyle="1" w:styleId="Ttulo1Char">
    <w:name w:val="Título 1 Char"/>
    <w:basedOn w:val="Fontepargpadro"/>
    <w:link w:val="Ttulo1"/>
    <w:uiPriority w:val="9"/>
    <w:qFormat/>
    <w:rsid w:val="005F03FD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Char">
    <w:name w:val="Título Char"/>
    <w:basedOn w:val="Fontepargpadro"/>
    <w:link w:val="Ttulo"/>
    <w:uiPriority w:val="10"/>
    <w:qFormat/>
    <w:rsid w:val="00FB320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37A9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5F03F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CA3B40"/>
  </w:style>
  <w:style w:type="character" w:customStyle="1" w:styleId="RodapChar">
    <w:name w:val="Rodapé Char"/>
    <w:basedOn w:val="Fontepargpadro"/>
    <w:link w:val="Rodap"/>
    <w:uiPriority w:val="99"/>
    <w:qFormat/>
    <w:rsid w:val="00CA3B40"/>
  </w:style>
  <w:style w:type="character" w:customStyle="1" w:styleId="Ttulo3Char">
    <w:name w:val="Título 3 Char"/>
    <w:basedOn w:val="Fontepargpadro"/>
    <w:link w:val="Ttulo3"/>
    <w:uiPriority w:val="9"/>
    <w:qFormat/>
    <w:rsid w:val="001B3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6306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paragraph">
    <w:name w:val="paragraph"/>
    <w:basedOn w:val="Normal"/>
    <w:qFormat/>
    <w:rsid w:val="00ED7C60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B3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837A96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37A96"/>
    <w:pPr>
      <w:spacing w:after="100"/>
    </w:pPr>
  </w:style>
  <w:style w:type="paragraph" w:styleId="NormalWeb">
    <w:name w:val="Normal (Web)"/>
    <w:basedOn w:val="Normal"/>
    <w:uiPriority w:val="99"/>
    <w:semiHidden/>
    <w:unhideWhenUsed/>
    <w:qFormat/>
    <w:rsid w:val="002006B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53D8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A3B4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A3B40"/>
    <w:pPr>
      <w:tabs>
        <w:tab w:val="center" w:pos="4252"/>
        <w:tab w:val="right" w:pos="8504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F03FD"/>
    <w:pPr>
      <w:spacing w:after="100"/>
      <w:ind w:left="220"/>
    </w:pPr>
  </w:style>
  <w:style w:type="paragraph" w:styleId="SemEspaamento">
    <w:name w:val="No Spacing"/>
    <w:uiPriority w:val="1"/>
    <w:qFormat/>
    <w:rsid w:val="001B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Andrade</dc:creator>
  <dc:description/>
  <cp:lastModifiedBy>KAUAN CRUZ CURSINO DE SOUZA .</cp:lastModifiedBy>
  <cp:revision>8</cp:revision>
  <dcterms:created xsi:type="dcterms:W3CDTF">2023-06-13T04:31:00Z</dcterms:created>
  <dcterms:modified xsi:type="dcterms:W3CDTF">2023-06-14T13:48:00Z</dcterms:modified>
  <dc:language>pt-BR</dc:language>
</cp:coreProperties>
</file>