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Infraestrutura e DevOps — Padrões e Processos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Visão Geral de Infraestrutura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documento define os padrões de infraestrutura, deploy, segurança e monitoramento para todos os projetos da Basilisk. O objetivo é garantir que cada entrega tenha qualidade de produção, independentemente do tamanho do projeto.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1.1 Princípios de Infraestrutura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Infrastructure as Code (IaC) — tudo configurável via código, nunca manualmente.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Ambientes isolados — dev, staging e produção nunca compartilham recursos.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Deploy automático — CI/CD elimina deploys manuais e erros humanos.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Observabilidade desde o dia 1 — logs, métricas e alertas configurados antes do go-live.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Segurança por padrão — HTTPS, secrets management, princípio do menor privilégio.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Padrão de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14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Padrão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Acessa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local, testes rápidos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fictícios / seed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pré-produção, review do cliente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staging.projeto.basilisk.dev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+ Cliente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teste realistas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em uso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projeto.com.br (ou domínio do cliente)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finais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reais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2.1 Regras de Ambiente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Staging deve ser idêntico a produção em configuração (mesma stack, mesmas env vars de estrutura).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Nunca conectar dev/staging ao banco de produção.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Staging é resetado a cada sprint ou sob demanda.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Credenciais de produção só existem no CI/CD e no provedor de secrets, nunca em código.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Feature branches geram preview deployments automáticos (Vercel/Railway).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Pipeline de CI/CD</w:t>
      </w:r>
    </w:p>
    <w:p>
      <w:pPr>
        <w:pStyle w:val="Heading2"/>
        <w:spacing w:before="280" w:after="160"/>
      </w:pPr>
      <w:r>
        <w:t xml:space="preserve">3.1 Fluxo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em feature branch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Lint → Type check → Testes unitários → Build → Preview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 preview para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aberta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checks acima + cobertura de testes + bundle size 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checks no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na develop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completo → Deploy em staging → Smoke tests automáticos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 atualizado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na 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→ Testes E2E → Deploy em produção → Health 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Produção atualizada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de release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→ Deploy → Changelog → Notificação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 documentada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3.2 GitHub Actions — Estrutura Padrão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Todo projeto Basilisk tem estes workflows: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ci.yml — lint, tipos, testes, build (roda em todo push/PR).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deploy-staging.yml — deploy automático ao mergear em develop.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deploy-production.yml — deploy automático ao mergear em main (com aprovação manual opcional).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e2e.yml — testes end-to-end em staging antes de promover para produção.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security.yml — scan de dependências com Dependabot/Snyk (semanal).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3.3 Rollback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Em caso de problema em produção: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Vercel/Railway: reverter para o deployment anterior com um clique.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Banco de dados: restaurar backup mais recente (máx. 1 hora de perda).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Hotfix: criar branch hotfix/descricao, corrigir, PR direto para main.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Post-mortem: documentar o que aconteceu e como evitar (mesmo para incidentes pequenos).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4. Stack de Infraestrutura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 Primária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 Alternativa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não é Next.js ou precisa de mais edge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/ Fly.io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com mais controle de infra necessário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/ PlanetScale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precisa de branching de banco ou MySQL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NoSQL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Cache, filas, sessões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(arquivos)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/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menor para alto volume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volume (&gt;1000/dia)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/ 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Inngest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Workflows complexos, event-driven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/ Clerk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precisa de controle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Route53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Ecossistema AWS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Edge / Cloudflare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Segurança</w:t>
      </w:r>
    </w:p>
    <w:p>
      <w:pPr>
        <w:pStyle w:val="Heading2"/>
        <w:spacing w:before="280" w:after="160"/>
      </w:pPr>
      <w:r>
        <w:t xml:space="preserve">5.1 Checklist de Segurança por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0"/>
        <w:gridCol w:w="16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obrigatório em todos os ambientes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Transporte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Variáveis sensíveis em secrets manager (nunca em .env commitado)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com JWT + refresh token rotation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 em endpoints públicos e de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validation em TODA entrada do usuário (Zod no backend)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 prevention (ORM / prepared statements)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 prevention (sanitização de output, CSP headers)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configurado apenas para domínios permitidos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Dependências escaneadas (Dependabot / Snyk)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não contêm dados sensíveis (senhas, tokens, CPFs)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automático do banco (diário, retenção 30 dias)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 de senhas: mínimo 8 chars, complexidade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2FA habilitado em ferramentas críticas (GitHub, cloud provider, DNS)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Operações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Headers de segurança configurados (Helmet.js ou equiv.)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5.2 Gerenciamento de Secrets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Nunca commitar .env com valores reais (adicionar ao .gitignore).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Manter .env.example com as chaves (sem valores) no repositório.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Usar GitHub Secrets para CI/CD e secrets do provedor (Vercel, Railway) para runtime.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Rotacionar API keys e tokens de serviços terceiros a cada 90 dias.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Documentar todas as env vars necessárias no README do projeto.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6. Monitoramento e Observabilidade</w:t>
      </w:r>
    </w:p>
    <w:p>
      <w:pPr>
        <w:pStyle w:val="Heading2"/>
        <w:spacing w:before="280" w:after="160"/>
      </w:pPr>
      <w:r>
        <w:t xml:space="preserve">6.1 Stack de Monitoramento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Monitora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Erros / Exceptions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Erros de runtime (frontend + backend)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Slack/e-mail imediato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UptimeRobot / BetterStack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Disponibilidade dos endpoints principais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+ e-mail se cair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(frontend)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Analytics / Web Vitals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LCP, FID, CLS, TTFB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semanal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(backend)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metrics / 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time, throughput, erros por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p95 &gt; 2s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Conexões, queries lentas, 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conexões &gt; 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 / LogTail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estruturados (JSON) de app + infra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taxa de erros &gt; 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Dependabot / Snyk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Vulnerabilidades em dependências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automático com fix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6.2 SLA Interno (Compromissos de Disponibilidade)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(máx ~3.6h de downtime/mês)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UptimeRobot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time API (p95)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de resposta a incidente crítico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hora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 → 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→ restore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loss tolerance (RPO)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hora de dados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frequency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7. Checklist de Deploy para Produção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Antes de cada deploy em produção, verificar todos os itens: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Pré-deploy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Todos os testes passando (unit + integração + E2E).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Staging validado pelo cliente (se aplicável) ou por self-review.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Migrações de banco testadas em staging.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Variáveis de ambiente de produção conferidas.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Bundle size dentro do limite aceitável.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Sem console.logs ou debug code no build.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Deploy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Merge develop → main (ou tag de release).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CI/CD executa o pipeline completo.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Migrações de banco executadas automaticamente.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Health check automático pós-deploy.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Pós-deploy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Smoke test manual nos fluxos críticos (login, ação principal, pagamento).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Verificar Sentry: nenhum erro novo nos primeiros 15 minutos.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Verificar UptimeRobot: status green.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Notificar cliente (se aplicável).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Atualizar changelog/release notes.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8. Política de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2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 de Restore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 (PostgreSQL)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6 horas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auto + S3 externo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(arquivos/mídias)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(incremental)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/ R2 com versionamento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fonte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Contínuo (Git)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Indefinido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(múltiplas cópias)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/ env vars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alteração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versionado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1Password + docs seguro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Configurações de infra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alteração (IaC)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Infraestrutura &amp; DevOps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22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23"/>
    <w:lvlOverride w:ilvl="0">
      <w:startOverride w:val="1"/>
    </w:lvlOverride>
  </w:num>
  <w:num w:numId="8">
    <w:abstractNumId w:val="24"/>
    <w:lvlOverride w:ilvl="0">
      <w:startOverride w:val="1"/>
    </w:lvlOverride>
  </w:num>
  <w:num w:numId="9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2026-03-29T04:39:32.899Z</dcterms:created>
  <dcterms:modified xsi:type="dcterms:W3CDTF">2026-03-29T04:39:32.900Z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