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Centro Universitario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Estacio SA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TÍTULO DO PROJETO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Diego Ferreira da Luz - 202202936987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Kauã Henrique Vieira Santos - 202408420651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Rebeca Pires Duarte - 202308288806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Alberto Matheus Borges Ferreira - 202503835081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Tiago Silva de Carvalho - 202201085991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Professor Jose Miranda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2025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Brasilia - Distrito Federal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numPr>
          <w:ilvl w:val="0"/>
          <w:numId w:val="6"/>
        </w:numPr>
        <w:spacing w:before="240" w:after="0" w:line="276"/>
        <w:ind w:right="0" w:left="720" w:hanging="360"/>
        <w:jc w:val="both"/>
        <w:rPr>
          <w:rFonts w:ascii="Calibri Light" w:hAnsi="Calibri Light" w:cs="Calibri Light" w:eastAsia="Calibri Light"/>
          <w:b/>
          <w:color w:val="2F5496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DIAGNÓSTICO E TEORIZAÇÃO </w:t>
      </w:r>
    </w:p>
    <w:p>
      <w:pPr>
        <w:keepNext w:val="true"/>
        <w:keepLines w:val="true"/>
        <w:numPr>
          <w:ilvl w:val="0"/>
          <w:numId w:val="6"/>
        </w:numPr>
        <w:spacing w:before="40" w:after="0" w:line="259"/>
        <w:ind w:right="0" w:left="1080" w:hanging="720"/>
        <w:jc w:val="both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Identificação das partes interessadas e parceiros 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parte interessada selecionada para este projeto é um salão de beleza que apresenta um alto volume de atendimento ao público. A escolha desse estabelecimento se deu em função de uma necessidade recorrente identificada em seu cotidiano: a dificuldade em selecionar os produtos mais adequados para cada tipo de cabelo.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Atualmente, os profissionais do salão precisam realizar buscas manuais em diversos sites e consultar a opinião de outros especialistas da área para verificar a eficácia dos produtos disponíveis no mercado. Esse processo é, muitas vezes, demorado e pouco eficiente, especialmente diante da variedade de opções e da quantidade de informações disponíveis.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Diante disso, propõe-se o uso de técnicas de Big Data e do método de Análise de Sentimentos para automatizar e otimizar essa busca por informações. Através da coleta e análise de avaliações publicadas em sites especializados e páginas de profissionais do setor, será possível sistematizar os dados relevantes, reduzindo o tempo e o esforço investidos pelos colaboradores do salão na escolha dos produtos ideais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.</w:t>
      </w:r>
    </w:p>
    <w:p>
      <w:pPr>
        <w:keepNext w:val="true"/>
        <w:keepLines w:val="true"/>
        <w:numPr>
          <w:ilvl w:val="0"/>
          <w:numId w:val="9"/>
        </w:numPr>
        <w:spacing w:before="40" w:after="0" w:line="259"/>
        <w:ind w:right="0" w:left="1080" w:hanging="720"/>
        <w:jc w:val="both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Problemática e/ou problemas identificados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A análise manual de publicações realizadas em ambientes digitais representa um desafio significativo para empresas e profissionais que buscam compreender a percepção do público em relação a produtos, serviços ou marcas. Esse processo demanda tempo considerável e recursos humanos, tornando-se ineficiente diante do volume crescente de dados gerados nas plataformas online. A ausência de automação nesse contexto pode acarretar atrasos na tomada de decisão, além de prejuízos financeiros e estratégicos para os envolvidos.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11"/>
        </w:numPr>
        <w:spacing w:before="40" w:after="0" w:line="259"/>
        <w:ind w:right="0" w:left="1080" w:hanging="720"/>
        <w:jc w:val="both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Justificativa 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 proposta deste trabalho visa otimizar o tempo de profissionais autônomos ou equipes responsáveis por analisar conteúdos online, permitindo que possam se dedicar a outras funções estratégicas. Utilizando tópicos e conceitos de Big Data, o desenvolvimento do sistema não apenas soluciona o problema identificado, como também contribui como objeto de estudo prático para nós, estudantes, promovendo a aplicação real do conhecimento adquirido em sala de aula.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13"/>
        </w:numPr>
        <w:spacing w:before="40" w:after="0" w:line="259"/>
        <w:ind w:right="0" w:left="1080" w:hanging="720"/>
        <w:jc w:val="both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Objetivos/resultados/efeitos a serem alcançados (em relação ao problema identificado e sob a perspectiva dos públicos envolvidos)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Objetivos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Objetivo prático: Atender à demanda do cliente, solucionando o problema relacionado ao tempo excessivo despendido na separação manual de feedbacks online, com o intuito de facilitar a seleção de conteúdos relevantes para publicação e engajamento com o público.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Objetivo educacional: Proporcionar aos alunos envolvidos no desenvolvimento do projeto uma oportunidade de aprendizado prático, ampliando seus conhecimentos e experiências na aplicação de conceitos de Big Data.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Resultado Esperado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Desenvolver um sistema funcional que atenda às expectativas do cliente de forma eficiente e profissional, contribuindo para a automação do processo de triagem de feedbacks e promovendo sua satisfação por meio da otimização de tempo e recursos.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15"/>
        </w:numPr>
        <w:spacing w:before="40" w:after="0" w:line="259"/>
        <w:ind w:right="0" w:left="1080" w:hanging="720"/>
        <w:jc w:val="both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Referencial teórico (subsídio teórico para propositura de ações da extensão)</w:t>
      </w:r>
    </w:p>
    <w:p>
      <w:pPr>
        <w:keepNext w:val="true"/>
        <w:keepLines w:val="true"/>
        <w:spacing w:before="240" w:after="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1.Teoria da Análise de Sentimentos (Sentiment Analysis Theory)</w:t>
      </w:r>
    </w:p>
    <w:p>
      <w:pPr>
        <w:keepNext w:val="true"/>
        <w:keepLines w:val="true"/>
        <w:spacing w:before="24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Referência: Sentiment Analysis and Opinion Mining, de Bing Liu</w:t>
      </w:r>
    </w:p>
    <w:p>
      <w:pPr>
        <w:keepNext w:val="true"/>
        <w:keepLines w:val="true"/>
        <w:spacing w:before="24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Essa teoria fornece a base conceitual para extrair, identificar e classificar opini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ões ou sentimentos expressos em textos.</w:t>
      </w:r>
    </w:p>
    <w:p>
      <w:pPr>
        <w:keepNext w:val="true"/>
        <w:keepLines w:val="true"/>
        <w:spacing w:before="240" w:after="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2.Teoria do Big Data e Tomada de Decisão</w:t>
      </w:r>
    </w:p>
    <w:p>
      <w:pPr>
        <w:keepNext w:val="true"/>
        <w:keepLines w:val="true"/>
        <w:spacing w:before="24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Referência: Big Data: A Revolution That Will Transform How We Live, Work, and Think, de Kenneth Cukier e Viktor Mayer-Schönberger</w:t>
      </w:r>
    </w:p>
    <w:p>
      <w:pPr>
        <w:keepNext w:val="true"/>
        <w:keepLines w:val="true"/>
        <w:spacing w:before="24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Essa teoria destaca como o uso de dados em larga escala pode transformar processos de decis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ão em áreas como marketing, segurança digital e políticas públicas.</w:t>
      </w:r>
    </w:p>
    <w:p>
      <w:pPr>
        <w:keepNext w:val="true"/>
        <w:keepLines w:val="true"/>
        <w:spacing w:before="240" w:after="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3.Teoria da Comunicação Digital e Interação Social</w:t>
      </w:r>
    </w:p>
    <w:p>
      <w:pPr>
        <w:keepNext w:val="true"/>
        <w:keepLines w:val="true"/>
        <w:spacing w:before="24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Referência: Communication Power, de Manuel Castells</w:t>
      </w:r>
    </w:p>
    <w:p>
      <w:pPr>
        <w:keepNext w:val="true"/>
        <w:keepLines w:val="true"/>
        <w:spacing w:before="240" w:after="0" w:line="259"/>
        <w:ind w:right="0" w:left="0" w:firstLine="0"/>
        <w:jc w:val="both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Ao classificar sentimentos, o sistema se alinha com essa teoria, contribuindo para o entendimento dos fluxos de poder simb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ólico na internet e oferecendo meios para filtrar discursos nocivos ou amplificar vozes positivas.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numPr>
          <w:ilvl w:val="0"/>
          <w:numId w:val="18"/>
        </w:numPr>
        <w:spacing w:before="240" w:after="0" w:line="259"/>
        <w:ind w:right="0" w:left="720" w:hanging="36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PLANEJAMENTO E DESENVOLVIMENTO DO PROJETO 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20"/>
        </w:numPr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Plano de trabalho (usando ferramenta acordada com o docente)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6"/>
          <w:shd w:fill="auto" w:val="clear"/>
        </w:rPr>
        <w:t xml:space="preserve">O sistema adotado para a definição de metas e a distribuição de responsabilidades entre os membros da equipe foi o </w:t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6"/>
          <w:shd w:fill="auto" w:val="clear"/>
        </w:rPr>
        <w:t xml:space="preserve">Microsoft Planner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6"/>
          <w:shd w:fill="auto" w:val="clear"/>
        </w:rPr>
        <w:t xml:space="preserve">, uma extensão integrada à plataforma Microsoft Teams. Essa ferramenta possibilitou a organização eficiente das tarefas, permitindo a atribuição de prazos específicos para cada integrante, bem como a delimitação clara das atividades a serem desenvolvidas. A utilização do Planner contribuiu significativamente para a gestão do projeto, promovendo maior clareza, controle e colaboração entre os participantes.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23"/>
        </w:numPr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Descrição da forma de envolvimento do público participante na formulação do projeto, seu desenvolvimento e avaliação, bem como as estratégias pelo grupo para mobilizá-los.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participação da cliente ocorreu de maneira objetiva e direta. Realizamos uma reunião inicial na qual buscamos compreender as principais dificuldades enfrentadas por ela. Durante esse encontro, foi apresentada a problemática central, a partir da qual elaboramos propostas de solução. Além disso, questionamos se havia outras demandas ou preferências a serem consideradas no desenvolvimento do projeto. A única solicitação feita pela cliente foi a de que a interface fosse simples e de fácil utilização. (fizemos essa reunião pessoalmente, e por conta da correria do trabalho de cada membro do dia esquecemos de tirar uma foto para registro)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26"/>
        </w:numPr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Grupo de trabalho (descrição da responsabilidade de cada membro)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Distribuição das Funções entre os Integrantes: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Diego Ferreira e Rebeca Pires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foram responsáveis pela elaboração da documentação do projeto, dividindo igualmente entre si as seções a serem desenvolvidas.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Kauã Henrique e Tiago Silva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assumiram as tarefas relacionadas ao desenvolvimento do código e à construção da interface do sistema, distribuindo essas responsabilidades de forma equilibrada.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Alberto Matheus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ficou encarregado de estabelecer e manter o contato direto com a cliente, atuando como intermediador da comunicação entre a equipe e a demandante do projeto.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Metas, critérios ou indicadores de avaliação do projeto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6"/>
          <w:shd w:fill="auto" w:val="clear"/>
        </w:rPr>
        <w:t xml:space="preserve">Inicialmente, foi realizada a etapa teórica do projeto, na qual buscamos identificar o problema central, propor possíveis soluções e definir os métodos mais adequados para sua resolução. Essa fase incluiu uma reunião com a cliente, que apresentou a demanda principal, seguida por uma reunião interna da equipe, na qual foram discutidas e definidas as tecnologias e estratégias a serem adotadas.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6"/>
          <w:shd w:fill="auto" w:val="clear"/>
        </w:rPr>
        <w:t xml:space="preserve">Durante esse processo, estabelecemos que o objetivo principal do projeto seria atender plenamente às necessidades da cliente. Como objetivo secundário, definimos a busca por aprendizado e aprimoramento técnico ao longo do desenvolvimento, valorizando a experiência adquirida com o trabalho. Também traçamos uma meta de concluir o projeto com, no mínimo, uma semana de antecedência em relação ao prazo final de entrega, e temos nos empenhado intensamente para alcançar esse resultado dentro do cronograma proposto.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30"/>
        </w:numPr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Recursos previstos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Não há previsão de gastos para a execução do projeto, uma vez que todo o material didático necessário encontra-se disponível gratuitamente na internet. Além disso, não houve necessidade de aquisição ou utilização de softwares pagos, sendo a entrega realizada exclusivamente com o uso de ferramentas de acesso livre.</w:t>
      </w:r>
    </w:p>
    <w:p>
      <w:pPr>
        <w:keepNext w:val="true"/>
        <w:keepLines w:val="true"/>
        <w:numPr>
          <w:ilvl w:val="0"/>
          <w:numId w:val="33"/>
        </w:numPr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Detalhamento técnico do projeto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6"/>
          <w:shd w:fill="auto" w:val="clear"/>
        </w:rPr>
        <w:t xml:space="preserve">   Avançamos para a etapa técnica, focada no desenvolvimento de uma solução prática. Optou-se por implementar um serviço utilizando a linguagem de programação Python, com integração a um banco de dados relacional por meio da linguagem SQL, visando atender de forma eficaz às necessidades apresentadas pela cliente.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39"/>
        </w:numPr>
        <w:spacing w:before="240" w:after="0" w:line="259"/>
        <w:ind w:right="0" w:left="720" w:hanging="36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ENCERRAMENTO DO PROJETO 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41"/>
        </w:numPr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Relato Coletivo:  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Considerações do grupo sobre o atingimento dos objetivos sociocomunitários estabelecidos para o projeto.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43"/>
        </w:numPr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Avaliação de reação da parte interessada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Realizar avaliação de reação com a parte interessada (ex: formulário, entrevista gravada em áudio/vídeo, depoimento em áudio/vídeo etc.), para que o efetivo atingimento dos objetivos socioncomunitários propostos fique evidente.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45"/>
        </w:numPr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Relato de Experiência Individual (</w:t>
      </w: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FFFF00" w:val="clear"/>
        </w:rPr>
        <w:t xml:space="preserve">Pontuação específica para o relato individual</w:t>
      </w: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)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Nesta seção, cada aluno deve citar seu nome, e sistematizar as aprendizagens construídas sob sua perspectiva individual. O relato deve necessariamente cobrir os seguintes itens:</w:t>
      </w:r>
    </w:p>
    <w:p>
      <w:pPr>
        <w:spacing w:before="0" w:after="0" w:line="276"/>
        <w:ind w:right="0" w:left="0" w:firstLine="708"/>
        <w:jc w:val="both"/>
        <w:rPr>
          <w:rFonts w:ascii="Calibri" w:hAnsi="Calibri" w:cs="Calibri" w:eastAsia="Calibri"/>
          <w:color w:val="2F5496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numPr>
          <w:ilvl w:val="0"/>
          <w:numId w:val="48"/>
        </w:numPr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CONTEXTUALIZAÇÃO</w:t>
      </w:r>
    </w:p>
    <w:p>
      <w:pPr>
        <w:spacing w:before="0" w:after="0" w:line="276"/>
        <w:ind w:right="0" w:left="0" w:firstLine="708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Explicitar a experiência/projeto vivido e contextualizar a sua participação no projeto. </w:t>
      </w:r>
    </w:p>
    <w:p>
      <w:pPr>
        <w:keepNext w:val="true"/>
        <w:keepLines w:val="true"/>
        <w:numPr>
          <w:ilvl w:val="0"/>
          <w:numId w:val="50"/>
        </w:numPr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METODOLOGIA </w:t>
      </w:r>
    </w:p>
    <w:p>
      <w:pPr>
        <w:spacing w:before="0" w:after="0" w:line="276"/>
        <w:ind w:right="0" w:left="108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Descrever como a experiência foi vivenciada: local; sujeitos/públicos envolvidos; período; detalhamento das etapas da experiência. </w:t>
      </w:r>
    </w:p>
    <w:p>
      <w:pPr>
        <w:keepNext w:val="true"/>
        <w:keepLines w:val="true"/>
        <w:numPr>
          <w:ilvl w:val="0"/>
          <w:numId w:val="52"/>
        </w:numPr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RESULTADOS E DISCUSSÃO: </w:t>
      </w:r>
    </w:p>
    <w:p>
      <w:pPr>
        <w:spacing w:before="0" w:after="0" w:line="276"/>
        <w:ind w:right="0" w:left="108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expectativa e o vivido; descrição do que foi observado na experiência; no que resultou a experiência; como você se sentiu? descobertas/aprendizagens, facilidades, dificuldades e recomendações caso necessário. </w:t>
      </w:r>
    </w:p>
    <w:p>
      <w:pPr>
        <w:keepNext w:val="true"/>
        <w:keepLines w:val="true"/>
        <w:numPr>
          <w:ilvl w:val="0"/>
          <w:numId w:val="54"/>
        </w:numPr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REFLEXÃO APROFUNDADA </w:t>
      </w:r>
    </w:p>
    <w:p>
      <w:pPr>
        <w:spacing w:before="0" w:after="0" w:line="276"/>
        <w:ind w:right="0" w:left="108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Espaço para relato sobre a experiência vivida versus teoria apresentada no relato coletivo. </w:t>
      </w:r>
    </w:p>
    <w:p>
      <w:pPr>
        <w:keepNext w:val="true"/>
        <w:keepLines w:val="true"/>
        <w:numPr>
          <w:ilvl w:val="0"/>
          <w:numId w:val="56"/>
        </w:numPr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CONSIDERAÇÕES FINAIS </w:t>
      </w:r>
    </w:p>
    <w:p>
      <w:pPr>
        <w:spacing w:before="0" w:after="160" w:line="259"/>
        <w:ind w:right="0" w:left="1068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Outros aspectos que podem ser trabalhados junto à parte interessada e perspectivas de trabalhos futuros, envolvendo tanto extensão quanto pesquisa. Soluções tecnológicas alternativas que poderiam ter sido implementadas para o projeto desenvolvido.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OBSERVAÇÃO: Exige-se que todo o processo de desenvolvimento do projeto seja documentado e registrado através de evidências fotográficas ou por vídeos, tendo em vista que o conjunto de evidências não apenas irá compor a comprovação da realização das atividades, como também poderão ser usadas para exposição do projeto em mostras acadêmico-científicas e seminários de extensão a serem realizados pelas IES.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num w:numId="6">
    <w:abstractNumId w:val="114"/>
  </w:num>
  <w:num w:numId="9">
    <w:abstractNumId w:val="108"/>
  </w:num>
  <w:num w:numId="11">
    <w:abstractNumId w:val="102"/>
  </w:num>
  <w:num w:numId="13">
    <w:abstractNumId w:val="96"/>
  </w:num>
  <w:num w:numId="15">
    <w:abstractNumId w:val="90"/>
  </w:num>
  <w:num w:numId="18">
    <w:abstractNumId w:val="84"/>
  </w:num>
  <w:num w:numId="20">
    <w:abstractNumId w:val="78"/>
  </w:num>
  <w:num w:numId="23">
    <w:abstractNumId w:val="72"/>
  </w:num>
  <w:num w:numId="26">
    <w:abstractNumId w:val="66"/>
  </w:num>
  <w:num w:numId="30">
    <w:abstractNumId w:val="60"/>
  </w:num>
  <w:num w:numId="33">
    <w:abstractNumId w:val="54"/>
  </w:num>
  <w:num w:numId="39">
    <w:abstractNumId w:val="48"/>
  </w:num>
  <w:num w:numId="41">
    <w:abstractNumId w:val="42"/>
  </w:num>
  <w:num w:numId="43">
    <w:abstractNumId w:val="36"/>
  </w:num>
  <w:num w:numId="45">
    <w:abstractNumId w:val="30"/>
  </w:num>
  <w:num w:numId="48">
    <w:abstractNumId w:val="24"/>
  </w:num>
  <w:num w:numId="50">
    <w:abstractNumId w:val="18"/>
  </w:num>
  <w:num w:numId="52">
    <w:abstractNumId w:val="12"/>
  </w:num>
  <w:num w:numId="54">
    <w:abstractNumId w:val="6"/>
  </w:num>
  <w:num w:numId="5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