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73C8" w14:textId="7A9A9DBA" w:rsidR="00C838CF" w:rsidRPr="00E92BEE" w:rsidRDefault="00E92BEE" w:rsidP="00E92BEE">
      <w:pPr>
        <w:rPr>
          <w:rFonts w:ascii="Arial" w:hAnsi="Arial" w:cs="Arial"/>
          <w:sz w:val="28"/>
          <w:szCs w:val="28"/>
        </w:rPr>
      </w:pPr>
      <w:r w:rsidRPr="00E92BEE">
        <w:rPr>
          <w:rFonts w:ascii="Arial" w:hAnsi="Arial" w:cs="Arial"/>
          <w:sz w:val="28"/>
          <w:szCs w:val="28"/>
        </w:rPr>
        <w:t>S</w:t>
      </w:r>
      <w:r w:rsidRPr="00E92BEE">
        <w:rPr>
          <w:rFonts w:ascii="Arial" w:hAnsi="Arial" w:cs="Arial"/>
          <w:sz w:val="28"/>
          <w:szCs w:val="28"/>
        </w:rPr>
        <w:t>emana Paulo Freire</w:t>
      </w:r>
    </w:p>
    <w:p w14:paraId="18A1D1FF" w14:textId="2D9DDB6E" w:rsidR="00E92BEE" w:rsidRPr="00E92BEE" w:rsidRDefault="00E92BEE" w:rsidP="00E92BEE">
      <w:pPr>
        <w:rPr>
          <w:rFonts w:ascii="Arial" w:hAnsi="Arial" w:cs="Arial"/>
          <w:sz w:val="28"/>
          <w:szCs w:val="28"/>
        </w:rPr>
      </w:pPr>
      <w:r w:rsidRPr="00E92BEE">
        <w:rPr>
          <w:rFonts w:ascii="Arial" w:hAnsi="Arial" w:cs="Arial"/>
          <w:sz w:val="28"/>
          <w:szCs w:val="28"/>
        </w:rPr>
        <w:t>Kaue Vinicius da Silva Sousa</w:t>
      </w:r>
    </w:p>
    <w:p w14:paraId="1BF7D90A" w14:textId="46DC99ED" w:rsidR="00E92BEE" w:rsidRPr="00E92BEE" w:rsidRDefault="00E92BEE" w:rsidP="00E92BEE">
      <w:pPr>
        <w:rPr>
          <w:rFonts w:ascii="Arial" w:hAnsi="Arial" w:cs="Arial"/>
          <w:sz w:val="28"/>
          <w:szCs w:val="28"/>
        </w:rPr>
      </w:pPr>
      <w:r w:rsidRPr="00E92BEE">
        <w:rPr>
          <w:rFonts w:ascii="Arial" w:hAnsi="Arial" w:cs="Arial"/>
          <w:sz w:val="28"/>
          <w:szCs w:val="28"/>
        </w:rPr>
        <w:t>Data: 10/05/2021</w:t>
      </w:r>
    </w:p>
    <w:p w14:paraId="1809EFF1" w14:textId="5046B808" w:rsidR="00E92BEE" w:rsidRDefault="00E92BEE" w:rsidP="00E92BEE">
      <w:pPr>
        <w:jc w:val="center"/>
        <w:rPr>
          <w:rFonts w:ascii="Arial" w:hAnsi="Arial" w:cs="Arial"/>
          <w:sz w:val="28"/>
          <w:szCs w:val="28"/>
        </w:rPr>
      </w:pPr>
    </w:p>
    <w:p w14:paraId="440EEFAF" w14:textId="1F3F1653" w:rsidR="00E92BEE" w:rsidRDefault="00E92BEE" w:rsidP="00E92BE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Business </w:t>
      </w:r>
      <w:proofErr w:type="spellStart"/>
      <w:r>
        <w:rPr>
          <w:rFonts w:ascii="Arial" w:hAnsi="Arial" w:cs="Arial"/>
          <w:sz w:val="28"/>
          <w:szCs w:val="28"/>
        </w:rPr>
        <w:t>Inteligence</w:t>
      </w:r>
      <w:proofErr w:type="spellEnd"/>
      <w:r>
        <w:rPr>
          <w:rFonts w:ascii="Arial" w:hAnsi="Arial" w:cs="Arial"/>
          <w:sz w:val="28"/>
          <w:szCs w:val="28"/>
        </w:rPr>
        <w:t xml:space="preserve"> (BI)</w:t>
      </w:r>
    </w:p>
    <w:p w14:paraId="25E7E750" w14:textId="289773C9" w:rsidR="00E92BEE" w:rsidRDefault="00E92BEE" w:rsidP="00E9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palestra teve um foco tão somente sobre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>, onde houve uma explicação interativa com o chat, respondendo perguntas e demonstrando como realmente funcionar um desenvolvimento em tal programa.</w:t>
      </w:r>
    </w:p>
    <w:p w14:paraId="5541B07F" w14:textId="29CCFE00" w:rsidR="00E92BEE" w:rsidRDefault="00E92BEE" w:rsidP="00E9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palestrante apresentou conceitos muitos importantes sobre Business </w:t>
      </w:r>
      <w:proofErr w:type="spellStart"/>
      <w:r>
        <w:rPr>
          <w:rFonts w:ascii="Arial" w:hAnsi="Arial" w:cs="Arial"/>
          <w:sz w:val="24"/>
          <w:szCs w:val="24"/>
        </w:rPr>
        <w:t>Inteligence</w:t>
      </w:r>
      <w:proofErr w:type="spellEnd"/>
      <w:r>
        <w:rPr>
          <w:rFonts w:ascii="Arial" w:hAnsi="Arial" w:cs="Arial"/>
          <w:sz w:val="24"/>
          <w:szCs w:val="24"/>
        </w:rPr>
        <w:t xml:space="preserve"> e o qual efetivo ele é, BI é um processamento de informações juntamente a analise dos mesmos com o intuito de apresentar uma parametrização de dados para um ou mais indivíduos de forma </w:t>
      </w:r>
      <w:r w:rsidR="00087A8D">
        <w:rPr>
          <w:rFonts w:ascii="Arial" w:hAnsi="Arial" w:cs="Arial"/>
          <w:sz w:val="24"/>
          <w:szCs w:val="24"/>
        </w:rPr>
        <w:t>interativa.</w:t>
      </w:r>
    </w:p>
    <w:p w14:paraId="38390F48" w14:textId="7E16A42F" w:rsidR="00087A8D" w:rsidRDefault="00087A8D" w:rsidP="00E9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Houve também o desenvolvimento dos temas sobre a pirâmide do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>, pilares, Banco de Dados e forma que as informações são tratadas, ferramentas e relacionamentos.</w:t>
      </w:r>
    </w:p>
    <w:p w14:paraId="2F94DC2A" w14:textId="7E9FAFBE" w:rsidR="00087A8D" w:rsidRDefault="00087A8D" w:rsidP="00E9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uma Palestra extremamente útil para o embasamento de conhecimento dos alunos, onde despertou um interesse ainda maior sobre desenvolvimento da área que atualmente estamos estudando, e acredito com toda certeza que muitos alunos sentiram se fascinados por tal ferramenta que é o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0C2DB3" w14:textId="08E80E6A" w:rsidR="00087A8D" w:rsidRPr="00E92BEE" w:rsidRDefault="00087A8D" w:rsidP="00E92B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7D9C8C" wp14:editId="7835AD49">
            <wp:extent cx="5400040" cy="3737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A8D" w:rsidRPr="00E92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EE"/>
    <w:rsid w:val="00034CC3"/>
    <w:rsid w:val="00087A8D"/>
    <w:rsid w:val="001E504E"/>
    <w:rsid w:val="00AD67E4"/>
    <w:rsid w:val="00E92BEE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2C7B"/>
  <w15:chartTrackingRefBased/>
  <w15:docId w15:val="{84D9F13A-44D0-48DE-8291-CBADC1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2021-05-11T18:28:00Z</dcterms:created>
  <dcterms:modified xsi:type="dcterms:W3CDTF">2021-05-11T18:44:00Z</dcterms:modified>
</cp:coreProperties>
</file>