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3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SENAI – TI 23/01/23</w:t>
      </w:r>
    </w:p>
    <w:p w:rsidR="00000000" w:rsidDel="00000000" w:rsidP="00000000" w:rsidRDefault="00000000" w:rsidRPr="00000000" w14:paraId="00000002">
      <w:pPr>
        <w:rPr>
          <w:rFonts w:ascii="Balthazar" w:cs="Balthazar" w:eastAsia="Balthazar" w:hAnsi="Balthazar"/>
          <w:b w:val="1"/>
          <w:sz w:val="32"/>
          <w:szCs w:val="32"/>
        </w:rPr>
      </w:pPr>
      <w:r w:rsidDel="00000000" w:rsidR="00000000" w:rsidRPr="00000000">
        <w:rPr>
          <w:rFonts w:ascii="Balthazar" w:cs="Balthazar" w:eastAsia="Balthazar" w:hAnsi="Balthazar"/>
          <w:b w:val="1"/>
          <w:sz w:val="32"/>
          <w:szCs w:val="32"/>
          <w:rtl w:val="0"/>
        </w:rPr>
        <w:t xml:space="preserve">A base do ti, e suas propriedades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Hoje vamos aprender o que o mercado de trabalho e o TI, pode nos proporcionar e oque estamos entrando e estudando.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 O salário para um iniciante que trabalha apenas com celulares pode ir de </w:t>
      </w:r>
      <w:r w:rsidDel="00000000" w:rsidR="00000000" w:rsidRPr="00000000">
        <w:rPr>
          <w:b w:val="1"/>
          <w:rtl w:val="0"/>
        </w:rPr>
        <w:t xml:space="preserve">RS5.000</w:t>
      </w:r>
      <w:r w:rsidDel="00000000" w:rsidR="00000000" w:rsidRPr="00000000">
        <w:rPr>
          <w:rtl w:val="0"/>
        </w:rPr>
        <w:t xml:space="preserve"> até </w:t>
      </w:r>
      <w:r w:rsidDel="00000000" w:rsidR="00000000" w:rsidRPr="00000000">
        <w:rPr>
          <w:b w:val="1"/>
          <w:rtl w:val="0"/>
        </w:rPr>
        <w:t xml:space="preserve">RS18.050.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Temos </w:t>
      </w:r>
      <w:r w:rsidDel="00000000" w:rsidR="00000000" w:rsidRPr="00000000">
        <w:rPr>
          <w:b w:val="1"/>
          <w:rtl w:val="0"/>
        </w:rPr>
        <w:t xml:space="preserve">patentes</w:t>
      </w:r>
      <w:r w:rsidDel="00000000" w:rsidR="00000000" w:rsidRPr="00000000">
        <w:rPr>
          <w:rtl w:val="0"/>
        </w:rPr>
        <w:t xml:space="preserve"> na área do TI que vão subindo constante sua experiencia na área, e assim conforme o crescimento do seu nível de conhecimento o seu salário pode ser cada vez maior, essa área mesmo que disputada, e complicada, vale muito a pena pela sua qualidade de vida, mesmo no inicio o TI pode te proporcionar um bom retorno imediato e mesmo com as dificuldades, a visão de futuro e algo muito importante por que você sempre pode buscar mais e mais e evoluir junto com seu desenvolvimento.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Planejar o futuro e saber o que queremos para o futuro de forma e muito importante, pensar no que você vai fazer daqui a </w:t>
      </w:r>
      <w:r w:rsidDel="00000000" w:rsidR="00000000" w:rsidRPr="00000000">
        <w:rPr>
          <w:b w:val="1"/>
          <w:rtl w:val="0"/>
        </w:rPr>
        <w:t xml:space="preserve">5 anos</w:t>
      </w:r>
      <w:r w:rsidDel="00000000" w:rsidR="00000000" w:rsidRPr="00000000">
        <w:rPr>
          <w:rtl w:val="0"/>
        </w:rPr>
        <w:t xml:space="preserve">, e muito importante para não tomar ações fúteis, e se orientar melhor desta forma. O mundo está em constante evolução e se adequar a essa realidade e essencial, assim tendo mais chances e oportunidades.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Um passo de cada vez, e muito importante saber o que você quer e preparar seu plano em relação a oque você for fazer com seu salário, seus estudos, como gerenciar e dar valor aos seus </w:t>
      </w:r>
      <w:r w:rsidDel="00000000" w:rsidR="00000000" w:rsidRPr="00000000">
        <w:rPr>
          <w:b w:val="1"/>
          <w:rtl w:val="0"/>
        </w:rPr>
        <w:t xml:space="preserve">conhecimentos</w:t>
      </w:r>
      <w:r w:rsidDel="00000000" w:rsidR="00000000" w:rsidRPr="00000000">
        <w:rPr>
          <w:rtl w:val="0"/>
        </w:rPr>
        <w:t xml:space="preserve">, e também como sempre se manter atualizado e com autoridade sobre o assunto que você está atrelado.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Algumas empresas podem nos contratar para trabalhar sem </w:t>
      </w:r>
      <w:r w:rsidDel="00000000" w:rsidR="00000000" w:rsidRPr="00000000">
        <w:rPr>
          <w:b w:val="1"/>
          <w:rtl w:val="0"/>
        </w:rPr>
        <w:t xml:space="preserve">carteira assinada</w:t>
      </w:r>
      <w:r w:rsidDel="00000000" w:rsidR="00000000" w:rsidRPr="00000000">
        <w:rPr>
          <w:rtl w:val="0"/>
        </w:rPr>
        <w:t xml:space="preserve">, assim recebendo um valor superior porem sem os benefícios que um trabalho fixo te entrega, então e de grande importância analisar bem as propostas e ter certeza do que vai decidir como seu trabalho</w:t>
      </w:r>
    </w:p>
    <w:p w:rsidR="00000000" w:rsidDel="00000000" w:rsidP="00000000" w:rsidRDefault="00000000" w:rsidRPr="00000000" w14:paraId="00000009">
      <w:pPr>
        <w:rPr>
          <w:rFonts w:ascii="Balthazar" w:cs="Balthazar" w:eastAsia="Balthazar" w:hAnsi="Balthazar"/>
          <w:b w:val="1"/>
          <w:sz w:val="32"/>
          <w:szCs w:val="32"/>
        </w:rPr>
      </w:pPr>
      <w:r w:rsidDel="00000000" w:rsidR="00000000" w:rsidRPr="00000000">
        <w:rPr>
          <w:rFonts w:ascii="Balthazar" w:cs="Balthazar" w:eastAsia="Balthazar" w:hAnsi="Balthazar"/>
          <w:b w:val="1"/>
          <w:sz w:val="32"/>
          <w:szCs w:val="32"/>
          <w:rtl w:val="0"/>
        </w:rPr>
        <w:t xml:space="preserve"> PERFIL DE COMPORTAMENTO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Nos fizemos um teste de porcentagem de nossa própria personalidade, baseada em animais, assim podemos fazer grupos parciais e com uma boa harmonia.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4d5156"/>
          <w:highlight w:val="white"/>
        </w:rPr>
      </w:pPr>
      <w:r w:rsidDel="00000000" w:rsidR="00000000" w:rsidRPr="00000000">
        <w:rPr>
          <w:rtl w:val="0"/>
        </w:rPr>
        <w:t xml:space="preserve">Esses animais são</w:t>
      </w:r>
      <w:r w:rsidDel="00000000" w:rsidR="00000000" w:rsidRPr="00000000">
        <w:rPr>
          <w:rFonts w:ascii="Arial" w:cs="Arial" w:eastAsia="Arial" w:hAnsi="Arial"/>
          <w:color w:val="4d515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AGUIA (idealizadora)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GATO (comunicador)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TUBARAO (executor)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LOBO (organizador)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O objetivo e variar as personalidades quando for montar um grupo, assim causando uma interação, mas harmoniosa e produtiva, como por exemplo por pessoas proativas junto com um líder e assim manter o foco no projeto.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Minha maior porcentagem de personalidade foi o de </w:t>
      </w:r>
      <w:r w:rsidDel="00000000" w:rsidR="00000000" w:rsidRPr="00000000">
        <w:rPr>
          <w:b w:val="1"/>
          <w:rtl w:val="0"/>
        </w:rPr>
        <w:t xml:space="preserve">Lobo</w:t>
      </w:r>
      <w:r w:rsidDel="00000000" w:rsidR="00000000" w:rsidRPr="00000000">
        <w:rPr>
          <w:rtl w:val="0"/>
        </w:rPr>
        <w:t xml:space="preserve">, isso significa que </w:t>
      </w:r>
      <w:r w:rsidDel="00000000" w:rsidR="00000000" w:rsidRPr="00000000">
        <w:rPr>
          <w:b w:val="1"/>
          <w:rtl w:val="0"/>
        </w:rPr>
        <w:t xml:space="preserve">detalhista, organizado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estrategista, pontual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b w:val="1"/>
          <w:rtl w:val="0"/>
        </w:rPr>
        <w:t xml:space="preserve">responsável </w:t>
      </w:r>
      <w:r w:rsidDel="00000000" w:rsidR="00000000" w:rsidRPr="00000000">
        <w:rPr>
          <w:rtl w:val="0"/>
        </w:rPr>
        <w:t xml:space="preserve">são pontos muito fortes de sua personalidade.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Organizado ao ponto de com tudo programado, quando a alguma mudança ele se desespera por conta do um milhão de possibilidades novas não pensadas antes, e tudo que está na sua zona de conforto e que ele tem direto, se possível tudo nesse mundo ser da maneira que ele quer e pensa.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QUE DEVO MELHORAR</w:t>
      </w:r>
    </w:p>
    <w:p w:rsidR="00000000" w:rsidDel="00000000" w:rsidP="00000000" w:rsidRDefault="00000000" w:rsidRPr="00000000" w14:paraId="0000001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 adaptar a mudanças e inovações, ser menos perfeccionista, ser menos sistemático, correr riscos, ser mais flexível e delegar as tarefas.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2357022" cy="2054178"/>
            <wp:effectExtent b="0" l="0" r="0" t="0"/>
            <wp:docPr descr="Lobisomem Pidão 🐺 (@lobisomempidao) / X" id="1" name="image1.jpg"/>
            <a:graphic>
              <a:graphicData uri="http://schemas.openxmlformats.org/drawingml/2006/picture">
                <pic:pic>
                  <pic:nvPicPr>
                    <pic:cNvPr descr="Lobisomem Pidão 🐺 (@lobisomempidao) / X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022" cy="2054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Balthazar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64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63" w:hanging="359.9999999999999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