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ATIVIDADE – 23/04/2024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Faca dois exercícios referentes ao que você aprendeu, sendo assim duas questões referentes a if e else, e outras duas usando “for”.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rtl w:val="0"/>
        </w:rPr>
        <w:t xml:space="preserve">Exercícios “if, else”: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Rafael recebe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2.000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por mês com seu trabalho atual, e está pensando em trocar de empresa a fim de receber mais, então recebeu uma oferta.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Faça um programa que Peca a Rafael o valor do salário indicado no contrato da nova empresa e então mostre na tela a diferença do salário e se e positivo ou negativo em relação ao quanto ele ganhava antes.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Faca um programa em que peca a temperatura corporal do indivíduo, e baseado na medida medica de 37,8ºC graus já e considera febre, mostre se a pessoa está ou não com febre. (utilizando apenas if e else.)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Exercícios “for”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Faca um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programa que receba a idade de uma sala de aula de 15 alunos e calcule a media de idade da classe, se for uma sala: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taxa maior de 18 mostrar na tela que é uma sala com a maior parte de maiores de idade;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 for uma sala com taxa de 12-18 anos mostrar na tela que é uma sala com predominância de adolescentes;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C)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 a taxa obtida for entre 6-11 mostrar na tela que são crianças em fase de aprendizado.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 taxa for abaixo disso, mostrar na tela que os alunos estão no período infantil.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Faca um programa que peca o dia e o mês do aniversário do usuário e faca um cálculo baseado no dia digitado essa resposta, e mostre na tela quantos dias faltam para o aniversário digitado. (usando apenas if e else.)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RESPOSTAS EXERCICIOS IF E ELSE: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0" distT="0" distL="0" distR="0">
            <wp:extent cx="4033865" cy="16672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65" cy="1667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2) 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0" distT="0" distL="0" distR="0">
            <wp:extent cx="4663844" cy="176799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767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