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C58" w:rsidRPr="009C137C" w:rsidRDefault="001F0C58" w:rsidP="001F0C58">
      <w:pPr>
        <w:jc w:val="center"/>
        <w:rPr>
          <w:b/>
          <w:sz w:val="28"/>
          <w:szCs w:val="28"/>
        </w:rPr>
      </w:pPr>
      <w:r w:rsidRPr="009C137C">
        <w:rPr>
          <w:b/>
          <w:sz w:val="28"/>
          <w:szCs w:val="28"/>
        </w:rPr>
        <w:t>Análise de problema:</w:t>
      </w:r>
    </w:p>
    <w:p w:rsidR="001F0C58" w:rsidRDefault="001F0C58" w:rsidP="001F0C58"/>
    <w:p w:rsidR="001F0C58" w:rsidRDefault="001F0C58" w:rsidP="001F0C58"/>
    <w:tbl>
      <w:tblPr>
        <w:tblStyle w:val="Tabelacomgrade"/>
        <w:tblW w:w="10491" w:type="dxa"/>
        <w:tblInd w:w="-998" w:type="dxa"/>
        <w:tblLook w:val="04A0" w:firstRow="1" w:lastRow="0" w:firstColumn="1" w:lastColumn="0" w:noHBand="0" w:noVBand="1"/>
      </w:tblPr>
      <w:tblGrid>
        <w:gridCol w:w="3261"/>
        <w:gridCol w:w="7230"/>
      </w:tblGrid>
      <w:tr w:rsidR="001F0C58" w:rsidTr="00B27AB0">
        <w:tc>
          <w:tcPr>
            <w:tcW w:w="3261" w:type="dxa"/>
          </w:tcPr>
          <w:p w:rsidR="001F0C58" w:rsidRDefault="001F0C58" w:rsidP="00B27AB0">
            <w:r>
              <w:t>O problema</w:t>
            </w:r>
          </w:p>
        </w:tc>
        <w:tc>
          <w:tcPr>
            <w:tcW w:w="7230" w:type="dxa"/>
          </w:tcPr>
          <w:p w:rsidR="001F0C58" w:rsidRDefault="001F0C58" w:rsidP="00B27AB0">
            <w:r>
              <w:t>se dá pela defasagem educacional, falta de especialização e as perdas de oportunidades no mercado de trabalho,</w:t>
            </w:r>
          </w:p>
        </w:tc>
      </w:tr>
      <w:tr w:rsidR="001F0C58" w:rsidTr="00B27AB0">
        <w:tc>
          <w:tcPr>
            <w:tcW w:w="3261" w:type="dxa"/>
          </w:tcPr>
          <w:p w:rsidR="001F0C58" w:rsidRDefault="001F0C58" w:rsidP="00B27AB0">
            <w:r>
              <w:t>Afeta</w:t>
            </w:r>
          </w:p>
        </w:tc>
        <w:tc>
          <w:tcPr>
            <w:tcW w:w="7230" w:type="dxa"/>
          </w:tcPr>
          <w:p w:rsidR="001F0C58" w:rsidRDefault="001F0C58" w:rsidP="00B27AB0">
            <w:r>
              <w:t>estudantes e trabalhadores que correm o risco de suas profissões serem substituídas por IA,</w:t>
            </w:r>
          </w:p>
        </w:tc>
      </w:tr>
      <w:tr w:rsidR="001F0C58" w:rsidTr="00B27AB0">
        <w:tc>
          <w:tcPr>
            <w:tcW w:w="3261" w:type="dxa"/>
          </w:tcPr>
          <w:p w:rsidR="001F0C58" w:rsidRDefault="001F0C58" w:rsidP="00B27AB0">
            <w:r>
              <w:t>Devido</w:t>
            </w:r>
          </w:p>
        </w:tc>
        <w:tc>
          <w:tcPr>
            <w:tcW w:w="7230" w:type="dxa"/>
          </w:tcPr>
          <w:p w:rsidR="001F0C58" w:rsidRDefault="001F0C58" w:rsidP="00B27AB0">
            <w:r>
              <w:t>o avanço tecnológico e a falta de regulamentação, padronização e qualidade dos conteúdos educacionais oferecidos pela internet, que por sua vez dificulta o acesso e a busca por conteúdos confiáveis e relevantes para estudantes e pessoas que buscam maior conhecimento.</w:t>
            </w:r>
          </w:p>
        </w:tc>
      </w:tr>
      <w:tr w:rsidR="001F0C58" w:rsidTr="00B27AB0">
        <w:trPr>
          <w:trHeight w:val="70"/>
        </w:trPr>
        <w:tc>
          <w:tcPr>
            <w:tcW w:w="3261" w:type="dxa"/>
          </w:tcPr>
          <w:p w:rsidR="001F0C58" w:rsidRPr="009C137C" w:rsidRDefault="001F0C58" w:rsidP="00B27AB0">
            <w:pPr>
              <w:rPr>
                <w:szCs w:val="24"/>
              </w:rPr>
            </w:pPr>
            <w:r w:rsidRPr="009C137C">
              <w:rPr>
                <w:szCs w:val="24"/>
              </w:rPr>
              <w:t>os benefícios desses</w:t>
            </w:r>
          </w:p>
        </w:tc>
        <w:tc>
          <w:tcPr>
            <w:tcW w:w="7230" w:type="dxa"/>
          </w:tcPr>
          <w:p w:rsidR="001F0C58" w:rsidRPr="00140417" w:rsidRDefault="001F0C58" w:rsidP="00B27AB0">
            <w:pPr>
              <w:rPr>
                <w:lang w:eastAsia="pt-BR"/>
              </w:rPr>
            </w:pPr>
            <w:proofErr w:type="gramStart"/>
            <w:r>
              <w:t>sistema</w:t>
            </w:r>
            <w:proofErr w:type="gramEnd"/>
            <w:r>
              <w:t xml:space="preserve"> são: e</w:t>
            </w:r>
            <w:r w:rsidRPr="00140417">
              <w:rPr>
                <w:lang w:eastAsia="pt-BR"/>
              </w:rPr>
              <w:t>mpregabilidade aprimorada: Orientação personalizada e vínculos com oportunidades de emprego para destacar-se no mercado de trabalho</w:t>
            </w:r>
            <w:r w:rsidRPr="00140417">
              <w:t>;</w:t>
            </w:r>
          </w:p>
          <w:p w:rsidR="001F0C58" w:rsidRPr="00140417" w:rsidRDefault="001F0C58" w:rsidP="00B27AB0">
            <w:pPr>
              <w:rPr>
                <w:lang w:eastAsia="pt-BR"/>
              </w:rPr>
            </w:pPr>
            <w:r w:rsidRPr="00140417">
              <w:rPr>
                <w:lang w:eastAsia="pt-BR"/>
              </w:rPr>
              <w:t>Desenvolvimento educacional: Sugestões de conteúdos relevantes para preparar os usuários para as exigências futuras do mercado laboral</w:t>
            </w:r>
            <w:r>
              <w:rPr>
                <w:lang w:eastAsia="pt-BR"/>
              </w:rPr>
              <w:t>;</w:t>
            </w:r>
          </w:p>
          <w:p w:rsidR="001F0C58" w:rsidRPr="00140417" w:rsidRDefault="001F0C58" w:rsidP="00B27AB0">
            <w:pPr>
              <w:rPr>
                <w:lang w:eastAsia="pt-BR"/>
              </w:rPr>
            </w:pPr>
            <w:r w:rsidRPr="00140417">
              <w:rPr>
                <w:lang w:eastAsia="pt-BR"/>
              </w:rPr>
              <w:t>Networking e colaboração: Estímulo à colaboração e conexão com profissionais para aprimorar experiência educacional e profissional</w:t>
            </w:r>
            <w:r>
              <w:rPr>
                <w:lang w:eastAsia="pt-BR"/>
              </w:rPr>
              <w:t>;</w:t>
            </w:r>
          </w:p>
          <w:p w:rsidR="001F0C58" w:rsidRPr="00140417" w:rsidRDefault="001F0C58" w:rsidP="00B27AB0">
            <w:pPr>
              <w:rPr>
                <w:lang w:eastAsia="pt-BR"/>
              </w:rPr>
            </w:pPr>
            <w:r w:rsidRPr="00140417">
              <w:rPr>
                <w:lang w:eastAsia="pt-BR"/>
              </w:rPr>
              <w:t>Eficiência e produtividade: Recomendações personalizadas visando atingir objetivos de forma eficiente e rápida.</w:t>
            </w:r>
          </w:p>
          <w:p w:rsidR="001F0C58" w:rsidRDefault="001F0C58" w:rsidP="00B27AB0"/>
        </w:tc>
      </w:tr>
    </w:tbl>
    <w:p w:rsidR="001F0C58" w:rsidRDefault="001F0C58" w:rsidP="001F0C58">
      <w:pPr>
        <w:rPr>
          <w:lang w:eastAsia="pt-BR"/>
        </w:rPr>
      </w:pPr>
    </w:p>
    <w:p w:rsidR="001F0C58" w:rsidRDefault="001F0C58" w:rsidP="001F0C58">
      <w:pPr>
        <w:rPr>
          <w:lang w:eastAsia="pt-BR"/>
        </w:rPr>
      </w:pPr>
    </w:p>
    <w:p w:rsidR="001F0C58" w:rsidRDefault="001F0C58">
      <w:r>
        <w:br w:type="page"/>
      </w:r>
    </w:p>
    <w:p w:rsidR="001F0C58" w:rsidRPr="009C137C" w:rsidRDefault="001F0C58" w:rsidP="001F0C58">
      <w:bookmarkStart w:id="0" w:name="_GoBack"/>
      <w:bookmarkEnd w:id="0"/>
    </w:p>
    <w:p w:rsidR="001F0C58" w:rsidRDefault="001F0C58">
      <w:pPr>
        <w:rPr>
          <w:rFonts w:ascii="Arial" w:hAnsi="Arial" w:cs="Arial"/>
          <w:b/>
          <w:sz w:val="24"/>
          <w:szCs w:val="24"/>
        </w:rPr>
      </w:pPr>
    </w:p>
    <w:p w:rsidR="003411EF" w:rsidRPr="008F1A96" w:rsidRDefault="00EA687D" w:rsidP="00EA687D">
      <w:pPr>
        <w:rPr>
          <w:rFonts w:ascii="Arial" w:hAnsi="Arial" w:cs="Arial"/>
          <w:sz w:val="24"/>
          <w:szCs w:val="24"/>
        </w:rPr>
      </w:pPr>
      <w:r w:rsidRPr="008F1A96">
        <w:rPr>
          <w:rFonts w:ascii="Arial" w:hAnsi="Arial" w:cs="Arial"/>
          <w:b/>
          <w:sz w:val="24"/>
          <w:szCs w:val="24"/>
        </w:rPr>
        <w:t>Problema principal:</w:t>
      </w:r>
      <w:r w:rsidRPr="008F1A96">
        <w:rPr>
          <w:rFonts w:ascii="Arial" w:hAnsi="Arial" w:cs="Arial"/>
          <w:sz w:val="24"/>
          <w:szCs w:val="24"/>
        </w:rPr>
        <w:t xml:space="preserve"> Defasagem educacional, falta de especialização e as perdas de oportunidades no mercado de trabalho.</w:t>
      </w:r>
    </w:p>
    <w:p w:rsidR="00EA687D" w:rsidRPr="008F1A96" w:rsidRDefault="00EA687D" w:rsidP="00EA687D">
      <w:pPr>
        <w:rPr>
          <w:rFonts w:ascii="Arial" w:hAnsi="Arial" w:cs="Arial"/>
          <w:sz w:val="24"/>
          <w:szCs w:val="24"/>
        </w:rPr>
      </w:pPr>
    </w:p>
    <w:p w:rsidR="00EA687D" w:rsidRDefault="00EA687D" w:rsidP="00EA687D">
      <w:pPr>
        <w:rPr>
          <w:rFonts w:ascii="Arial" w:hAnsi="Arial" w:cs="Arial"/>
          <w:sz w:val="24"/>
          <w:szCs w:val="24"/>
        </w:rPr>
      </w:pPr>
      <w:r w:rsidRPr="008F1A96">
        <w:rPr>
          <w:rFonts w:ascii="Arial" w:hAnsi="Arial" w:cs="Arial"/>
          <w:b/>
          <w:sz w:val="24"/>
          <w:szCs w:val="24"/>
        </w:rPr>
        <w:t>Subproblema 1:</w:t>
      </w:r>
      <w:r w:rsidRPr="008F1A96">
        <w:rPr>
          <w:rFonts w:ascii="Arial" w:hAnsi="Arial" w:cs="Arial"/>
          <w:sz w:val="24"/>
          <w:szCs w:val="24"/>
        </w:rPr>
        <w:t xml:space="preserve"> Falta de preparo dos professores</w:t>
      </w:r>
    </w:p>
    <w:p w:rsidR="003E60F0" w:rsidRDefault="003E60F0" w:rsidP="003E60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Causas:</w:t>
      </w:r>
    </w:p>
    <w:p w:rsidR="003E60F0" w:rsidRPr="003E60F0" w:rsidRDefault="003E60F0" w:rsidP="003E60F0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Falta de conhecimento sobre tecnologias;</w:t>
      </w:r>
    </w:p>
    <w:p w:rsidR="00EA687D" w:rsidRPr="008F1A96" w:rsidRDefault="00EA687D" w:rsidP="00EA687D">
      <w:pPr>
        <w:rPr>
          <w:rFonts w:ascii="Arial" w:hAnsi="Arial" w:cs="Arial"/>
          <w:sz w:val="24"/>
          <w:szCs w:val="24"/>
        </w:rPr>
      </w:pPr>
      <w:r w:rsidRPr="008F1A96">
        <w:rPr>
          <w:rFonts w:ascii="Arial" w:hAnsi="Arial" w:cs="Arial"/>
          <w:b/>
          <w:sz w:val="24"/>
          <w:szCs w:val="24"/>
        </w:rPr>
        <w:t>Subproblema 2:</w:t>
      </w:r>
      <w:r w:rsidRPr="008F1A96">
        <w:rPr>
          <w:rFonts w:ascii="Arial" w:hAnsi="Arial" w:cs="Arial"/>
          <w:sz w:val="24"/>
          <w:szCs w:val="24"/>
        </w:rPr>
        <w:t xml:space="preserve"> Substituição da mão de obra</w:t>
      </w:r>
    </w:p>
    <w:p w:rsidR="00EA687D" w:rsidRPr="008F1A96" w:rsidRDefault="00EA687D" w:rsidP="00EA687D">
      <w:pPr>
        <w:rPr>
          <w:rFonts w:ascii="Arial" w:hAnsi="Arial" w:cs="Arial"/>
          <w:sz w:val="24"/>
          <w:szCs w:val="24"/>
        </w:rPr>
      </w:pPr>
      <w:r w:rsidRPr="008F1A96">
        <w:rPr>
          <w:rFonts w:ascii="Arial" w:hAnsi="Arial" w:cs="Arial"/>
          <w:sz w:val="24"/>
          <w:szCs w:val="24"/>
        </w:rPr>
        <w:t xml:space="preserve">Causas: </w:t>
      </w:r>
    </w:p>
    <w:p w:rsidR="00EA687D" w:rsidRPr="008F1A96" w:rsidRDefault="00EA687D" w:rsidP="00EA687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F1A96">
        <w:rPr>
          <w:rFonts w:ascii="Arial" w:hAnsi="Arial" w:cs="Arial"/>
          <w:sz w:val="24"/>
          <w:szCs w:val="24"/>
        </w:rPr>
        <w:t>Integração de tecnologias e IA;</w:t>
      </w:r>
    </w:p>
    <w:p w:rsidR="00EA687D" w:rsidRPr="008F1A96" w:rsidRDefault="00EA687D" w:rsidP="00EA687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F1A96">
        <w:rPr>
          <w:rFonts w:ascii="Arial" w:hAnsi="Arial" w:cs="Arial"/>
          <w:sz w:val="24"/>
          <w:szCs w:val="24"/>
        </w:rPr>
        <w:t>Falta de habilidades técnicas;</w:t>
      </w:r>
    </w:p>
    <w:p w:rsidR="00EA687D" w:rsidRPr="008F1A96" w:rsidRDefault="00EA687D" w:rsidP="00EA687D">
      <w:pPr>
        <w:pStyle w:val="PargrafodaLista"/>
        <w:rPr>
          <w:rFonts w:ascii="Arial" w:hAnsi="Arial" w:cs="Arial"/>
          <w:sz w:val="24"/>
          <w:szCs w:val="24"/>
        </w:rPr>
      </w:pPr>
    </w:p>
    <w:p w:rsidR="00EA687D" w:rsidRPr="008F1A96" w:rsidRDefault="00EA687D" w:rsidP="00EA687D">
      <w:pPr>
        <w:rPr>
          <w:rFonts w:ascii="Arial" w:hAnsi="Arial" w:cs="Arial"/>
          <w:sz w:val="24"/>
          <w:szCs w:val="24"/>
        </w:rPr>
      </w:pPr>
      <w:r w:rsidRPr="008F1A96">
        <w:rPr>
          <w:rFonts w:ascii="Arial" w:hAnsi="Arial" w:cs="Arial"/>
          <w:b/>
          <w:sz w:val="24"/>
          <w:szCs w:val="24"/>
        </w:rPr>
        <w:t xml:space="preserve">Subproblema 3: </w:t>
      </w:r>
      <w:r w:rsidR="008F1A96" w:rsidRPr="008F1A96">
        <w:rPr>
          <w:rFonts w:ascii="Arial" w:hAnsi="Arial" w:cs="Arial"/>
          <w:sz w:val="24"/>
          <w:szCs w:val="24"/>
        </w:rPr>
        <w:t xml:space="preserve">Falta de oportunidades para minorias étnicas </w:t>
      </w:r>
    </w:p>
    <w:p w:rsidR="008F1A96" w:rsidRPr="008F1A96" w:rsidRDefault="008F1A96" w:rsidP="00EA687D">
      <w:pPr>
        <w:rPr>
          <w:rFonts w:ascii="Arial" w:hAnsi="Arial" w:cs="Arial"/>
          <w:sz w:val="24"/>
          <w:szCs w:val="24"/>
        </w:rPr>
      </w:pPr>
      <w:r w:rsidRPr="008F1A96">
        <w:rPr>
          <w:rFonts w:ascii="Arial" w:hAnsi="Arial" w:cs="Arial"/>
          <w:sz w:val="24"/>
          <w:szCs w:val="24"/>
        </w:rPr>
        <w:t xml:space="preserve">Causas: </w:t>
      </w:r>
    </w:p>
    <w:p w:rsidR="003240C2" w:rsidRPr="003240C2" w:rsidRDefault="005071E3" w:rsidP="003240C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Preconceito</w:t>
      </w:r>
    </w:p>
    <w:p w:rsidR="003240C2" w:rsidRPr="008F1A96" w:rsidRDefault="003240C2" w:rsidP="008F1A9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Falta de acessibilidade</w:t>
      </w:r>
    </w:p>
    <w:p w:rsidR="00EA687D" w:rsidRDefault="00EA687D" w:rsidP="00EA687D">
      <w:pPr>
        <w:rPr>
          <w:rFonts w:ascii="Arial" w:hAnsi="Arial" w:cs="Arial"/>
          <w:sz w:val="24"/>
          <w:szCs w:val="24"/>
        </w:rPr>
      </w:pPr>
      <w:r w:rsidRPr="008F1A96">
        <w:rPr>
          <w:rFonts w:ascii="Arial" w:hAnsi="Arial" w:cs="Arial"/>
          <w:b/>
          <w:sz w:val="24"/>
          <w:szCs w:val="24"/>
        </w:rPr>
        <w:t>Subproblema 4:</w:t>
      </w:r>
      <w:r w:rsidR="008F1A96" w:rsidRPr="008F1A96">
        <w:rPr>
          <w:rFonts w:ascii="Arial" w:hAnsi="Arial" w:cs="Arial"/>
          <w:b/>
          <w:sz w:val="24"/>
          <w:szCs w:val="24"/>
        </w:rPr>
        <w:t xml:space="preserve"> </w:t>
      </w:r>
      <w:r w:rsidR="008F1A96" w:rsidRPr="008F1A96">
        <w:rPr>
          <w:rFonts w:ascii="Arial" w:hAnsi="Arial" w:cs="Arial"/>
          <w:sz w:val="24"/>
          <w:szCs w:val="24"/>
        </w:rPr>
        <w:t>Falta de oportunidades para classes baixas</w:t>
      </w:r>
    </w:p>
    <w:p w:rsidR="003E60F0" w:rsidRDefault="003E60F0" w:rsidP="00EA68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Causas:</w:t>
      </w:r>
    </w:p>
    <w:p w:rsidR="003240C2" w:rsidRDefault="003E60F0" w:rsidP="003240C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Preconceito</w:t>
      </w:r>
    </w:p>
    <w:p w:rsidR="003240C2" w:rsidRPr="003240C2" w:rsidRDefault="003240C2" w:rsidP="003240C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Falta de acessibilidade</w:t>
      </w:r>
    </w:p>
    <w:p w:rsidR="003240C2" w:rsidRPr="003240C2" w:rsidRDefault="003240C2" w:rsidP="003240C2">
      <w:pPr>
        <w:rPr>
          <w:rFonts w:ascii="Arial" w:hAnsi="Arial" w:cs="Arial"/>
          <w:sz w:val="24"/>
          <w:szCs w:val="24"/>
        </w:rPr>
      </w:pPr>
      <w:r w:rsidRPr="003240C2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040" cy="4050030"/>
            <wp:effectExtent l="0" t="0" r="0" b="7620"/>
            <wp:docPr id="1" name="Imagem 1" descr="C:\Users\Etec São Matheus\Downloads\Diagrama Ishikaw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tec São Matheus\Downloads\Diagrama Ishikaw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40C2" w:rsidRPr="003240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B6E50"/>
    <w:multiLevelType w:val="hybridMultilevel"/>
    <w:tmpl w:val="A21823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542D3"/>
    <w:multiLevelType w:val="hybridMultilevel"/>
    <w:tmpl w:val="A6CC87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14564"/>
    <w:multiLevelType w:val="hybridMultilevel"/>
    <w:tmpl w:val="AD4819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7908F0"/>
    <w:multiLevelType w:val="hybridMultilevel"/>
    <w:tmpl w:val="2BDE2A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87D"/>
    <w:rsid w:val="000F0BEA"/>
    <w:rsid w:val="001F0C58"/>
    <w:rsid w:val="003240C2"/>
    <w:rsid w:val="003411EF"/>
    <w:rsid w:val="003E60F0"/>
    <w:rsid w:val="005071E3"/>
    <w:rsid w:val="008F1A96"/>
    <w:rsid w:val="00AB7648"/>
    <w:rsid w:val="00EA6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B7E4F"/>
  <w15:chartTrackingRefBased/>
  <w15:docId w15:val="{A088FAF4-2E45-4EEF-A899-1C4F966C6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oypena">
    <w:name w:val="oypena"/>
    <w:basedOn w:val="Fontepargpadro"/>
    <w:rsid w:val="00EA687D"/>
  </w:style>
  <w:style w:type="paragraph" w:styleId="PargrafodaLista">
    <w:name w:val="List Paragraph"/>
    <w:basedOn w:val="Normal"/>
    <w:uiPriority w:val="34"/>
    <w:qFormat/>
    <w:rsid w:val="00EA687D"/>
    <w:pPr>
      <w:ind w:left="720"/>
      <w:contextualSpacing/>
    </w:pPr>
  </w:style>
  <w:style w:type="table" w:styleId="Tabelacomgrade">
    <w:name w:val="Table Grid"/>
    <w:basedOn w:val="Tabelanormal"/>
    <w:uiPriority w:val="39"/>
    <w:rsid w:val="001F0C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253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 São Matheus</dc:creator>
  <cp:keywords/>
  <dc:description/>
  <cp:lastModifiedBy>Etec São Matheus</cp:lastModifiedBy>
  <cp:revision>3</cp:revision>
  <dcterms:created xsi:type="dcterms:W3CDTF">2024-05-14T13:51:00Z</dcterms:created>
  <dcterms:modified xsi:type="dcterms:W3CDTF">2024-05-15T14:28:00Z</dcterms:modified>
</cp:coreProperties>
</file>