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4E8A" w14:textId="58758C3A" w:rsidR="00CB2D7D" w:rsidRDefault="00E44C64" w:rsidP="00E44C6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CENTRO </w:t>
      </w:r>
      <w:r w:rsidR="00F968D0">
        <w:rPr>
          <w:rFonts w:cs="Arial"/>
          <w:b/>
          <w:sz w:val="28"/>
          <w:szCs w:val="28"/>
        </w:rPr>
        <w:t>ESTADUAL DE EDUCAÇÃO TECNOLÓGICA PAULA SOUZA</w:t>
      </w:r>
    </w:p>
    <w:p w14:paraId="018F0FF4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ESCOLA TÉCNICA </w:t>
      </w:r>
      <w:r w:rsidR="006919B4">
        <w:rPr>
          <w:rFonts w:cs="Arial"/>
          <w:b/>
          <w:sz w:val="28"/>
          <w:szCs w:val="28"/>
        </w:rPr>
        <w:t xml:space="preserve">ESTADUAL </w:t>
      </w:r>
      <w:r>
        <w:rPr>
          <w:rFonts w:cs="Arial"/>
          <w:b/>
          <w:sz w:val="28"/>
          <w:szCs w:val="28"/>
        </w:rPr>
        <w:t>SÃO MATEUS</w:t>
      </w:r>
    </w:p>
    <w:p w14:paraId="6863B504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Desenvolvimento de Sistemas</w:t>
      </w:r>
      <w:r w:rsidR="006919B4">
        <w:rPr>
          <w:rFonts w:cs="Arial"/>
          <w:b/>
          <w:sz w:val="28"/>
          <w:szCs w:val="28"/>
        </w:rPr>
        <w:t xml:space="preserve"> </w:t>
      </w:r>
      <w:r w:rsidR="00FE6FB8">
        <w:rPr>
          <w:rFonts w:cs="Arial"/>
          <w:b/>
          <w:sz w:val="28"/>
          <w:szCs w:val="28"/>
        </w:rPr>
        <w:t>- Novotec</w:t>
      </w:r>
    </w:p>
    <w:p w14:paraId="3EEE848C" w14:textId="7C9D1457" w:rsidR="002D748E" w:rsidRDefault="002D748E" w:rsidP="002D748E">
      <w:pPr>
        <w:ind w:firstLine="0"/>
        <w:rPr>
          <w:rFonts w:cs="Arial"/>
          <w:b/>
          <w:sz w:val="28"/>
          <w:szCs w:val="28"/>
        </w:rPr>
      </w:pPr>
    </w:p>
    <w:p w14:paraId="58D598B5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Abner Procópio Ortega</w:t>
      </w:r>
    </w:p>
    <w:p w14:paraId="1550392A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Caique Barbosa De Santana</w:t>
      </w:r>
    </w:p>
    <w:p w14:paraId="41ADC44B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Giovanna Christina Santos Moreira</w:t>
      </w:r>
    </w:p>
    <w:p w14:paraId="42504863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Gustavo Barone Gomes</w:t>
      </w:r>
    </w:p>
    <w:p w14:paraId="1CF5E152" w14:textId="77777777" w:rsidR="002D748E" w:rsidRP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Igor Alves Boaventura</w:t>
      </w:r>
    </w:p>
    <w:p w14:paraId="1FD1DB16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Júlia Benedetti de Paula</w:t>
      </w:r>
    </w:p>
    <w:p w14:paraId="50CE9BBB" w14:textId="77777777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Kauê Ramada dos Anjos</w:t>
      </w:r>
    </w:p>
    <w:p w14:paraId="09B2E00D" w14:textId="4D1524D9" w:rsidR="00A75036" w:rsidRDefault="00A75036" w:rsidP="002D748E">
      <w:pPr>
        <w:ind w:firstLine="0"/>
        <w:rPr>
          <w:rFonts w:cs="Arial"/>
          <w:b/>
          <w:sz w:val="28"/>
          <w:szCs w:val="28"/>
        </w:rPr>
      </w:pPr>
    </w:p>
    <w:p w14:paraId="3F337A9D" w14:textId="77777777" w:rsidR="002D748E" w:rsidRDefault="002D748E" w:rsidP="002D748E">
      <w:pPr>
        <w:ind w:firstLine="0"/>
        <w:rPr>
          <w:rFonts w:cs="Arial"/>
          <w:b/>
          <w:sz w:val="28"/>
          <w:szCs w:val="28"/>
        </w:rPr>
      </w:pPr>
    </w:p>
    <w:p w14:paraId="10735830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</w:p>
    <w:p w14:paraId="0C51BE60" w14:textId="77777777" w:rsidR="002D748E" w:rsidRDefault="002D748E" w:rsidP="00E44C6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EMPREGABILIDADE</w:t>
      </w:r>
    </w:p>
    <w:p w14:paraId="340AE442" w14:textId="557E57B4" w:rsidR="00E44C64" w:rsidRDefault="002D748E" w:rsidP="00E44C6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IMPACTO DA INTELIGENCIA ARTIFICIAL NA SOCIEDADE E NO MERCADO DE TRABALHO: DESAFIOS E OPORTUNIDADES</w:t>
      </w:r>
      <w:r w:rsidR="00E44C64">
        <w:rPr>
          <w:rFonts w:cs="Arial"/>
          <w:b/>
          <w:sz w:val="28"/>
          <w:szCs w:val="28"/>
        </w:rPr>
        <w:t xml:space="preserve"> </w:t>
      </w:r>
    </w:p>
    <w:p w14:paraId="20E38202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</w:p>
    <w:p w14:paraId="38C7A827" w14:textId="2E4A05AD" w:rsidR="00A75036" w:rsidRDefault="00A75036" w:rsidP="00975899">
      <w:pPr>
        <w:ind w:firstLine="0"/>
        <w:jc w:val="left"/>
        <w:rPr>
          <w:rFonts w:cs="Arial"/>
          <w:b/>
          <w:sz w:val="28"/>
          <w:szCs w:val="28"/>
        </w:rPr>
      </w:pPr>
    </w:p>
    <w:p w14:paraId="6FE44A3B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</w:p>
    <w:p w14:paraId="2400B511" w14:textId="77777777" w:rsidR="00E44C64" w:rsidRDefault="00E44C64" w:rsidP="00E44C64">
      <w:pPr>
        <w:jc w:val="center"/>
        <w:rPr>
          <w:rFonts w:cs="Arial"/>
          <w:b/>
          <w:sz w:val="28"/>
          <w:szCs w:val="28"/>
        </w:rPr>
      </w:pPr>
    </w:p>
    <w:p w14:paraId="4A2F1BED" w14:textId="72384F85" w:rsidR="00E44C64" w:rsidRDefault="00E44C64" w:rsidP="008F734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Paulo</w:t>
      </w:r>
    </w:p>
    <w:p w14:paraId="0C4F2945" w14:textId="1DA05F06" w:rsidR="00E44C64" w:rsidRDefault="00E44C64" w:rsidP="008F734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</w:t>
      </w:r>
      <w:r w:rsidR="00F968D0">
        <w:rPr>
          <w:rFonts w:cs="Arial"/>
          <w:b/>
          <w:sz w:val="28"/>
          <w:szCs w:val="28"/>
        </w:rPr>
        <w:t>4</w:t>
      </w:r>
    </w:p>
    <w:p w14:paraId="1E23B5EA" w14:textId="6D3FFCC4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lastRenderedPageBreak/>
        <w:t>Abner Procópio Ortega</w:t>
      </w:r>
    </w:p>
    <w:p w14:paraId="020CDC40" w14:textId="4C596FD2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Caique Barbosa De Santana</w:t>
      </w:r>
    </w:p>
    <w:p w14:paraId="0DC41B4A" w14:textId="166526CB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Giovanna Christina Santos Moreira</w:t>
      </w:r>
    </w:p>
    <w:p w14:paraId="418DF264" w14:textId="410BD08F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Gustavo Barone Gomes</w:t>
      </w:r>
    </w:p>
    <w:p w14:paraId="72B6ECE7" w14:textId="77777777" w:rsidR="002D748E" w:rsidRP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Igor Alves Boaventura</w:t>
      </w:r>
    </w:p>
    <w:p w14:paraId="7E6FD56E" w14:textId="5837767E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Júlia Benedetti de Paula</w:t>
      </w:r>
    </w:p>
    <w:p w14:paraId="62C9A24D" w14:textId="2D579CA5" w:rsidR="002D748E" w:rsidRDefault="002D748E" w:rsidP="002D748E">
      <w:pPr>
        <w:jc w:val="center"/>
        <w:rPr>
          <w:rFonts w:cs="Arial"/>
          <w:b/>
          <w:sz w:val="28"/>
          <w:szCs w:val="28"/>
        </w:rPr>
      </w:pPr>
      <w:r w:rsidRPr="002D748E">
        <w:rPr>
          <w:rFonts w:cs="Arial"/>
          <w:b/>
          <w:sz w:val="28"/>
          <w:szCs w:val="28"/>
        </w:rPr>
        <w:t>Kauê Ramada dos Anjos</w:t>
      </w:r>
    </w:p>
    <w:p w14:paraId="6154108F" w14:textId="77777777" w:rsidR="002D748E" w:rsidRPr="002D748E" w:rsidRDefault="002D748E" w:rsidP="002D748E">
      <w:pPr>
        <w:jc w:val="center"/>
        <w:rPr>
          <w:rFonts w:cs="Arial"/>
          <w:b/>
          <w:sz w:val="28"/>
          <w:szCs w:val="28"/>
        </w:rPr>
      </w:pPr>
    </w:p>
    <w:p w14:paraId="5701A39F" w14:textId="4469F2E2" w:rsidR="002D748E" w:rsidRDefault="002D748E" w:rsidP="002D748E">
      <w:pPr>
        <w:ind w:firstLine="0"/>
        <w:rPr>
          <w:rFonts w:cs="Arial"/>
          <w:b/>
          <w:sz w:val="28"/>
          <w:szCs w:val="28"/>
        </w:rPr>
      </w:pPr>
    </w:p>
    <w:p w14:paraId="580BD621" w14:textId="20A8949E" w:rsidR="002D748E" w:rsidRDefault="002265A4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PRÉ-PROJETO: </w:t>
      </w:r>
      <w:r w:rsidR="002D748E">
        <w:rPr>
          <w:rFonts w:cs="Arial"/>
          <w:b/>
          <w:sz w:val="28"/>
          <w:szCs w:val="28"/>
        </w:rPr>
        <w:t>EMPREGABILIDADE</w:t>
      </w:r>
    </w:p>
    <w:p w14:paraId="6BDE7421" w14:textId="334F72D1" w:rsidR="00E44C64" w:rsidRDefault="002D748E" w:rsidP="002D748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IMPACTO DA INTELIGENCIA ARTIFICIAL NA SOCIEDADE E NO MERCADO DE TRABALHO: DESAFIOS E OPORTUNIDADES </w:t>
      </w:r>
    </w:p>
    <w:p w14:paraId="501A0255" w14:textId="77777777" w:rsidR="00E44C64" w:rsidRDefault="00E44C64" w:rsidP="006919B4">
      <w:pPr>
        <w:ind w:left="2832"/>
        <w:rPr>
          <w:rFonts w:cs="Arial"/>
          <w:b/>
          <w:sz w:val="28"/>
          <w:szCs w:val="28"/>
        </w:rPr>
      </w:pPr>
    </w:p>
    <w:p w14:paraId="5DCBEF0B" w14:textId="77777777" w:rsidR="009A762A" w:rsidRDefault="009A762A" w:rsidP="006919B4">
      <w:pPr>
        <w:ind w:left="2832"/>
        <w:rPr>
          <w:rFonts w:cs="Arial"/>
          <w:b/>
          <w:sz w:val="28"/>
          <w:szCs w:val="28"/>
        </w:rPr>
      </w:pPr>
    </w:p>
    <w:p w14:paraId="42D42B5A" w14:textId="1D029507" w:rsidR="009A762A" w:rsidRDefault="00E44C64" w:rsidP="009A762A">
      <w:pPr>
        <w:ind w:left="4253"/>
        <w:rPr>
          <w:rFonts w:cs="Arial"/>
        </w:rPr>
      </w:pPr>
      <w:r w:rsidRPr="00E44C64">
        <w:rPr>
          <w:rFonts w:cs="Arial"/>
        </w:rPr>
        <w:t>Trabalho de</w:t>
      </w:r>
      <w:r w:rsidR="002265A4">
        <w:rPr>
          <w:rFonts w:cs="Arial"/>
        </w:rPr>
        <w:t xml:space="preserve"> Pré-projeto de</w:t>
      </w:r>
      <w:r w:rsidRPr="00E44C64">
        <w:rPr>
          <w:rFonts w:cs="Arial"/>
        </w:rPr>
        <w:t xml:space="preserve"> </w:t>
      </w:r>
      <w:r w:rsidR="002265A4">
        <w:rPr>
          <w:rFonts w:cs="Arial"/>
        </w:rPr>
        <w:t xml:space="preserve">Conclusão de Curso </w:t>
      </w:r>
      <w:r w:rsidRPr="00E44C64">
        <w:rPr>
          <w:rFonts w:cs="Arial"/>
        </w:rPr>
        <w:t>Apresentado ao curso técnico em Desenvolvimento de Sistemas da ETEC São Mateus, orientado pelo professor José Roberto Lima, como requisito parcial para obtenção de menção no componente de</w:t>
      </w:r>
      <w:r w:rsidR="002265A4">
        <w:rPr>
          <w:rFonts w:cs="Arial"/>
        </w:rPr>
        <w:t xml:space="preserve"> PDTCC</w:t>
      </w:r>
      <w:r w:rsidRPr="00E44C64">
        <w:rPr>
          <w:rFonts w:cs="Arial"/>
        </w:rPr>
        <w:t>.</w:t>
      </w:r>
    </w:p>
    <w:p w14:paraId="7683E5E7" w14:textId="6F2DD789" w:rsidR="009A762A" w:rsidRDefault="009A762A" w:rsidP="009A762A">
      <w:pPr>
        <w:ind w:left="4253" w:firstLine="0"/>
        <w:rPr>
          <w:rFonts w:eastAsia="Times New Roman" w:cs="Arial"/>
          <w:color w:val="000000" w:themeColor="text1"/>
          <w:szCs w:val="24"/>
        </w:rPr>
      </w:pPr>
      <w:r>
        <w:rPr>
          <w:rFonts w:eastAsia="Times New Roman" w:cs="Arial"/>
          <w:color w:val="000000" w:themeColor="text1"/>
          <w:szCs w:val="24"/>
        </w:rPr>
        <w:t>Orientador: Prof. José Roberto Lima</w:t>
      </w:r>
    </w:p>
    <w:p w14:paraId="58C41C70" w14:textId="77777777" w:rsidR="009A762A" w:rsidRDefault="009A762A" w:rsidP="009A762A">
      <w:pPr>
        <w:ind w:left="4253"/>
        <w:rPr>
          <w:rFonts w:cs="Arial"/>
        </w:rPr>
      </w:pPr>
    </w:p>
    <w:p w14:paraId="149FD913" w14:textId="77777777" w:rsidR="009A762A" w:rsidRDefault="009A762A" w:rsidP="009A762A">
      <w:pPr>
        <w:ind w:firstLine="0"/>
        <w:rPr>
          <w:rFonts w:cs="Arial"/>
          <w:b/>
          <w:sz w:val="28"/>
          <w:szCs w:val="28"/>
        </w:rPr>
      </w:pPr>
    </w:p>
    <w:p w14:paraId="2D5C9E1D" w14:textId="1388B247" w:rsidR="006919B4" w:rsidRDefault="006919B4" w:rsidP="008F734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Paulo</w:t>
      </w:r>
    </w:p>
    <w:p w14:paraId="5F265C88" w14:textId="56E91603" w:rsidR="006B0D50" w:rsidRDefault="006919B4" w:rsidP="008F734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</w:t>
      </w:r>
      <w:r w:rsidR="00F968D0">
        <w:rPr>
          <w:rFonts w:cs="Arial"/>
          <w:b/>
          <w:sz w:val="28"/>
          <w:szCs w:val="28"/>
        </w:rPr>
        <w:t>4</w:t>
      </w:r>
    </w:p>
    <w:p w14:paraId="6095D806" w14:textId="77777777" w:rsidR="009A762A" w:rsidRDefault="009A762A" w:rsidP="009A762A">
      <w:bookmarkStart w:id="0" w:name="_Toc112062025"/>
      <w:bookmarkStart w:id="1" w:name="_Toc112062482"/>
      <w:bookmarkStart w:id="2" w:name="_Toc112062531"/>
      <w:bookmarkStart w:id="3" w:name="_Toc114958823"/>
      <w:bookmarkStart w:id="4" w:name="_Toc114959185"/>
      <w:bookmarkStart w:id="5" w:name="_Toc115254663"/>
      <w:bookmarkStart w:id="6" w:name="_Toc115255098"/>
      <w:bookmarkStart w:id="7" w:name="_Toc115688566"/>
      <w:bookmarkStart w:id="8" w:name="_Toc115857830"/>
      <w:bookmarkStart w:id="9" w:name="_GoBack"/>
      <w:bookmarkEnd w:id="9"/>
    </w:p>
    <w:p w14:paraId="3ED6E3E7" w14:textId="6B421112" w:rsidR="001C05F5" w:rsidRPr="009A762A" w:rsidRDefault="00F47342" w:rsidP="009A762A">
      <w:pPr>
        <w:rPr>
          <w:b/>
          <w:bCs/>
        </w:rPr>
      </w:pPr>
      <w:r w:rsidRPr="009A762A">
        <w:rPr>
          <w:b/>
          <w:bCs/>
        </w:rPr>
        <w:t>S</w:t>
      </w:r>
      <w:r w:rsidR="001D20A0" w:rsidRPr="009A762A">
        <w:rPr>
          <w:b/>
          <w:bCs/>
        </w:rPr>
        <w:t>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-387418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31493" w14:textId="5A048D80" w:rsidR="009A762A" w:rsidRPr="00A065E0" w:rsidRDefault="001D20A0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A065E0">
            <w:rPr>
              <w:rFonts w:cs="Arial"/>
            </w:rPr>
            <w:fldChar w:fldCharType="begin"/>
          </w:r>
          <w:r w:rsidRPr="00A065E0">
            <w:rPr>
              <w:rFonts w:cs="Arial"/>
            </w:rPr>
            <w:instrText xml:space="preserve"> TOC \o "1-3" \h \z \u </w:instrText>
          </w:r>
          <w:r w:rsidRPr="00A065E0">
            <w:rPr>
              <w:rFonts w:cs="Arial"/>
            </w:rPr>
            <w:fldChar w:fldCharType="separate"/>
          </w:r>
          <w:hyperlink w:anchor="_Toc164102674" w:history="1">
            <w:r w:rsidR="009A762A" w:rsidRPr="00A065E0">
              <w:rPr>
                <w:rStyle w:val="Hyperlink"/>
                <w:noProof/>
              </w:rPr>
              <w:t>1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INTRODUÇÃO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_Toc164102674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 w:rsidR="005E39A2">
              <w:rPr>
                <w:noProof/>
                <w:webHidden/>
              </w:rPr>
              <w:t>4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01C904E0" w14:textId="06369F01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75" w:history="1">
            <w:r w:rsidR="009A762A" w:rsidRPr="00A065E0">
              <w:rPr>
                <w:rStyle w:val="Hyperlink"/>
                <w:noProof/>
              </w:rPr>
              <w:t>1.1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Tema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_Toc164102675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17CCC511" w14:textId="29D8725C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76" w:history="1">
            <w:r w:rsidR="009A762A" w:rsidRPr="00A065E0">
              <w:rPr>
                <w:rStyle w:val="Hyperlink"/>
                <w:noProof/>
              </w:rPr>
              <w:t>1.2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Problematização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_Toc164102676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25B0DFCB" w14:textId="1B84E6DC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77" w:history="1">
            <w:r w:rsidR="009A762A" w:rsidRPr="00A065E0">
              <w:rPr>
                <w:rStyle w:val="Hyperlink"/>
                <w:noProof/>
              </w:rPr>
              <w:t>1.3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Hipótese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_Toc164102677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0D862539" w14:textId="19E799EE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78" w:history="1">
            <w:r w:rsidR="009A762A" w:rsidRPr="00A065E0">
              <w:rPr>
                <w:rStyle w:val="Hyperlink"/>
                <w:noProof/>
              </w:rPr>
              <w:t>1.4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Objetivos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_Toc164102678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6E4EB134" w14:textId="25175EF2" w:rsidR="009A762A" w:rsidRPr="00A065E0" w:rsidRDefault="005E39A2">
          <w:pPr>
            <w:pStyle w:val="Sumrio3"/>
            <w:tabs>
              <w:tab w:val="left" w:pos="2105"/>
            </w:tabs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4102679" w:history="1">
            <w:r w:rsidR="009A762A" w:rsidRPr="00A065E0">
              <w:rPr>
                <w:rStyle w:val="Hyperlink"/>
                <w:b w:val="0"/>
              </w:rPr>
              <w:t>1.4.1</w:t>
            </w:r>
            <w:r w:rsidR="009A762A" w:rsidRPr="00A065E0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b w:val="0"/>
              </w:rPr>
              <w:t>Objetivo Geral</w:t>
            </w:r>
            <w:r w:rsidR="009A762A" w:rsidRPr="00A065E0">
              <w:rPr>
                <w:b w:val="0"/>
                <w:webHidden/>
              </w:rPr>
              <w:tab/>
            </w:r>
            <w:r w:rsidR="009A762A" w:rsidRPr="00A065E0">
              <w:rPr>
                <w:b w:val="0"/>
                <w:webHidden/>
              </w:rPr>
              <w:fldChar w:fldCharType="begin"/>
            </w:r>
            <w:r w:rsidR="009A762A" w:rsidRPr="00A065E0">
              <w:rPr>
                <w:b w:val="0"/>
                <w:webHidden/>
              </w:rPr>
              <w:instrText xml:space="preserve"> PAGEREF _Toc164102679 \h </w:instrText>
            </w:r>
            <w:r w:rsidR="009A762A" w:rsidRPr="00A065E0">
              <w:rPr>
                <w:b w:val="0"/>
                <w:webHidden/>
              </w:rPr>
            </w:r>
            <w:r w:rsidR="009A762A" w:rsidRPr="00A065E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="009A762A" w:rsidRPr="00A065E0">
              <w:rPr>
                <w:b w:val="0"/>
                <w:webHidden/>
              </w:rPr>
              <w:fldChar w:fldCharType="end"/>
            </w:r>
          </w:hyperlink>
        </w:p>
        <w:p w14:paraId="5BF10C41" w14:textId="44DDB984" w:rsidR="009A762A" w:rsidRPr="00A065E0" w:rsidRDefault="005E39A2">
          <w:pPr>
            <w:pStyle w:val="Sumrio3"/>
            <w:tabs>
              <w:tab w:val="left" w:pos="2105"/>
            </w:tabs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4102680" w:history="1">
            <w:r w:rsidR="009A762A" w:rsidRPr="00A065E0">
              <w:rPr>
                <w:rStyle w:val="Hyperlink"/>
                <w:b w:val="0"/>
              </w:rPr>
              <w:t>1.4.2</w:t>
            </w:r>
            <w:r w:rsidR="009A762A" w:rsidRPr="00A065E0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b w:val="0"/>
              </w:rPr>
              <w:t>Objetivo Específico</w:t>
            </w:r>
            <w:r w:rsidR="009A762A" w:rsidRPr="00A065E0">
              <w:rPr>
                <w:b w:val="0"/>
                <w:webHidden/>
              </w:rPr>
              <w:tab/>
            </w:r>
            <w:r w:rsidR="009A762A" w:rsidRPr="00A065E0">
              <w:rPr>
                <w:b w:val="0"/>
                <w:webHidden/>
              </w:rPr>
              <w:fldChar w:fldCharType="begin"/>
            </w:r>
            <w:r w:rsidR="009A762A" w:rsidRPr="00A065E0">
              <w:rPr>
                <w:b w:val="0"/>
                <w:webHidden/>
              </w:rPr>
              <w:instrText xml:space="preserve"> PAGEREF _Toc164102680 \h </w:instrText>
            </w:r>
            <w:r w:rsidR="009A762A" w:rsidRPr="00A065E0">
              <w:rPr>
                <w:b w:val="0"/>
                <w:webHidden/>
              </w:rPr>
            </w:r>
            <w:r w:rsidR="009A762A" w:rsidRPr="00A065E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="009A762A" w:rsidRPr="00A065E0">
              <w:rPr>
                <w:b w:val="0"/>
                <w:webHidden/>
              </w:rPr>
              <w:fldChar w:fldCharType="end"/>
            </w:r>
          </w:hyperlink>
        </w:p>
        <w:p w14:paraId="496FF6E6" w14:textId="15B15CC9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81" w:history="1">
            <w:r w:rsidR="009A762A" w:rsidRPr="00A065E0">
              <w:rPr>
                <w:rStyle w:val="Hyperlink"/>
                <w:noProof/>
              </w:rPr>
              <w:t>1.5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Justificativa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_Toc164102681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675FB4DD" w14:textId="76123140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82" w:history="1">
            <w:r w:rsidR="009A762A" w:rsidRPr="00A065E0">
              <w:rPr>
                <w:rStyle w:val="Hyperlink"/>
                <w:noProof/>
              </w:rPr>
              <w:t>1.6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Metodologia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_Toc164102682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5DAA5DEC" w14:textId="7A447526" w:rsidR="009A762A" w:rsidRPr="00A065E0" w:rsidRDefault="005E39A2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83" w:history="1">
            <w:r w:rsidR="009A762A" w:rsidRPr="00A065E0">
              <w:rPr>
                <w:rStyle w:val="Hyperlink"/>
                <w:noProof/>
              </w:rPr>
              <w:t>2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DESENVOLVIMENTO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_Toc164102683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6BE20631" w14:textId="0B0E94CB" w:rsidR="009A762A" w:rsidRPr="00A065E0" w:rsidRDefault="005E39A2">
          <w:pPr>
            <w:pStyle w:val="Sumrio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84" w:history="1">
            <w:r w:rsidR="009A762A" w:rsidRPr="00A065E0">
              <w:rPr>
                <w:rStyle w:val="Hyperlink"/>
                <w:noProof/>
              </w:rPr>
              <w:t>2.1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Referencial teórico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_Toc164102684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59146F60" w14:textId="3CBF8283" w:rsidR="009A762A" w:rsidRPr="00A065E0" w:rsidRDefault="005E39A2">
          <w:pPr>
            <w:pStyle w:val="Sumrio3"/>
            <w:tabs>
              <w:tab w:val="left" w:pos="2105"/>
            </w:tabs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4102685" w:history="1">
            <w:r w:rsidR="009A762A" w:rsidRPr="00A065E0">
              <w:rPr>
                <w:rStyle w:val="Hyperlink"/>
                <w:b w:val="0"/>
              </w:rPr>
              <w:t>2.1.1</w:t>
            </w:r>
            <w:r w:rsidR="009A762A" w:rsidRPr="00A065E0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b w:val="0"/>
              </w:rPr>
              <w:t>Impactos E Benefícios Do Projeto</w:t>
            </w:r>
            <w:r w:rsidR="009A762A" w:rsidRPr="00A065E0">
              <w:rPr>
                <w:b w:val="0"/>
                <w:webHidden/>
              </w:rPr>
              <w:tab/>
            </w:r>
            <w:r w:rsidR="009A762A" w:rsidRPr="00A065E0">
              <w:rPr>
                <w:b w:val="0"/>
                <w:webHidden/>
              </w:rPr>
              <w:fldChar w:fldCharType="begin"/>
            </w:r>
            <w:r w:rsidR="009A762A" w:rsidRPr="00A065E0">
              <w:rPr>
                <w:b w:val="0"/>
                <w:webHidden/>
              </w:rPr>
              <w:instrText xml:space="preserve"> PAGEREF _Toc164102685 \h </w:instrText>
            </w:r>
            <w:r w:rsidR="009A762A" w:rsidRPr="00A065E0">
              <w:rPr>
                <w:b w:val="0"/>
                <w:webHidden/>
              </w:rPr>
            </w:r>
            <w:r w:rsidR="009A762A" w:rsidRPr="00A065E0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9A762A" w:rsidRPr="00A065E0">
              <w:rPr>
                <w:b w:val="0"/>
                <w:webHidden/>
              </w:rPr>
              <w:fldChar w:fldCharType="end"/>
            </w:r>
          </w:hyperlink>
        </w:p>
        <w:p w14:paraId="00018D2C" w14:textId="58F68BFD" w:rsidR="009A762A" w:rsidRPr="00A065E0" w:rsidRDefault="005E39A2">
          <w:pPr>
            <w:pStyle w:val="Sumrio1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4102686" w:history="1">
            <w:r w:rsidR="009A762A" w:rsidRPr="00A065E0">
              <w:rPr>
                <w:rStyle w:val="Hyperlink"/>
                <w:noProof/>
              </w:rPr>
              <w:t>3</w:t>
            </w:r>
            <w:r w:rsidR="009A762A" w:rsidRPr="00A065E0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9A762A" w:rsidRPr="00A065E0">
              <w:rPr>
                <w:rStyle w:val="Hyperlink"/>
                <w:noProof/>
              </w:rPr>
              <w:t>CONCLUSÃO</w:t>
            </w:r>
            <w:r w:rsidR="009A762A" w:rsidRPr="00A065E0">
              <w:rPr>
                <w:noProof/>
                <w:webHidden/>
              </w:rPr>
              <w:tab/>
            </w:r>
            <w:r w:rsidR="009A762A" w:rsidRPr="00A065E0">
              <w:rPr>
                <w:noProof/>
                <w:webHidden/>
              </w:rPr>
              <w:fldChar w:fldCharType="begin"/>
            </w:r>
            <w:r w:rsidR="009A762A" w:rsidRPr="00A065E0">
              <w:rPr>
                <w:noProof/>
                <w:webHidden/>
              </w:rPr>
              <w:instrText xml:space="preserve"> PAGEREF _Toc164102686 \h </w:instrText>
            </w:r>
            <w:r w:rsidR="009A762A" w:rsidRPr="00A065E0">
              <w:rPr>
                <w:noProof/>
                <w:webHidden/>
              </w:rPr>
            </w:r>
            <w:r w:rsidR="009A762A" w:rsidRPr="00A065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762A" w:rsidRPr="00A065E0">
              <w:rPr>
                <w:noProof/>
                <w:webHidden/>
              </w:rPr>
              <w:fldChar w:fldCharType="end"/>
            </w:r>
          </w:hyperlink>
        </w:p>
        <w:p w14:paraId="4A5078B8" w14:textId="5691758C" w:rsidR="006C48E3" w:rsidRPr="006C48E3" w:rsidRDefault="001D20A0" w:rsidP="000D03D5">
          <w:pPr>
            <w:ind w:firstLine="0"/>
            <w:sectPr w:rsidR="006C48E3" w:rsidRPr="006C48E3" w:rsidSect="008F7342">
              <w:pgSz w:w="11906" w:h="16838"/>
              <w:pgMar w:top="1701" w:right="1134" w:bottom="1134" w:left="1701" w:header="709" w:footer="709" w:gutter="0"/>
              <w:pgNumType w:start="3"/>
              <w:cols w:space="708"/>
              <w:docGrid w:linePitch="360"/>
            </w:sectPr>
          </w:pPr>
          <w:r w:rsidRPr="00A065E0">
            <w:rPr>
              <w:bCs/>
            </w:rPr>
            <w:fldChar w:fldCharType="end"/>
          </w:r>
        </w:p>
      </w:sdtContent>
    </w:sdt>
    <w:p w14:paraId="76332E04" w14:textId="4B2979D0" w:rsidR="00F968D0" w:rsidRDefault="001B0615" w:rsidP="009A762A">
      <w:pPr>
        <w:pStyle w:val="Ttulo1"/>
      </w:pPr>
      <w:bookmarkStart w:id="10" w:name="_Toc112059671"/>
      <w:bookmarkStart w:id="11" w:name="_Toc164102674"/>
      <w:r w:rsidRPr="00B00ECC">
        <w:lastRenderedPageBreak/>
        <w:t>INTRODUÇÃO</w:t>
      </w:r>
      <w:bookmarkStart w:id="12" w:name="_Toc112059672"/>
      <w:bookmarkEnd w:id="10"/>
      <w:bookmarkEnd w:id="11"/>
    </w:p>
    <w:p w14:paraId="100CCD8A" w14:textId="77777777" w:rsidR="00C6155C" w:rsidRPr="00C6155C" w:rsidRDefault="00C6155C" w:rsidP="00C6155C"/>
    <w:p w14:paraId="6944B06E" w14:textId="77777777" w:rsidR="00C6155C" w:rsidRDefault="00C6155C" w:rsidP="00C6155C">
      <w:r>
        <w:t xml:space="preserve">A rápida evolução da tecnologia e principalmente da inteligência artificial (IA) tem causado grandes e rápidas mudanças no mundo em diversos setores, mas em especial no mercado de trabalho. Essa chegada acelerada tem despertado grandes preocupações para diversas pessoas, pois muitas profissões que </w:t>
      </w:r>
      <w:r w:rsidRPr="00940BF2">
        <w:t>exigiam de mão de obra humana estão cada vez mais</w:t>
      </w:r>
      <w:r>
        <w:t xml:space="preserve"> sendo substituídas</w:t>
      </w:r>
      <w:r w:rsidRPr="00940BF2">
        <w:t>. Enquanto alguns empregos estão sendo perdidos, surgem muitos outros que demandam especialização, a qual nem todos possuem.</w:t>
      </w:r>
    </w:p>
    <w:p w14:paraId="0B314D25" w14:textId="77777777" w:rsidR="00C6155C" w:rsidRPr="00940BF2" w:rsidRDefault="00C6155C" w:rsidP="00C6155C">
      <w:r w:rsidRPr="00940BF2">
        <w:t xml:space="preserve">Essa transição para um cenário onde a IA desempenha um papel central levanta questões cruciais sobre empregabilidade, adaptabilidade e inclusão social. À medida que a automação e a inteligência artificial transformam a forma como trabalhamos, é essencial desenvolver estratégias para garantir que as pessoas possam se adaptar e prosperar nesse novo ambiente. </w:t>
      </w:r>
    </w:p>
    <w:p w14:paraId="7D694E78" w14:textId="77777777" w:rsidR="00C6155C" w:rsidRDefault="00C6155C" w:rsidP="00C6155C">
      <w:r w:rsidRPr="00940BF2">
        <w:t>Diante dessa análise, é evidente a necessidade de um processo inclusivo, educativo e orientador para auxiliar as pessoas que estão sendo impactadas por essa grande mudanç</w:t>
      </w:r>
      <w:r w:rsidRPr="00E6130D">
        <w:t xml:space="preserve">a global. Esse processo não apenas pode ajudar pessoas que necessitam e precisam de conhecimento, mas também abranger diversos outros tipos de dificuldades. A questão </w:t>
      </w:r>
      <w:r w:rsidRPr="00940BF2">
        <w:t>da empregabilidade torna-se complexa e deve ser discutida, pois muitos enfrentarão desafios, mas também terão oportunidades decorrentes das mudanças.</w:t>
      </w:r>
    </w:p>
    <w:p w14:paraId="4BF43D1E" w14:textId="77777777" w:rsidR="00C6155C" w:rsidRDefault="00C6155C" w:rsidP="00C6155C">
      <w:r>
        <w:t>Portanto, é de extrema importância adotar abordagens que colaborem com as pessoas para enfrentar desafios, mas também as ajudem a aproveitar oportunidades surgidas nesse cenário.</w:t>
      </w:r>
    </w:p>
    <w:p w14:paraId="6B2799D0" w14:textId="77777777" w:rsidR="00C6155C" w:rsidRPr="00C6155C" w:rsidRDefault="00C6155C" w:rsidP="00C6155C">
      <w:pPr>
        <w:ind w:firstLine="0"/>
      </w:pPr>
    </w:p>
    <w:p w14:paraId="0584DB45" w14:textId="77777777" w:rsidR="009A762A" w:rsidRPr="009A762A" w:rsidRDefault="009A762A" w:rsidP="009A762A"/>
    <w:p w14:paraId="1E267709" w14:textId="213B3BE8" w:rsidR="0062345A" w:rsidRDefault="00F968D0" w:rsidP="00F968D0">
      <w:pPr>
        <w:pStyle w:val="Ttulo2"/>
      </w:pPr>
      <w:bookmarkStart w:id="13" w:name="_Toc164102675"/>
      <w:r>
        <w:t>Tema</w:t>
      </w:r>
      <w:bookmarkEnd w:id="13"/>
    </w:p>
    <w:p w14:paraId="5D87C1FF" w14:textId="0042F758" w:rsidR="00A43925" w:rsidRPr="00A43925" w:rsidRDefault="00A43925" w:rsidP="00A43925">
      <w:r w:rsidRPr="00A43925">
        <w:t xml:space="preserve">O foco principal deste trabalho é o impacto da inteligência artificial (IA) na sociedade atual e no mercado de trabalho, bem como a busca por soluções estratégicas para enfrentar esses desafios em ascensão. A rápida evolução da </w:t>
      </w:r>
      <w:r w:rsidRPr="00A43925">
        <w:lastRenderedPageBreak/>
        <w:t>inteligência artificial tem causado mudanças profundas e rápidas em diversos setores da vida humana, incluindo o ambiente profissional e social.</w:t>
      </w:r>
    </w:p>
    <w:p w14:paraId="3913F383" w14:textId="32D26661" w:rsidR="00A43925" w:rsidRPr="00A43925" w:rsidRDefault="00A43925" w:rsidP="00A43925">
      <w:r w:rsidRPr="00A43925">
        <w:t>A chegada acelerada da inteligência artificial tem despertado preocupações relevantes, uma vez que algumas profissões tradicionais estão se tornando obsoletas, enquanto novas oportunidades e demandas surgem em um ritmo acelerado. Esse fenômeno tem criado desafios complexos, tais como a necessidade de atualização profissional, a garantia de inclusão social e a criação de táticas para minimizar os efeitos adversos sobre determinados grupos da população, como pessoas com deficiência e trabalhadores de áreas sujeitas à automação.</w:t>
      </w:r>
    </w:p>
    <w:p w14:paraId="4D71AC1A" w14:textId="77777777" w:rsidR="00A43925" w:rsidRPr="00A43925" w:rsidRDefault="00A43925" w:rsidP="00A43925">
      <w:r w:rsidRPr="00A43925">
        <w:t xml:space="preserve">Sendo assim, a proposta do trabalho baseia-se no desenvolvimento de uma plataforma de orientação profissional e educação inclusiva, alimentada por inteligência artificial. </w:t>
      </w:r>
    </w:p>
    <w:p w14:paraId="5392376C" w14:textId="67BBDF3E" w:rsidR="00A43925" w:rsidRDefault="00A43925" w:rsidP="00A43925">
      <w:r w:rsidRPr="00A43925">
        <w:t>Aprofundando mais sobre o tema, esta proposta envolve a criação de uma rede social focada na educação e no mercado de trabalho, que utiliza IA para analisar dados de perfis, tendências de mercado de trabalho, demanda por habilidades específicas e preferências individuais. Com base nessas informações, a plataforma seria capaz de sugerir opções de carreira mais adequadas para cada usuário, assim como sugerir conteúdos para o desenvolvimento educacional de forma organizada. Além disso, a plataforma incluiria funcionalidades adicionais, como sugestão de cursos de capacitação, conexão com oportunidades de emprego e networking com profissionais da área.</w:t>
      </w:r>
    </w:p>
    <w:p w14:paraId="1B266710" w14:textId="77777777" w:rsidR="009A762A" w:rsidRPr="00A43925" w:rsidRDefault="009A762A" w:rsidP="00A43925">
      <w:pPr>
        <w:rPr>
          <w:sz w:val="22"/>
        </w:rPr>
      </w:pPr>
    </w:p>
    <w:p w14:paraId="3BE2AFA7" w14:textId="4DCA8A5B" w:rsidR="001B0615" w:rsidRPr="00A85AD0" w:rsidRDefault="00F968D0" w:rsidP="009A762A">
      <w:pPr>
        <w:pStyle w:val="Ttulo2"/>
      </w:pPr>
      <w:bookmarkStart w:id="14" w:name="_Toc164102676"/>
      <w:r w:rsidRPr="007F01A3">
        <w:t>Problematização</w:t>
      </w:r>
      <w:bookmarkEnd w:id="12"/>
      <w:bookmarkEnd w:id="14"/>
      <w:r w:rsidRPr="007F01A3">
        <w:t xml:space="preserve"> </w:t>
      </w:r>
    </w:p>
    <w:p w14:paraId="05D6486A" w14:textId="77777777" w:rsidR="00A85AD0" w:rsidRDefault="00A85AD0" w:rsidP="00303770">
      <w:r>
        <w:t>A sociedade contemporânea vive em um cenário de constante evolução tecnológica, sendo a Inteligência Artificial (IA) uma das principais protagonistas desse processo. A integração cada vez mais profunda da IA no mercado de trabalho promete trazer benefícios significativos, como aumento da eficiência, redução de custos e desenvolvimento de produtos e serviços inovadores. No entanto, essa transformação também traz consigo uma série de desafios e impactos que precisam ser cuidadosamente considerados.</w:t>
      </w:r>
    </w:p>
    <w:p w14:paraId="08A4CD0C" w14:textId="77777777" w:rsidR="00A85AD0" w:rsidRDefault="00A85AD0" w:rsidP="00303770">
      <w:r>
        <w:lastRenderedPageBreak/>
        <w:t>Um dos principais desafios está relacionado à empregabilidade. A automação de tarefas rotineiras e a substituição de mão de obra por sistemas inteligentes podem levar à redução da demanda por trabalhadores em determinadas áreas, especialmente aquelas que exigem habilidades técnicas específicas e repetitivas. Isso pode resultar em desemprego estrutural e aprofundar as desigualdades sociais, afetando principalmente trabalhadores menos qualificados e vulneráveis.</w:t>
      </w:r>
    </w:p>
    <w:p w14:paraId="612B0E7F" w14:textId="568EE4D9" w:rsidR="008B0806" w:rsidRPr="008B0806" w:rsidRDefault="008B0806" w:rsidP="008B0806">
      <w:r>
        <w:t>Outro ponto a ser levando seria sobre a</w:t>
      </w:r>
      <w:r w:rsidRPr="008B0806">
        <w:t xml:space="preserve"> falta de organização nos conteúdos educacionais na internet, especialmente para pessoas de pouca idade</w:t>
      </w:r>
      <w:r>
        <w:t>.</w:t>
      </w:r>
      <w:r w:rsidRPr="008B0806">
        <w:t xml:space="preserve"> Apesar do acesso crescente à tecnologia, a evolução rápida da tecnologia educacional e a escassez de evidências sólidas sobre seu valor agregado dificultam a análise e a seleção de recursos educacionais digitais. A falta de representatividade de países em desenvolvimento nessas evidências, juntamente com a falta de preparo de muitos professores para utilizar essas tecnologias, impacta negativamente o aprendizado dos alunos</w:t>
      </w:r>
      <w:r>
        <w:t>.</w:t>
      </w:r>
    </w:p>
    <w:p w14:paraId="355B043A" w14:textId="2037BEC3" w:rsidR="00A85AD0" w:rsidRDefault="00A85AD0" w:rsidP="00303770">
      <w:r>
        <w:t>Além</w:t>
      </w:r>
      <w:r w:rsidR="008B0806">
        <w:t xml:space="preserve"> de desafios na empregabilidade e na educação</w:t>
      </w:r>
      <w:r>
        <w:t>, a implementação generalizada da IA levanta questões éticas e sociais. A confiança na tomada de decisões por algoritmos, a privacidade dos dados pessoais e a distribuição justa dos benefícios da IA são temas que requerem atenção e regulamentação adequada.</w:t>
      </w:r>
    </w:p>
    <w:p w14:paraId="406F615F" w14:textId="3EAB4901" w:rsidR="00A85AD0" w:rsidRDefault="00A85AD0" w:rsidP="00303770">
      <w:r>
        <w:t>Em vista desse contexto, é visível alguns problemas emergentes como a desigualdade econômica, questões éticas, adaptação e requalificação, desafios educacionais, impactos locais e regionais.</w:t>
      </w:r>
    </w:p>
    <w:p w14:paraId="62FB4BB5" w14:textId="77777777" w:rsidR="009A762A" w:rsidRDefault="009A762A" w:rsidP="00303770"/>
    <w:p w14:paraId="2523149D" w14:textId="32B7A0E4" w:rsidR="001B0615" w:rsidRPr="00975899" w:rsidRDefault="00F968D0" w:rsidP="009A762A">
      <w:pPr>
        <w:pStyle w:val="Ttulo2"/>
      </w:pPr>
      <w:bookmarkStart w:id="15" w:name="_Toc112059673"/>
      <w:bookmarkStart w:id="16" w:name="_Toc164102677"/>
      <w:r w:rsidRPr="007F01A3">
        <w:t>Hipótese</w:t>
      </w:r>
      <w:bookmarkEnd w:id="15"/>
      <w:bookmarkEnd w:id="16"/>
    </w:p>
    <w:p w14:paraId="6020C88A" w14:textId="77777777" w:rsidR="00A85AD0" w:rsidRDefault="00A85AD0" w:rsidP="00303770">
      <w:r>
        <w:t>Levando como base nos impactos das inteligências artificiais (IA) na sociedade e no mercado de trabalho, a implantação de uma plataforma digital para orientação profissional e educação, pode oferecer soluções para enfrentar desafios das inúmeras transformações.</w:t>
      </w:r>
    </w:p>
    <w:p w14:paraId="64BA4DF1" w14:textId="22717A4B" w:rsidR="00A85AD0" w:rsidRDefault="00A85AD0" w:rsidP="00303770">
      <w:r>
        <w:t xml:space="preserve">A plataforma, ao analisar dados, </w:t>
      </w:r>
      <w:r w:rsidR="00AC40C1">
        <w:t>tendências</w:t>
      </w:r>
      <w:r>
        <w:t xml:space="preserve"> e preferencias do usuário, ajudaria na inclusão e minimização dos efeitos negativos sobre grupos vulneráveis, como pessoas com deficiências e trabalhadores que operam em áreas sujeitas a automação. Já a rede social proposta, seria eficaz para sugerir opções de carreira ou </w:t>
      </w:r>
      <w:r>
        <w:lastRenderedPageBreak/>
        <w:t>até mesmo para jovens que tem dificuldade de encontrar conteúdos de educacionais de qualidade, além de gerar oportunidades de emprego, ajudando diversas pessoas na adaptação e capacitação nesse cenário de rápida evolução tecnológica.</w:t>
      </w:r>
    </w:p>
    <w:p w14:paraId="41E77D1A" w14:textId="4110E7C9" w:rsidR="00A85AD0" w:rsidRDefault="00A85AD0" w:rsidP="00303770">
      <w:pPr>
        <w:rPr>
          <w:lang w:eastAsia="pt-BR"/>
        </w:rPr>
      </w:pPr>
      <w:r>
        <w:rPr>
          <w:lang w:eastAsia="pt-BR"/>
        </w:rPr>
        <w:t>Dentro desse cenário e contexto, a criação desse sistema seria de suma importância, pois ajudaria tanto os jovens quanto as pessoas que estão em busca de emprego e desejam capacitação.</w:t>
      </w:r>
    </w:p>
    <w:p w14:paraId="683212AE" w14:textId="77777777" w:rsidR="009A762A" w:rsidRDefault="009A762A" w:rsidP="00303770">
      <w:pPr>
        <w:rPr>
          <w:lang w:eastAsia="pt-BR"/>
        </w:rPr>
      </w:pPr>
    </w:p>
    <w:p w14:paraId="47228DAF" w14:textId="4208BC2C" w:rsidR="009A762A" w:rsidRDefault="00F968D0" w:rsidP="009A762A">
      <w:pPr>
        <w:pStyle w:val="Ttulo2"/>
      </w:pPr>
      <w:bookmarkStart w:id="17" w:name="_Toc164102678"/>
      <w:r>
        <w:t>Objetivos</w:t>
      </w:r>
      <w:bookmarkEnd w:id="17"/>
    </w:p>
    <w:p w14:paraId="69FDE139" w14:textId="77777777" w:rsidR="008B0806" w:rsidRPr="008B0806" w:rsidRDefault="008B0806" w:rsidP="008B0806"/>
    <w:p w14:paraId="34EE3238" w14:textId="0D3D7BA2" w:rsidR="00F47342" w:rsidRDefault="00F968D0" w:rsidP="009A762A">
      <w:pPr>
        <w:pStyle w:val="Ttulo3"/>
      </w:pPr>
      <w:bookmarkStart w:id="18" w:name="_Toc164102679"/>
      <w:r w:rsidRPr="002265A4">
        <w:t>Objetivo Geral</w:t>
      </w:r>
      <w:bookmarkEnd w:id="18"/>
    </w:p>
    <w:p w14:paraId="458CFA9B" w14:textId="77777777" w:rsidR="00444B1E" w:rsidRPr="00444B1E" w:rsidRDefault="00444B1E" w:rsidP="00444B1E"/>
    <w:p w14:paraId="3AB6FD5C" w14:textId="7767FB5D" w:rsidR="009A762A" w:rsidRDefault="00444B1E" w:rsidP="00303770">
      <w:pPr>
        <w:rPr>
          <w:bCs/>
        </w:rPr>
      </w:pPr>
      <w:r w:rsidRPr="00444B1E">
        <w:rPr>
          <w:bCs/>
        </w:rPr>
        <w:t>Melhorar a empregabilidade atualmente e futuramente, fazendo uma comunidade mais abrangente, com maior desenvolvimento educacional e com conhecimentos sobre carreira e assim, contribuindo para a redução das desigualdades (ODS 10) que faz parte dos Objetivos de Desenvolvimento Sustentáveis, para a inclusão digital, habilidades e competências do mercado de trabalho.</w:t>
      </w:r>
    </w:p>
    <w:p w14:paraId="5380A3E8" w14:textId="77777777" w:rsidR="00444B1E" w:rsidRPr="00444B1E" w:rsidRDefault="00444B1E" w:rsidP="00303770">
      <w:pPr>
        <w:rPr>
          <w:bCs/>
        </w:rPr>
      </w:pPr>
    </w:p>
    <w:p w14:paraId="0941DE57" w14:textId="5BCE5574" w:rsidR="00A85AD0" w:rsidRDefault="00F968D0" w:rsidP="009A762A">
      <w:pPr>
        <w:pStyle w:val="Ttulo3"/>
      </w:pPr>
      <w:bookmarkStart w:id="19" w:name="_Toc164102680"/>
      <w:r w:rsidRPr="002265A4">
        <w:t>Objetivo Específico</w:t>
      </w:r>
      <w:bookmarkEnd w:id="19"/>
    </w:p>
    <w:p w14:paraId="2CA56393" w14:textId="77777777" w:rsidR="00444B1E" w:rsidRPr="00444B1E" w:rsidRDefault="00444B1E" w:rsidP="00444B1E"/>
    <w:p w14:paraId="50B9E4A5" w14:textId="5D9D4626" w:rsidR="00444B1E" w:rsidRDefault="00444B1E" w:rsidP="00444B1E">
      <w:pPr>
        <w:pStyle w:val="PargrafodaLista"/>
        <w:numPr>
          <w:ilvl w:val="0"/>
          <w:numId w:val="31"/>
        </w:numPr>
      </w:pPr>
      <w:r>
        <w:t>Facilitar e fazer com que a comunidade se destaque em qual carreira seguir;</w:t>
      </w:r>
    </w:p>
    <w:p w14:paraId="203545A9" w14:textId="0F7FBD88" w:rsidR="009A762A" w:rsidRDefault="00444B1E" w:rsidP="00444B1E">
      <w:pPr>
        <w:pStyle w:val="PargrafodaLista"/>
        <w:numPr>
          <w:ilvl w:val="0"/>
          <w:numId w:val="31"/>
        </w:numPr>
      </w:pPr>
      <w:r>
        <w:t>Indicação de cursos e aulas para a comunidade abordada, para que saibam e consigam se desenvolver na área que mais se identifica para seguir carreira.</w:t>
      </w:r>
    </w:p>
    <w:p w14:paraId="245F6AA5" w14:textId="77777777" w:rsidR="00444B1E" w:rsidRPr="005B0C32" w:rsidRDefault="00444B1E" w:rsidP="00444B1E">
      <w:pPr>
        <w:pStyle w:val="PargrafodaLista"/>
        <w:numPr>
          <w:ilvl w:val="0"/>
          <w:numId w:val="31"/>
        </w:numPr>
      </w:pPr>
    </w:p>
    <w:p w14:paraId="4A49CCE4" w14:textId="18289862" w:rsidR="00B00ECC" w:rsidRPr="00A75036" w:rsidRDefault="00F968D0" w:rsidP="009A762A">
      <w:pPr>
        <w:pStyle w:val="Ttulo2"/>
      </w:pPr>
      <w:bookmarkStart w:id="20" w:name="_Toc164102681"/>
      <w:r w:rsidRPr="00A75036">
        <w:t>Justificativa</w:t>
      </w:r>
      <w:bookmarkEnd w:id="20"/>
    </w:p>
    <w:p w14:paraId="7126C737" w14:textId="2B9C3B03" w:rsidR="00A75036" w:rsidRDefault="006304F7" w:rsidP="00303770">
      <w:r>
        <w:t xml:space="preserve">O projeto tem como objetivo realizar uma análise profunda dos impactos causados pelo avanço da inteligência artificial na sociedade e no mercado de trabalho. Com a introdução veloz da inteligência artificial, desafios significativos estão ocorrendo, como algumas profissões se tornando-se ineficazes e obsoletas. Ao </w:t>
      </w:r>
      <w:r>
        <w:lastRenderedPageBreak/>
        <w:t>investigar os impactos, busca-se encontrar a raiz do problema, pretende-se desenvolver uma solução estratégica e tornar a inteligência artificial uma ferramenta de ajuda e auxílio para todos.</w:t>
      </w:r>
    </w:p>
    <w:p w14:paraId="561D24F2" w14:textId="77777777" w:rsidR="009A762A" w:rsidRPr="00303770" w:rsidRDefault="009A762A" w:rsidP="00303770"/>
    <w:p w14:paraId="3AACAEEC" w14:textId="291DFF35" w:rsidR="00A75036" w:rsidRPr="009A762A" w:rsidRDefault="00F968D0" w:rsidP="009A762A">
      <w:pPr>
        <w:pStyle w:val="Ttulo2"/>
      </w:pPr>
      <w:bookmarkStart w:id="21" w:name="_Toc164102682"/>
      <w:r w:rsidRPr="009A762A">
        <w:t>Metodologia</w:t>
      </w:r>
      <w:bookmarkEnd w:id="21"/>
    </w:p>
    <w:p w14:paraId="297F96B7" w14:textId="16CB5080" w:rsidR="00303770" w:rsidRDefault="00303770" w:rsidP="00303770">
      <w:pPr>
        <w:rPr>
          <w:lang w:eastAsia="pt-BR"/>
        </w:rPr>
      </w:pPr>
      <w:bookmarkStart w:id="22" w:name="_Toc112059674"/>
      <w:r w:rsidRPr="00303770">
        <w:rPr>
          <w:lang w:eastAsia="pt-BR"/>
        </w:rPr>
        <w:t xml:space="preserve">O desenvolvimento deste Trabalho de Conclusão de Curso adotará uma metodologia hipotético-dedutiva com uma abordagem qualiquantitativa, visando alcançar uma pesquisa aplicada e descritiva para o desenvolvimento de conhecimento e aprimoramento da solução para a problemática do tema. Esta metodologia combina análises qualitativas e quantitativas, utilizando fontes como o Instituto Brasileiro de Geografia e Estatística (IBGE), censos e entrevistas, além das contribuições de José Pastore que é um renomado economista e sociólogo brasileiro, conhecido por suas contribuições e análises sobre questões relacionadas ao mercado de trabalho, relações de trabalho e políticas de emprego. Suas pesquisas e perspectivas são frequentemente citadas em discussões sobre empregabilidade, automação, tecnologia e políticas públicas de trabalho no Brasil. Suas obras oferecem insights valiosos e embasamento teórico essencial para o entendimento e desenvolvimento do tema "Empregabilidade e a Inteligência Artificial". Para a eficiência do desenvolvimento do projeto, serão aplicadas diversas metodologias e técnicas. A equipe utilizará o framework ágil Scrum, garantindo uma gestão dinâmica e iterativa do trabalho, com foco na entrega incremental e na adaptação contínua com base no feedback. Paralelamente, o desenvolvimento do sistema seguirá o modelo RUP (Processo Unificado Racional), promovendo uma estrutura iterativa e colaborativa na especificação de features e na validação da arquitetura. A fim de garantir a qualidade e evitar redundâncias no software, será empregada a técnica de Desenvolvimento Orientado a Testes (TDD), priorizando a escrita de testes automatizados antes da implementação do código funcional. Essa prática proporcionará feedback rápido, aumentando a confiança na refatoração e resultando em um código mais robusto e coeso. Além disso, para a documentação, será adotada a padronização da ABNT, garantindo organização e consistência nos registros do trabalho. Por meio da UML, wireframes e layouts do sistema, será possível visualizar e documentar de forma clara os requisitos e a modelagem técnica. Em suma, a combinação dessas metodologias </w:t>
      </w:r>
      <w:r w:rsidRPr="00303770">
        <w:rPr>
          <w:lang w:eastAsia="pt-BR"/>
        </w:rPr>
        <w:lastRenderedPageBreak/>
        <w:t>e técnicas promoverá uma análise abrangente e complementar dos objetos de estudo, contribuindo para o enriquecimento da pesquisa e a evolução do conhecimento científico na área.</w:t>
      </w:r>
    </w:p>
    <w:p w14:paraId="034405B1" w14:textId="77777777" w:rsidR="009A762A" w:rsidRDefault="009A762A" w:rsidP="00303770">
      <w:pPr>
        <w:rPr>
          <w:lang w:eastAsia="pt-BR"/>
        </w:rPr>
      </w:pPr>
    </w:p>
    <w:p w14:paraId="0A3E8517" w14:textId="77777777" w:rsidR="009A762A" w:rsidRDefault="009A762A" w:rsidP="00303770">
      <w:pPr>
        <w:rPr>
          <w:lang w:eastAsia="pt-BR"/>
        </w:rPr>
      </w:pPr>
    </w:p>
    <w:p w14:paraId="0E25B813" w14:textId="77777777" w:rsidR="009A762A" w:rsidRDefault="009A762A" w:rsidP="00303770">
      <w:pPr>
        <w:rPr>
          <w:lang w:eastAsia="pt-BR"/>
        </w:rPr>
      </w:pPr>
    </w:p>
    <w:p w14:paraId="3791ECA6" w14:textId="77777777" w:rsidR="009A762A" w:rsidRPr="00303770" w:rsidRDefault="009A762A" w:rsidP="00303770">
      <w:pPr>
        <w:rPr>
          <w:lang w:eastAsia="pt-BR"/>
        </w:rPr>
      </w:pPr>
    </w:p>
    <w:p w14:paraId="50523724" w14:textId="365D6B8F" w:rsidR="002265A4" w:rsidRDefault="00F968D0" w:rsidP="00F968D0">
      <w:pPr>
        <w:pStyle w:val="Ttulo1"/>
      </w:pPr>
      <w:bookmarkStart w:id="23" w:name="_Toc164102683"/>
      <w:bookmarkEnd w:id="22"/>
      <w:r>
        <w:t>DESENVOLVIMENTO</w:t>
      </w:r>
      <w:bookmarkEnd w:id="23"/>
      <w:r w:rsidR="00303770">
        <w:t xml:space="preserve"> </w:t>
      </w:r>
    </w:p>
    <w:p w14:paraId="4D3C8439" w14:textId="77777777" w:rsidR="00F968D0" w:rsidRPr="00F968D0" w:rsidRDefault="00F968D0" w:rsidP="00F968D0"/>
    <w:p w14:paraId="5EF1BA48" w14:textId="7F150A8D" w:rsidR="009A762A" w:rsidRDefault="00F968D0" w:rsidP="009A762A">
      <w:pPr>
        <w:pStyle w:val="Ttulo2"/>
      </w:pPr>
      <w:bookmarkStart w:id="24" w:name="_Toc164102684"/>
      <w:r>
        <w:t>Referencial teórico</w:t>
      </w:r>
      <w:bookmarkEnd w:id="24"/>
    </w:p>
    <w:p w14:paraId="5C10AFA1" w14:textId="77777777" w:rsidR="009A762A" w:rsidRPr="009A762A" w:rsidRDefault="009A762A" w:rsidP="009A762A"/>
    <w:p w14:paraId="5C6D7C53" w14:textId="27196FCF" w:rsidR="00AC40C1" w:rsidRPr="0062345A" w:rsidRDefault="00F968D0" w:rsidP="009A762A">
      <w:pPr>
        <w:pStyle w:val="Ttulo3"/>
      </w:pPr>
      <w:bookmarkStart w:id="25" w:name="_Toc164102685"/>
      <w:r w:rsidRPr="0062345A">
        <w:t>Impactos E Benefícios Do Projeto</w:t>
      </w:r>
      <w:bookmarkEnd w:id="25"/>
    </w:p>
    <w:p w14:paraId="3205F277" w14:textId="34CB1185" w:rsidR="00250020" w:rsidRDefault="00AC40C1" w:rsidP="002265A4">
      <w:pPr>
        <w:rPr>
          <w:lang w:eastAsia="pt-BR"/>
        </w:rPr>
      </w:pPr>
      <w:r w:rsidRPr="00AC40C1">
        <w:rPr>
          <w:lang w:eastAsia="pt-BR"/>
        </w:rPr>
        <w:t>O projeto proposto tem o potencial de abordar várias questões importantes relacionadas ao impacto da inteligência artificial na sociedade e no mercado de trabalho, oferecendo tanto desafios quanto oportunidades significativas. Aqui estão alguns impactos e benefícios desse projeto:</w:t>
      </w:r>
    </w:p>
    <w:p w14:paraId="6D6BFD65" w14:textId="77777777" w:rsidR="002265A4" w:rsidRPr="002265A4" w:rsidRDefault="002265A4" w:rsidP="002265A4">
      <w:pPr>
        <w:rPr>
          <w:lang w:eastAsia="pt-BR"/>
        </w:rPr>
      </w:pPr>
    </w:p>
    <w:p w14:paraId="7B480B3F" w14:textId="16300560" w:rsidR="00AC40C1" w:rsidRPr="00AC40C1" w:rsidRDefault="00AC40C1" w:rsidP="00C87CE8">
      <w:pPr>
        <w:ind w:firstLine="0"/>
        <w:rPr>
          <w:rFonts w:ascii="Times New Roman" w:hAnsi="Times New Roman" w:cs="Times New Roman"/>
          <w:b/>
          <w:szCs w:val="24"/>
          <w:lang w:eastAsia="pt-BR"/>
        </w:rPr>
      </w:pPr>
      <w:r w:rsidRPr="001B2A19">
        <w:rPr>
          <w:b/>
          <w:lang w:eastAsia="pt-BR"/>
        </w:rPr>
        <w:t>Impactos:</w:t>
      </w:r>
    </w:p>
    <w:p w14:paraId="762325E4" w14:textId="54BC365F" w:rsidR="00AC40C1" w:rsidRPr="00AC40C1" w:rsidRDefault="00AC40C1" w:rsidP="00C87CE8">
      <w:pPr>
        <w:rPr>
          <w:rFonts w:ascii="Times New Roman" w:hAnsi="Times New Roman" w:cs="Times New Roman"/>
          <w:szCs w:val="24"/>
          <w:lang w:eastAsia="pt-BR"/>
        </w:rPr>
      </w:pPr>
      <w:r w:rsidRPr="00AC40C1">
        <w:rPr>
          <w:b/>
          <w:lang w:eastAsia="pt-BR"/>
        </w:rPr>
        <w:t>Reduç</w:t>
      </w:r>
      <w:r w:rsidRPr="001B2A19">
        <w:rPr>
          <w:b/>
          <w:lang w:eastAsia="pt-BR"/>
        </w:rPr>
        <w:t>ão da ansiedade e incerteza</w:t>
      </w:r>
      <w:r>
        <w:rPr>
          <w:lang w:eastAsia="pt-BR"/>
        </w:rPr>
        <w:t xml:space="preserve">: </w:t>
      </w:r>
      <w:r w:rsidRPr="00AC40C1">
        <w:rPr>
          <w:lang w:eastAsia="pt-BR"/>
        </w:rPr>
        <w:t>O projeto pode contribuir para diminuir a ansiedade e a incerteza entre os trabalhadores que estão preocupados com o futuro de suas carreiras, ao oferecer informações claras e orientação sobre as mudanças no mercado de trabalho devido à automação e à inteligência artificial.</w:t>
      </w:r>
    </w:p>
    <w:p w14:paraId="4AE04C34" w14:textId="567BDCCB" w:rsidR="00AC40C1" w:rsidRPr="00AC40C1" w:rsidRDefault="00AC40C1" w:rsidP="00C87CE8">
      <w:pPr>
        <w:rPr>
          <w:rFonts w:ascii="Times New Roman" w:hAnsi="Times New Roman" w:cs="Times New Roman"/>
          <w:szCs w:val="24"/>
          <w:lang w:eastAsia="pt-BR"/>
        </w:rPr>
      </w:pPr>
      <w:r w:rsidRPr="00AC40C1">
        <w:rPr>
          <w:b/>
          <w:lang w:eastAsia="pt-BR"/>
        </w:rPr>
        <w:t xml:space="preserve">Acesso a </w:t>
      </w:r>
      <w:r w:rsidR="001B2A19" w:rsidRPr="00343072">
        <w:rPr>
          <w:b/>
          <w:lang w:eastAsia="pt-BR"/>
        </w:rPr>
        <w:t xml:space="preserve">oportunidades de </w:t>
      </w:r>
      <w:r w:rsidR="00343072" w:rsidRPr="00343072">
        <w:rPr>
          <w:b/>
          <w:lang w:eastAsia="pt-BR"/>
        </w:rPr>
        <w:t>capacitação</w:t>
      </w:r>
      <w:r w:rsidR="00343072">
        <w:rPr>
          <w:lang w:eastAsia="pt-BR"/>
        </w:rPr>
        <w:t>:</w:t>
      </w:r>
      <w:r w:rsidR="00343072" w:rsidRPr="00AC40C1">
        <w:rPr>
          <w:lang w:eastAsia="pt-BR"/>
        </w:rPr>
        <w:t xml:space="preserve"> Um</w:t>
      </w:r>
      <w:r w:rsidRPr="00AC40C1">
        <w:rPr>
          <w:lang w:eastAsia="pt-BR"/>
        </w:rPr>
        <w:t xml:space="preserve"> problema específico para aqueles cujos empregos manuais podem ser substituídos pela tecnologia é uma falta de </w:t>
      </w:r>
      <w:r w:rsidR="00343072" w:rsidRPr="00AC40C1">
        <w:rPr>
          <w:lang w:eastAsia="pt-BR"/>
        </w:rPr>
        <w:t>especialização.</w:t>
      </w:r>
      <w:r w:rsidRPr="00AC40C1">
        <w:rPr>
          <w:lang w:eastAsia="pt-BR"/>
        </w:rPr>
        <w:t xml:space="preserve"> Para ajudar essas pessoas e adquirir as habilidades possíveis para se adaptar às mudanças do mercado de trabalho, esse projeto pode fornecer acesso a oportunidades de capacitação e desenvolvimento profissional.</w:t>
      </w:r>
    </w:p>
    <w:p w14:paraId="15DF52A3" w14:textId="34187989" w:rsidR="00AC40C1" w:rsidRPr="00AC40C1" w:rsidRDefault="00AC40C1" w:rsidP="00C87CE8">
      <w:pPr>
        <w:rPr>
          <w:rFonts w:ascii="Times New Roman" w:hAnsi="Times New Roman" w:cs="Times New Roman"/>
          <w:b/>
          <w:szCs w:val="24"/>
          <w:lang w:eastAsia="pt-BR"/>
        </w:rPr>
      </w:pPr>
      <w:r w:rsidRPr="00AC40C1">
        <w:rPr>
          <w:b/>
          <w:lang w:eastAsia="pt-BR"/>
        </w:rPr>
        <w:lastRenderedPageBreak/>
        <w:t>Inclusão d</w:t>
      </w:r>
      <w:r w:rsidR="00343072" w:rsidRPr="00343072">
        <w:rPr>
          <w:b/>
          <w:lang w:eastAsia="pt-BR"/>
        </w:rPr>
        <w:t>igital:</w:t>
      </w:r>
      <w:r w:rsidRPr="00AC40C1">
        <w:rPr>
          <w:lang w:eastAsia="pt-BR"/>
        </w:rPr>
        <w:t xml:space="preserve"> O projeto pode contribuir para a promoção da inclusão digital ao tornar o sistema acessível a todos, garantindo que indivíduos de todas as idades e proveniências tenham acesso às informações e recursos necessários para prosperar na economia digital.</w:t>
      </w:r>
    </w:p>
    <w:p w14:paraId="0EC255F1" w14:textId="3CBC30A3" w:rsidR="0062345A" w:rsidRDefault="00AC40C1" w:rsidP="002265A4">
      <w:pPr>
        <w:rPr>
          <w:rFonts w:ascii="Times New Roman" w:hAnsi="Times New Roman" w:cs="Times New Roman"/>
          <w:szCs w:val="24"/>
          <w:lang w:eastAsia="pt-BR"/>
        </w:rPr>
      </w:pPr>
      <w:r w:rsidRPr="00AC40C1">
        <w:rPr>
          <w:b/>
          <w:lang w:eastAsia="pt-BR"/>
        </w:rPr>
        <w:t>Melhoria na correspondência entre habi</w:t>
      </w:r>
      <w:r w:rsidR="00343072" w:rsidRPr="00343072">
        <w:rPr>
          <w:b/>
          <w:lang w:eastAsia="pt-BR"/>
        </w:rPr>
        <w:t>lidades e demanda do mercado</w:t>
      </w:r>
      <w:r w:rsidR="00343072">
        <w:rPr>
          <w:lang w:eastAsia="pt-BR"/>
        </w:rPr>
        <w:t>:</w:t>
      </w:r>
      <w:r w:rsidR="00343072" w:rsidRPr="00AC40C1">
        <w:rPr>
          <w:lang w:eastAsia="pt-BR"/>
        </w:rPr>
        <w:t xml:space="preserve"> O</w:t>
      </w:r>
      <w:r w:rsidRPr="00AC40C1">
        <w:rPr>
          <w:lang w:eastAsia="pt-BR"/>
        </w:rPr>
        <w:t xml:space="preserve"> projeto pode contribuir para melhorar a correspondência entre as habilidades dos trabalhadores e as demandas do mercado, simplificando a transição para novas carreiras e oportunidades de emprego, por meio da inteligência artificial empregada em dados de perfis de usuários e tendências do mercado de trabalho. </w:t>
      </w:r>
    </w:p>
    <w:p w14:paraId="1AA2C01F" w14:textId="77777777" w:rsidR="002265A4" w:rsidRDefault="002265A4" w:rsidP="002265A4">
      <w:pPr>
        <w:rPr>
          <w:rFonts w:ascii="Times New Roman" w:hAnsi="Times New Roman" w:cs="Times New Roman"/>
          <w:szCs w:val="24"/>
          <w:lang w:eastAsia="pt-BR"/>
        </w:rPr>
      </w:pPr>
    </w:p>
    <w:p w14:paraId="78B696AD" w14:textId="2C352B14" w:rsidR="00AC40C1" w:rsidRPr="00C87CE8" w:rsidRDefault="00AC40C1" w:rsidP="00C87CE8">
      <w:pPr>
        <w:ind w:firstLine="0"/>
        <w:rPr>
          <w:rFonts w:ascii="Times New Roman" w:hAnsi="Times New Roman" w:cs="Times New Roman"/>
          <w:b/>
          <w:szCs w:val="24"/>
          <w:lang w:eastAsia="pt-BR"/>
        </w:rPr>
      </w:pPr>
      <w:r w:rsidRPr="008612EC">
        <w:rPr>
          <w:b/>
          <w:lang w:eastAsia="pt-BR"/>
        </w:rPr>
        <w:t>Benefícios:</w:t>
      </w:r>
    </w:p>
    <w:p w14:paraId="3D5B04D1" w14:textId="33E256CE" w:rsidR="00AC40C1" w:rsidRPr="00AC40C1" w:rsidRDefault="008612EC" w:rsidP="00C87CE8">
      <w:pPr>
        <w:rPr>
          <w:rFonts w:ascii="Times New Roman" w:hAnsi="Times New Roman" w:cs="Times New Roman"/>
          <w:szCs w:val="24"/>
          <w:lang w:eastAsia="pt-BR"/>
        </w:rPr>
      </w:pPr>
      <w:r w:rsidRPr="00C87CE8">
        <w:rPr>
          <w:b/>
          <w:lang w:eastAsia="pt-BR"/>
        </w:rPr>
        <w:t>Empregabilidade aprimorada:</w:t>
      </w:r>
      <w:r>
        <w:rPr>
          <w:lang w:eastAsia="pt-BR"/>
        </w:rPr>
        <w:t xml:space="preserve"> </w:t>
      </w:r>
      <w:r w:rsidR="00AC40C1" w:rsidRPr="00AC40C1">
        <w:rPr>
          <w:lang w:eastAsia="pt-BR"/>
        </w:rPr>
        <w:t>O projeto pode aumentar a empregabilidade dos usuários e ajudá-los a se destacar em um mercado de trabalho em constante evolução, ao oferecer orientação personalizada sobre opções de carreira, sugestões de cursos de capacitação e vinculações com oportunidades de emprego. </w:t>
      </w:r>
    </w:p>
    <w:p w14:paraId="63FC089F" w14:textId="0D9EF4DF" w:rsidR="00AC40C1" w:rsidRPr="00AC40C1" w:rsidRDefault="00F87944" w:rsidP="00C87CE8">
      <w:pPr>
        <w:rPr>
          <w:rFonts w:ascii="Times New Roman" w:hAnsi="Times New Roman" w:cs="Times New Roman"/>
          <w:szCs w:val="24"/>
          <w:lang w:eastAsia="pt-BR"/>
        </w:rPr>
      </w:pPr>
      <w:r w:rsidRPr="00C87CE8">
        <w:rPr>
          <w:b/>
          <w:lang w:eastAsia="pt-BR"/>
        </w:rPr>
        <w:t xml:space="preserve">Desenvolvimento educacional: </w:t>
      </w:r>
      <w:r w:rsidR="00AC40C1" w:rsidRPr="00AC40C1">
        <w:rPr>
          <w:lang w:eastAsia="pt-BR"/>
        </w:rPr>
        <w:t>As sugestões de conteúdos educacionais relevantes e elaborados podem auxiliar os usuários na evolução de suas habilidades e conhecimentos, a prepará-los para as exigências do mercado laboral do futuro.</w:t>
      </w:r>
    </w:p>
    <w:p w14:paraId="77A0BC11" w14:textId="3C85336E" w:rsidR="00AC40C1" w:rsidRPr="00AC40C1" w:rsidRDefault="00F87944" w:rsidP="00C87CE8">
      <w:pPr>
        <w:rPr>
          <w:rFonts w:ascii="Times New Roman" w:hAnsi="Times New Roman" w:cs="Times New Roman"/>
          <w:szCs w:val="24"/>
          <w:lang w:eastAsia="pt-BR"/>
        </w:rPr>
      </w:pPr>
      <w:r w:rsidRPr="00C87CE8">
        <w:rPr>
          <w:b/>
          <w:lang w:eastAsia="pt-BR"/>
        </w:rPr>
        <w:t>Networking e colaboração:</w:t>
      </w:r>
      <w:r>
        <w:rPr>
          <w:lang w:eastAsia="pt-BR"/>
        </w:rPr>
        <w:t xml:space="preserve"> </w:t>
      </w:r>
      <w:r w:rsidR="00AC40C1" w:rsidRPr="00AC40C1">
        <w:rPr>
          <w:lang w:eastAsia="pt-BR"/>
        </w:rPr>
        <w:t>O projeto pode estimular a colaboração e o compartilhamento de conhecimento entre os usuários, aprimorando sua experiência educacional e profissional, ao facilitar a conexão com profissionais da área e oferecer recursos para networking.</w:t>
      </w:r>
    </w:p>
    <w:p w14:paraId="18808A78" w14:textId="7E50929A" w:rsidR="00AC40C1" w:rsidRPr="00AC40C1" w:rsidRDefault="00F87944" w:rsidP="00C87CE8">
      <w:pPr>
        <w:rPr>
          <w:rFonts w:ascii="Times New Roman" w:hAnsi="Times New Roman" w:cs="Times New Roman"/>
          <w:szCs w:val="24"/>
          <w:lang w:eastAsia="pt-BR"/>
        </w:rPr>
      </w:pPr>
      <w:r w:rsidRPr="00C87CE8">
        <w:rPr>
          <w:b/>
          <w:lang w:eastAsia="pt-BR"/>
        </w:rPr>
        <w:t>Eficiência e produtividade</w:t>
      </w:r>
      <w:r>
        <w:rPr>
          <w:lang w:eastAsia="pt-BR"/>
        </w:rPr>
        <w:t xml:space="preserve">: </w:t>
      </w:r>
      <w:r w:rsidR="00AC40C1" w:rsidRPr="00AC40C1">
        <w:rPr>
          <w:lang w:eastAsia="pt-BR"/>
        </w:rPr>
        <w:t>O usuário pode se sentir mais eficiente e produtivo ao usar inteligência artificial para analisar dados e fornecer recomendações personalizadas, a fim de atingir seus objetivos educacionais e profissionais de forma mais eficiente e rápida. </w:t>
      </w:r>
    </w:p>
    <w:p w14:paraId="164CEFA5" w14:textId="77777777" w:rsidR="00AC40C1" w:rsidRDefault="00AC40C1" w:rsidP="00C87CE8">
      <w:pPr>
        <w:rPr>
          <w:lang w:eastAsia="pt-BR"/>
        </w:rPr>
      </w:pPr>
      <w:r w:rsidRPr="00AC40C1">
        <w:rPr>
          <w:lang w:eastAsia="pt-BR"/>
        </w:rPr>
        <w:t>Em resumo, o projeto tem o potencial de fornecer uma plataforma abrangente e acessível para lidar com os desafios e aproveitar as oportunidades criadas pela inteligência artificial na sociedade e no mercado de trabalho, beneficiando tanto os trabalhadores individuais quanto a economia como um todo.</w:t>
      </w:r>
    </w:p>
    <w:p w14:paraId="611E3B88" w14:textId="77777777" w:rsidR="009A762A" w:rsidRDefault="009A762A" w:rsidP="00C87CE8">
      <w:pPr>
        <w:rPr>
          <w:lang w:eastAsia="pt-BR"/>
        </w:rPr>
      </w:pPr>
    </w:p>
    <w:p w14:paraId="7DCB5252" w14:textId="77777777" w:rsidR="009A762A" w:rsidRDefault="009A762A" w:rsidP="00C87CE8">
      <w:pPr>
        <w:rPr>
          <w:lang w:eastAsia="pt-BR"/>
        </w:rPr>
      </w:pPr>
    </w:p>
    <w:p w14:paraId="58ECB89F" w14:textId="77777777" w:rsidR="009A762A" w:rsidRDefault="009A762A" w:rsidP="00C87CE8">
      <w:pPr>
        <w:rPr>
          <w:lang w:eastAsia="pt-BR"/>
        </w:rPr>
      </w:pPr>
    </w:p>
    <w:p w14:paraId="14CA2D75" w14:textId="77777777" w:rsidR="009A762A" w:rsidRPr="00AC40C1" w:rsidRDefault="009A762A" w:rsidP="0099208F">
      <w:pPr>
        <w:ind w:firstLine="0"/>
        <w:rPr>
          <w:rFonts w:ascii="Times New Roman" w:hAnsi="Times New Roman" w:cs="Times New Roman"/>
          <w:szCs w:val="24"/>
          <w:lang w:eastAsia="pt-BR"/>
        </w:rPr>
      </w:pPr>
    </w:p>
    <w:p w14:paraId="39A1636F" w14:textId="43016118" w:rsidR="00F47342" w:rsidRPr="009A762A" w:rsidRDefault="00F47342" w:rsidP="009A762A">
      <w:pPr>
        <w:pStyle w:val="Ttulo1"/>
      </w:pPr>
      <w:bookmarkStart w:id="26" w:name="_Toc164102686"/>
      <w:r w:rsidRPr="009A762A">
        <w:t>CONCLUSÃO</w:t>
      </w:r>
      <w:bookmarkEnd w:id="26"/>
    </w:p>
    <w:p w14:paraId="04ECA508" w14:textId="77777777" w:rsidR="0099208F" w:rsidRDefault="0099208F" w:rsidP="0099208F">
      <w:pPr>
        <w:ind w:firstLine="720"/>
      </w:pPr>
    </w:p>
    <w:p w14:paraId="0583D510" w14:textId="77777777" w:rsidR="0099208F" w:rsidRDefault="0099208F" w:rsidP="0099208F">
      <w:pPr>
        <w:ind w:firstLine="720"/>
      </w:pPr>
      <w:r>
        <w:t>A plataforma apresentada é uma resposta estratégica aos desafios e oportunidades que surgem da incorporação da inteligência artificial na sociedade e no mercado de trabalho. Ao abordar questões como a ansiedade dos trabalhadores em relação às mudanças no mercado, a exclusão digital e a discrepância entre competências e necessidades, ela oferece uma solução abrangente e acessível.</w:t>
      </w:r>
    </w:p>
    <w:p w14:paraId="2D918049" w14:textId="77777777" w:rsidR="0099208F" w:rsidRDefault="0099208F" w:rsidP="0099208F">
      <w:pPr>
        <w:ind w:firstLine="720"/>
      </w:pPr>
      <w:r>
        <w:t>Ao simplificar o acesso a dados precisos e orientações personalizadas, a plataforma pode diminuir a incerteza e a ansiedade dos trabalhadores em relação ao futuro de suas carreiras. Ademais, ao oferecer oportunidades de aprimoramento e aperfeiçoamento profissional, ela auxilia os colaboradores a se aprimorarem para se adequarem às mudanças do mercado de trabalho.</w:t>
      </w:r>
    </w:p>
    <w:p w14:paraId="41F33035" w14:textId="77777777" w:rsidR="0099208F" w:rsidRDefault="0099208F" w:rsidP="0099208F">
      <w:pPr>
        <w:ind w:firstLine="720"/>
      </w:pPr>
      <w:r>
        <w:t>A inclusão digital é um aspecto crucial, uma vez que a plataforma tem como objetivo assegurar que indivíduos de todas as idades e origens tenham acesso às informações e recursos necessários para prosperar na economia digital. Isso contribui para uma sociedade mais justa e preparada para enfrentar os desafios do futuro.</w:t>
      </w:r>
    </w:p>
    <w:p w14:paraId="298D4A3B" w14:textId="77777777" w:rsidR="0099208F" w:rsidRDefault="0099208F" w:rsidP="0099208F">
      <w:pPr>
        <w:ind w:firstLine="720"/>
      </w:pPr>
      <w:r>
        <w:t>Os benefícios potenciais são relevantes. Além de aumentar a empregabilidade dos usuários, a plataforma pode melhorar seu desenvolvimento educacional, facilitar a colaboração e o networking, além de aumentar sua eficiência e produtividade. Em síntese, ela tem um papel crucial na preparação dos indivíduos para um mundo cada vez mais influenciado pela tecnologia da informação.</w:t>
      </w:r>
    </w:p>
    <w:p w14:paraId="245EDDBE" w14:textId="5C412F21" w:rsidR="00303770" w:rsidRDefault="00303770" w:rsidP="00303770"/>
    <w:p w14:paraId="5FB50FCC" w14:textId="77777777" w:rsidR="00A43925" w:rsidRDefault="00A43925" w:rsidP="00A43925"/>
    <w:p w14:paraId="50B2945D" w14:textId="77777777" w:rsidR="009A762A" w:rsidRDefault="009A762A" w:rsidP="00A43925"/>
    <w:p w14:paraId="0C0DB1DD" w14:textId="77777777" w:rsidR="009A762A" w:rsidRDefault="009A762A" w:rsidP="00A43925"/>
    <w:p w14:paraId="6FD83458" w14:textId="77777777" w:rsidR="009A762A" w:rsidRDefault="009A762A" w:rsidP="009A762A">
      <w:pPr>
        <w:ind w:firstLine="0"/>
      </w:pPr>
    </w:p>
    <w:p w14:paraId="325528E9" w14:textId="77777777" w:rsidR="0099208F" w:rsidRDefault="0099208F" w:rsidP="009A762A">
      <w:pPr>
        <w:ind w:firstLine="0"/>
      </w:pPr>
    </w:p>
    <w:p w14:paraId="6371219C" w14:textId="6FC4E6D4" w:rsidR="00DE61A3" w:rsidRPr="009A762A" w:rsidRDefault="00975899" w:rsidP="009A762A">
      <w:pPr>
        <w:ind w:firstLine="0"/>
        <w:rPr>
          <w:b/>
          <w:bCs/>
          <w:sz w:val="28"/>
          <w:szCs w:val="28"/>
          <w:shd w:val="clear" w:color="auto" w:fill="FFFFFF"/>
        </w:rPr>
      </w:pPr>
      <w:r w:rsidRPr="009A762A">
        <w:rPr>
          <w:b/>
          <w:bCs/>
          <w:sz w:val="28"/>
          <w:szCs w:val="28"/>
          <w:shd w:val="clear" w:color="auto" w:fill="FFFFFF"/>
        </w:rPr>
        <w:t>REFERÊNCIAS</w:t>
      </w:r>
    </w:p>
    <w:p w14:paraId="1196B0D7" w14:textId="77777777" w:rsidR="009A762A" w:rsidRDefault="009A762A" w:rsidP="009A762A">
      <w:pPr>
        <w:ind w:firstLine="0"/>
      </w:pPr>
    </w:p>
    <w:p w14:paraId="36244392" w14:textId="5D0A00C6" w:rsidR="001B0E39" w:rsidRPr="001B0E39" w:rsidRDefault="001B0E39" w:rsidP="001B0E39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 xml:space="preserve">Fórum Econômico Mundial (WEF). </w:t>
      </w:r>
      <w:r w:rsidRPr="002C19BE">
        <w:rPr>
          <w:b/>
          <w:shd w:val="clear" w:color="auto" w:fill="FFFFFF"/>
        </w:rPr>
        <w:t>A Quarta Revolução Industrial: O que significa e como responder.</w:t>
      </w:r>
      <w:r w:rsidRPr="001B0E39">
        <w:rPr>
          <w:shd w:val="clear" w:color="auto" w:fill="FFFFFF"/>
        </w:rPr>
        <w:t xml:space="preserve"> Disponível em: &lt;https://www.weforum.org/agenda/2016/01/the-fourth-industrial-revolution-what-it-means-and-how-to-respond&gt;. Acesso em: 15 abr. 2024.</w:t>
      </w:r>
    </w:p>
    <w:p w14:paraId="5352090B" w14:textId="60061967" w:rsidR="001B0E39" w:rsidRPr="001B0E39" w:rsidRDefault="001B0E39" w:rsidP="001B0E39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 xml:space="preserve">Forbes. </w:t>
      </w:r>
      <w:r w:rsidRPr="002C19BE">
        <w:rPr>
          <w:b/>
          <w:shd w:val="clear" w:color="auto" w:fill="FFFFFF"/>
        </w:rPr>
        <w:t>Como a Inteligência Artificial está Mudando os Negócios</w:t>
      </w:r>
      <w:r w:rsidRPr="001B0E39">
        <w:rPr>
          <w:shd w:val="clear" w:color="auto" w:fill="FFFFFF"/>
        </w:rPr>
        <w:t>. Disponível em: &lt;https://www.forbes.com/sites/forbesbusinesscouncil/2023/05/12/how-artificial-intelligence-is-changing-business/?sh=6a35e8dd2f8e&gt;. Acesso em: 15 abr. 2024.</w:t>
      </w:r>
    </w:p>
    <w:p w14:paraId="2C5275F0" w14:textId="30814B79" w:rsidR="001B0E39" w:rsidRPr="001B0E39" w:rsidRDefault="001B0E39" w:rsidP="001B0E39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>HARARI, Yuval Noah</w:t>
      </w:r>
      <w:r w:rsidRPr="002C19BE">
        <w:rPr>
          <w:b/>
          <w:shd w:val="clear" w:color="auto" w:fill="FFFFFF"/>
        </w:rPr>
        <w:t>. 21 Lições para o Século 21</w:t>
      </w:r>
      <w:r w:rsidRPr="001B0E39">
        <w:rPr>
          <w:shd w:val="clear" w:color="auto" w:fill="FFFFFF"/>
        </w:rPr>
        <w:t>. [S.l.]: Companhia das Letras, 2018.</w:t>
      </w:r>
    </w:p>
    <w:p w14:paraId="0555CAB1" w14:textId="4CF24D8C" w:rsidR="001B0E39" w:rsidRPr="001B0E39" w:rsidRDefault="001B0E39" w:rsidP="002265A4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 xml:space="preserve">Bureau of Labor Statistics (BLS). </w:t>
      </w:r>
      <w:r w:rsidRPr="002C19BE">
        <w:rPr>
          <w:b/>
          <w:shd w:val="clear" w:color="auto" w:fill="FFFFFF"/>
        </w:rPr>
        <w:t>Tendências de Crescimento para Ocupações Selecionadas Consideradas em Risco de Automação</w:t>
      </w:r>
      <w:r w:rsidRPr="001B0E39">
        <w:rPr>
          <w:shd w:val="clear" w:color="auto" w:fill="FFFFFF"/>
        </w:rPr>
        <w:t>. Disponível em: &lt;https://www.bls.gov/opub/mlr/2022/article/growth-trends-for-selected-occupations-considered-at-risk-from-automation.htm&gt;. Acesso em: 15 abr. 2024.</w:t>
      </w:r>
    </w:p>
    <w:p w14:paraId="063BA008" w14:textId="0BF530F0" w:rsidR="001B0E39" w:rsidRPr="001B0E39" w:rsidRDefault="001B0E39" w:rsidP="002265A4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 xml:space="preserve">McKinsey Global Institute. </w:t>
      </w:r>
      <w:r w:rsidRPr="002C19BE">
        <w:rPr>
          <w:b/>
          <w:shd w:val="clear" w:color="auto" w:fill="FFFFFF"/>
        </w:rPr>
        <w:t>O Futuro do Trabalho na América: Pessoas e Lugares Hoje e Amanhã.</w:t>
      </w:r>
      <w:r w:rsidRPr="001B0E39">
        <w:rPr>
          <w:shd w:val="clear" w:color="auto" w:fill="FFFFFF"/>
        </w:rPr>
        <w:t xml:space="preserve"> Disponível em: &lt;https://www.mckinsey.com/featured-insights/future-of-work/the-future-of-work-in-america-people-and-places-today-and-tomorrow&gt;. Acesso em: 15 abr. 2024.</w:t>
      </w:r>
    </w:p>
    <w:p w14:paraId="484E1A02" w14:textId="1AD12D91" w:rsidR="001B0E39" w:rsidRPr="001B0E39" w:rsidRDefault="001B0E39" w:rsidP="002265A4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 xml:space="preserve">UNESCO. </w:t>
      </w:r>
      <w:r w:rsidRPr="002C19BE">
        <w:rPr>
          <w:b/>
          <w:shd w:val="clear" w:color="auto" w:fill="FFFFFF"/>
        </w:rPr>
        <w:t>Educação e Desenvolvimento Sustentável: uma visão renovada para a Agenda de Desenvolvimento pós-2015</w:t>
      </w:r>
      <w:r w:rsidRPr="001B0E39">
        <w:rPr>
          <w:shd w:val="clear" w:color="auto" w:fill="FFFFFF"/>
        </w:rPr>
        <w:t>. Disponível em: &lt;https://unesdoc.unesco.org/ark:/48223/pf0000386147_por/PDF/386147por.pdf.mult&gt;. Acesso em: 15 abr. 2024.</w:t>
      </w:r>
    </w:p>
    <w:p w14:paraId="3684EAAF" w14:textId="6F0F0294" w:rsidR="001B0E39" w:rsidRPr="001B0E39" w:rsidRDefault="002C19BE" w:rsidP="002265A4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>Academia Brasileira de Letras</w:t>
      </w:r>
      <w:r>
        <w:rPr>
          <w:shd w:val="clear" w:color="auto" w:fill="FFFFFF"/>
        </w:rPr>
        <w:t xml:space="preserve">. </w:t>
      </w:r>
      <w:r w:rsidRPr="00BE2E19">
        <w:rPr>
          <w:b/>
          <w:shd w:val="clear" w:color="auto" w:fill="FFFFFF"/>
        </w:rPr>
        <w:t>Método qualitativo-quantitativo</w:t>
      </w:r>
      <w:r w:rsidR="001B0E39" w:rsidRPr="001B0E39">
        <w:rPr>
          <w:shd w:val="clear" w:color="auto" w:fill="FFFFFF"/>
        </w:rPr>
        <w:t>. Disponível em: &lt;https://www.academia.org.br/nossa-lingua/nova-palavra/qualiquantitativo&gt;. Acesso em: 15 abr. 2024.</w:t>
      </w:r>
    </w:p>
    <w:p w14:paraId="242C1F28" w14:textId="077846BD" w:rsidR="001B0E39" w:rsidRPr="001B0E39" w:rsidRDefault="00BE2E19" w:rsidP="001B0E39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>Wikipedia</w:t>
      </w:r>
      <w:r>
        <w:rPr>
          <w:shd w:val="clear" w:color="auto" w:fill="FFFFFF"/>
        </w:rPr>
        <w:t xml:space="preserve">. </w:t>
      </w:r>
      <w:r w:rsidRPr="00BE2E19">
        <w:rPr>
          <w:b/>
          <w:shd w:val="clear" w:color="auto" w:fill="FFFFFF"/>
        </w:rPr>
        <w:t>Rational Unified Process (RUP</w:t>
      </w:r>
      <w:r>
        <w:rPr>
          <w:b/>
          <w:shd w:val="clear" w:color="auto" w:fill="FFFFFF"/>
        </w:rPr>
        <w:t>).</w:t>
      </w:r>
      <w:r w:rsidR="001B0E39" w:rsidRPr="001B0E39">
        <w:rPr>
          <w:shd w:val="clear" w:color="auto" w:fill="FFFFFF"/>
        </w:rPr>
        <w:t xml:space="preserve"> A Enciclopédia Livre. Disponível em: &lt;https://en.wikipedia.org/wiki/Rational_unified_process&gt;. Acesso em: 15 abr. 2024.</w:t>
      </w:r>
    </w:p>
    <w:p w14:paraId="46E33108" w14:textId="78E0B08B" w:rsidR="001B0E39" w:rsidRPr="001B0E39" w:rsidRDefault="00BE2E19" w:rsidP="002265A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Tu quer saber mais?. </w:t>
      </w:r>
      <w:r w:rsidR="001B0E39" w:rsidRPr="00CE3119">
        <w:rPr>
          <w:b/>
          <w:shd w:val="clear" w:color="auto" w:fill="FFFFFF"/>
        </w:rPr>
        <w:t>Engenharia de software – Rational Unified Process RUP</w:t>
      </w:r>
      <w:r w:rsidR="001B0E39" w:rsidRPr="001B0E39">
        <w:rPr>
          <w:shd w:val="clear" w:color="auto" w:fill="FFFFFF"/>
        </w:rPr>
        <w:t>. Disponível em: &lt;https://youtu.be/5CwEqJB3c5g?si=lMqyrJM7YOJ06vKN&gt;. Acesso em: 10 out. 2017.</w:t>
      </w:r>
    </w:p>
    <w:p w14:paraId="75DF99F9" w14:textId="11FF56B2" w:rsidR="001B0E39" w:rsidRPr="001B0E39" w:rsidRDefault="00CE3119" w:rsidP="002265A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Gregory Pacheco. </w:t>
      </w:r>
      <w:r w:rsidR="001B0E39" w:rsidRPr="00CE3119">
        <w:rPr>
          <w:b/>
          <w:shd w:val="clear" w:color="auto" w:fill="FFFFFF"/>
        </w:rPr>
        <w:t>Processo de desenvolvimento de software</w:t>
      </w:r>
      <w:r w:rsidR="001B0E39" w:rsidRPr="001B0E39">
        <w:rPr>
          <w:shd w:val="clear" w:color="auto" w:fill="FFFFFF"/>
        </w:rPr>
        <w:t>. Disponível em: &lt;https://youtu.be/gji6djCbSj8?si=wKDV0FcWTt-AqfyK&gt;. Acesso em: 02 jul. 2020.</w:t>
      </w:r>
    </w:p>
    <w:p w14:paraId="391F752E" w14:textId="03D63C97" w:rsidR="001B0E39" w:rsidRPr="001B0E39" w:rsidRDefault="001B0E39" w:rsidP="002265A4">
      <w:pPr>
        <w:ind w:firstLine="0"/>
        <w:rPr>
          <w:shd w:val="clear" w:color="auto" w:fill="FFFFFF"/>
        </w:rPr>
      </w:pPr>
      <w:r w:rsidRPr="001B0E39">
        <w:rPr>
          <w:shd w:val="clear" w:color="auto" w:fill="FFFFFF"/>
        </w:rPr>
        <w:t>Rainara Maia – Uni</w:t>
      </w:r>
      <w:r w:rsidR="00CE3119">
        <w:rPr>
          <w:shd w:val="clear" w:color="auto" w:fill="FFFFFF"/>
        </w:rPr>
        <w:t xml:space="preserve">versidade Federal do Ceará. </w:t>
      </w:r>
      <w:r w:rsidRPr="00CE3119">
        <w:rPr>
          <w:b/>
          <w:shd w:val="clear" w:color="auto" w:fill="FFFFFF"/>
        </w:rPr>
        <w:t>Processo de desenvolvimento de software</w:t>
      </w:r>
      <w:r w:rsidRPr="001B0E39">
        <w:rPr>
          <w:shd w:val="clear" w:color="auto" w:fill="FFFFFF"/>
        </w:rPr>
        <w:t>. Disponível em: &lt;https://youtu.be/kZImAXvRjH8?si=iSiAc7xaUmrkGj9a&gt;. Acesso em: 29 abr. 2020.</w:t>
      </w:r>
    </w:p>
    <w:p w14:paraId="3D4DF921" w14:textId="73865811" w:rsidR="001B0E39" w:rsidRPr="001B0E39" w:rsidRDefault="00CE3119" w:rsidP="002265A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Andre Okazaki. </w:t>
      </w:r>
      <w:r w:rsidR="001B0E39" w:rsidRPr="00CE3119">
        <w:rPr>
          <w:b/>
          <w:shd w:val="clear" w:color="auto" w:fill="FFFFFF"/>
        </w:rPr>
        <w:t>TDD</w:t>
      </w:r>
      <w:r w:rsidR="001B0E39" w:rsidRPr="001B0E39">
        <w:rPr>
          <w:shd w:val="clear" w:color="auto" w:fill="FFFFFF"/>
        </w:rPr>
        <w:t>. Disponível em: &lt;https://youtu.be/s01iP7NLO2I?si=vp-DBfghAZiawAR7&gt;. Acesso em: 08 mar. 2021.</w:t>
      </w:r>
    </w:p>
    <w:p w14:paraId="0CF2CC4A" w14:textId="0F904DB7" w:rsidR="001B0E39" w:rsidRPr="001B0E39" w:rsidRDefault="00CE3119" w:rsidP="002265A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Código Fonte. </w:t>
      </w:r>
      <w:r w:rsidR="001B0E39" w:rsidRPr="00CE3119">
        <w:rPr>
          <w:b/>
          <w:shd w:val="clear" w:color="auto" w:fill="FFFFFF"/>
        </w:rPr>
        <w:t>TDD</w:t>
      </w:r>
      <w:r w:rsidR="001B0E39" w:rsidRPr="001B0E39">
        <w:rPr>
          <w:shd w:val="clear" w:color="auto" w:fill="FFFFFF"/>
        </w:rPr>
        <w:t>. Disponível em: &lt;https://youtu.be/bLdEypr2e-8?si=UFtZ8j4TJasVpM1-&gt;. Acesso em: 10 set. 2018.</w:t>
      </w:r>
    </w:p>
    <w:p w14:paraId="6EDF4908" w14:textId="0509CC74" w:rsidR="0086329C" w:rsidRDefault="00CE3119" w:rsidP="001B0E39">
      <w:pPr>
        <w:ind w:firstLine="0"/>
      </w:pPr>
      <w:r>
        <w:rPr>
          <w:shd w:val="clear" w:color="auto" w:fill="FFFFFF"/>
        </w:rPr>
        <w:t xml:space="preserve">Código Fonte. </w:t>
      </w:r>
      <w:r w:rsidR="001B0E39" w:rsidRPr="002265A4">
        <w:rPr>
          <w:b/>
          <w:shd w:val="clear" w:color="auto" w:fill="FFFFFF"/>
        </w:rPr>
        <w:t>SCRUM</w:t>
      </w:r>
      <w:r w:rsidR="001B0E39" w:rsidRPr="001B0E39">
        <w:rPr>
          <w:shd w:val="clear" w:color="auto" w:fill="FFFFFF"/>
        </w:rPr>
        <w:t>. Disponível em: &lt;https://youtu.be/3aCww_1RnL0?si=mOfm-evyL_Sz9Vow&gt;. Acesso em: 11 mar. 2019.</w:t>
      </w:r>
    </w:p>
    <w:p w14:paraId="41D868BE" w14:textId="6ABB1767" w:rsidR="0086329C" w:rsidRDefault="0086329C" w:rsidP="001B0E39"/>
    <w:p w14:paraId="0D94B7CC" w14:textId="2586DEAB" w:rsidR="0086329C" w:rsidRDefault="0086329C" w:rsidP="0086329C">
      <w:pPr>
        <w:ind w:firstLine="0"/>
      </w:pPr>
    </w:p>
    <w:p w14:paraId="0E29262E" w14:textId="77777777" w:rsidR="0086329C" w:rsidRDefault="0086329C" w:rsidP="0086329C">
      <w:pPr>
        <w:ind w:firstLine="0"/>
      </w:pPr>
    </w:p>
    <w:p w14:paraId="0881F974" w14:textId="77777777" w:rsidR="0086329C" w:rsidRDefault="0086329C" w:rsidP="00A24E40">
      <w:pPr>
        <w:ind w:firstLine="0"/>
      </w:pPr>
    </w:p>
    <w:p w14:paraId="0E1AF901" w14:textId="66AA11E6" w:rsidR="0086329C" w:rsidRDefault="0086329C" w:rsidP="00A24E40">
      <w:pPr>
        <w:ind w:firstLine="0"/>
      </w:pPr>
    </w:p>
    <w:p w14:paraId="257D866A" w14:textId="77777777" w:rsidR="0086329C" w:rsidRDefault="0086329C" w:rsidP="00A24E40">
      <w:pPr>
        <w:ind w:firstLine="0"/>
      </w:pPr>
    </w:p>
    <w:p w14:paraId="396237A2" w14:textId="77777777" w:rsidR="00A24E40" w:rsidRDefault="00A24E40" w:rsidP="00A24E40">
      <w:pPr>
        <w:ind w:firstLine="0"/>
      </w:pPr>
    </w:p>
    <w:p w14:paraId="04903570" w14:textId="6F96E0D0" w:rsidR="00A24E40" w:rsidRDefault="00A24E40" w:rsidP="00A24E40">
      <w:pPr>
        <w:ind w:firstLine="0"/>
      </w:pPr>
    </w:p>
    <w:p w14:paraId="0A3B6C13" w14:textId="77777777" w:rsidR="00A24E40" w:rsidRDefault="00A24E40" w:rsidP="00A24E40">
      <w:pPr>
        <w:ind w:firstLine="0"/>
      </w:pPr>
    </w:p>
    <w:p w14:paraId="3AC31BC1" w14:textId="4E6C06A0" w:rsidR="00A24E40" w:rsidRDefault="00A24E40" w:rsidP="00A24E40">
      <w:pPr>
        <w:ind w:firstLine="0"/>
      </w:pPr>
    </w:p>
    <w:p w14:paraId="21470989" w14:textId="77777777" w:rsidR="00A24E40" w:rsidRDefault="00A24E40" w:rsidP="00A24E40">
      <w:pPr>
        <w:ind w:firstLine="0"/>
      </w:pPr>
    </w:p>
    <w:p w14:paraId="52EA6243" w14:textId="1D11ADDD" w:rsidR="00A24E40" w:rsidRDefault="00A24E40" w:rsidP="00A24E40">
      <w:pPr>
        <w:ind w:firstLine="0"/>
      </w:pPr>
    </w:p>
    <w:p w14:paraId="4A47AD4F" w14:textId="77777777" w:rsidR="00A24E40" w:rsidRDefault="00A24E40" w:rsidP="00A24E40">
      <w:pPr>
        <w:ind w:firstLine="0"/>
      </w:pPr>
    </w:p>
    <w:p w14:paraId="26B41AD9" w14:textId="37727A3C" w:rsidR="00102C53" w:rsidRPr="00840DC6" w:rsidRDefault="00102C53" w:rsidP="009A762A">
      <w:pPr>
        <w:ind w:firstLine="0"/>
      </w:pPr>
    </w:p>
    <w:sectPr w:rsidR="00102C53" w:rsidRPr="00840DC6" w:rsidSect="001D20A0">
      <w:footerReference w:type="default" r:id="rId8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01FED" w14:textId="77777777" w:rsidR="00F33BB9" w:rsidRDefault="00F33BB9" w:rsidP="006C48E3">
      <w:pPr>
        <w:spacing w:after="0" w:line="240" w:lineRule="auto"/>
      </w:pPr>
      <w:r>
        <w:separator/>
      </w:r>
    </w:p>
  </w:endnote>
  <w:endnote w:type="continuationSeparator" w:id="0">
    <w:p w14:paraId="097ECD23" w14:textId="77777777" w:rsidR="00F33BB9" w:rsidRDefault="00F33BB9" w:rsidP="006C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521548"/>
      <w:docPartObj>
        <w:docPartGallery w:val="Page Numbers (Bottom of Page)"/>
        <w:docPartUnique/>
      </w:docPartObj>
    </w:sdtPr>
    <w:sdtEndPr/>
    <w:sdtContent>
      <w:p w14:paraId="76ECC69C" w14:textId="51F91D97" w:rsidR="00CB2D7D" w:rsidRDefault="00CB2D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9A2">
          <w:rPr>
            <w:noProof/>
          </w:rPr>
          <w:t>13</w:t>
        </w:r>
        <w:r>
          <w:fldChar w:fldCharType="end"/>
        </w:r>
      </w:p>
    </w:sdtContent>
  </w:sdt>
  <w:p w14:paraId="5A5ECDC4" w14:textId="33B4DB8D" w:rsidR="00CB2D7D" w:rsidRDefault="00CB2D7D" w:rsidP="001D20A0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2A7EC" w14:textId="77777777" w:rsidR="00F33BB9" w:rsidRDefault="00F33BB9" w:rsidP="006C48E3">
      <w:pPr>
        <w:spacing w:after="0" w:line="240" w:lineRule="auto"/>
      </w:pPr>
      <w:r>
        <w:separator/>
      </w:r>
    </w:p>
  </w:footnote>
  <w:footnote w:type="continuationSeparator" w:id="0">
    <w:p w14:paraId="6B8DFC92" w14:textId="77777777" w:rsidR="00F33BB9" w:rsidRDefault="00F33BB9" w:rsidP="006C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D8C"/>
    <w:multiLevelType w:val="hybridMultilevel"/>
    <w:tmpl w:val="FC1411C2"/>
    <w:lvl w:ilvl="0" w:tplc="920C6152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BAD234E"/>
    <w:multiLevelType w:val="multilevel"/>
    <w:tmpl w:val="54606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76554"/>
    <w:multiLevelType w:val="multilevel"/>
    <w:tmpl w:val="283A9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F91E2C"/>
    <w:multiLevelType w:val="multilevel"/>
    <w:tmpl w:val="721E6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D0557"/>
    <w:multiLevelType w:val="hybridMultilevel"/>
    <w:tmpl w:val="04464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1105"/>
    <w:multiLevelType w:val="multilevel"/>
    <w:tmpl w:val="4A7CC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092977"/>
    <w:multiLevelType w:val="multilevel"/>
    <w:tmpl w:val="FC366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AB2A74"/>
    <w:multiLevelType w:val="multilevel"/>
    <w:tmpl w:val="EB6E9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B055D3"/>
    <w:multiLevelType w:val="multilevel"/>
    <w:tmpl w:val="4D30BB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7FB02AD"/>
    <w:multiLevelType w:val="multilevel"/>
    <w:tmpl w:val="8760C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E8E49B3"/>
    <w:multiLevelType w:val="hybridMultilevel"/>
    <w:tmpl w:val="1C82E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5CAE"/>
    <w:multiLevelType w:val="multilevel"/>
    <w:tmpl w:val="8AD69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CF7ED1"/>
    <w:multiLevelType w:val="multilevel"/>
    <w:tmpl w:val="FA428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6418B6"/>
    <w:multiLevelType w:val="hybridMultilevel"/>
    <w:tmpl w:val="FA2C3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8555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8D494A"/>
    <w:multiLevelType w:val="multilevel"/>
    <w:tmpl w:val="AFF49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504F83"/>
    <w:multiLevelType w:val="multilevel"/>
    <w:tmpl w:val="2294D8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830328"/>
    <w:multiLevelType w:val="multilevel"/>
    <w:tmpl w:val="7E6090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D604F1"/>
    <w:multiLevelType w:val="multilevel"/>
    <w:tmpl w:val="87649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DA0C00"/>
    <w:multiLevelType w:val="multilevel"/>
    <w:tmpl w:val="00A410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DBB2568"/>
    <w:multiLevelType w:val="multilevel"/>
    <w:tmpl w:val="FFC241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E3E411A"/>
    <w:multiLevelType w:val="hybridMultilevel"/>
    <w:tmpl w:val="61EE41EE"/>
    <w:lvl w:ilvl="0" w:tplc="CDF258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CF527E"/>
    <w:multiLevelType w:val="multilevel"/>
    <w:tmpl w:val="69E2A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45263F8"/>
    <w:multiLevelType w:val="multilevel"/>
    <w:tmpl w:val="F22C35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51050F1"/>
    <w:multiLevelType w:val="multilevel"/>
    <w:tmpl w:val="F43C4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573154"/>
    <w:multiLevelType w:val="multilevel"/>
    <w:tmpl w:val="3418E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9AB0E9E"/>
    <w:multiLevelType w:val="multilevel"/>
    <w:tmpl w:val="6E345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242D44"/>
    <w:multiLevelType w:val="multilevel"/>
    <w:tmpl w:val="71A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62E01F5"/>
    <w:multiLevelType w:val="multilevel"/>
    <w:tmpl w:val="9DA0A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A0A1E82"/>
    <w:multiLevelType w:val="multilevel"/>
    <w:tmpl w:val="D22A4A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24"/>
  </w:num>
  <w:num w:numId="5">
    <w:abstractNumId w:val="1"/>
  </w:num>
  <w:num w:numId="6">
    <w:abstractNumId w:val="28"/>
  </w:num>
  <w:num w:numId="7">
    <w:abstractNumId w:val="6"/>
  </w:num>
  <w:num w:numId="8">
    <w:abstractNumId w:val="11"/>
  </w:num>
  <w:num w:numId="9">
    <w:abstractNumId w:val="27"/>
  </w:num>
  <w:num w:numId="10">
    <w:abstractNumId w:val="5"/>
  </w:num>
  <w:num w:numId="11">
    <w:abstractNumId w:val="25"/>
  </w:num>
  <w:num w:numId="12">
    <w:abstractNumId w:val="12"/>
  </w:num>
  <w:num w:numId="13">
    <w:abstractNumId w:val="3"/>
  </w:num>
  <w:num w:numId="14">
    <w:abstractNumId w:val="15"/>
  </w:num>
  <w:num w:numId="15">
    <w:abstractNumId w:val="18"/>
  </w:num>
  <w:num w:numId="16">
    <w:abstractNumId w:val="9"/>
  </w:num>
  <w:num w:numId="17">
    <w:abstractNumId w:val="0"/>
  </w:num>
  <w:num w:numId="18">
    <w:abstractNumId w:val="0"/>
  </w:num>
  <w:num w:numId="19">
    <w:abstractNumId w:val="10"/>
  </w:num>
  <w:num w:numId="20">
    <w:abstractNumId w:val="16"/>
  </w:num>
  <w:num w:numId="21">
    <w:abstractNumId w:val="17"/>
  </w:num>
  <w:num w:numId="22">
    <w:abstractNumId w:val="22"/>
  </w:num>
  <w:num w:numId="23">
    <w:abstractNumId w:val="7"/>
  </w:num>
  <w:num w:numId="24">
    <w:abstractNumId w:val="2"/>
  </w:num>
  <w:num w:numId="25">
    <w:abstractNumId w:val="26"/>
  </w:num>
  <w:num w:numId="26">
    <w:abstractNumId w:val="8"/>
  </w:num>
  <w:num w:numId="27">
    <w:abstractNumId w:val="23"/>
  </w:num>
  <w:num w:numId="28">
    <w:abstractNumId w:val="29"/>
  </w:num>
  <w:num w:numId="29">
    <w:abstractNumId w:val="2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64"/>
    <w:rsid w:val="0002223C"/>
    <w:rsid w:val="00037BAE"/>
    <w:rsid w:val="00065D65"/>
    <w:rsid w:val="00080437"/>
    <w:rsid w:val="000D03D5"/>
    <w:rsid w:val="00102C53"/>
    <w:rsid w:val="00117E5A"/>
    <w:rsid w:val="00132B9C"/>
    <w:rsid w:val="001A18D7"/>
    <w:rsid w:val="001B0615"/>
    <w:rsid w:val="001B06E1"/>
    <w:rsid w:val="001B0E39"/>
    <w:rsid w:val="001B2A19"/>
    <w:rsid w:val="001C05F5"/>
    <w:rsid w:val="001C079F"/>
    <w:rsid w:val="001D20A0"/>
    <w:rsid w:val="002265A4"/>
    <w:rsid w:val="00250020"/>
    <w:rsid w:val="002C19BE"/>
    <w:rsid w:val="002C307B"/>
    <w:rsid w:val="002D748E"/>
    <w:rsid w:val="002E2A6B"/>
    <w:rsid w:val="00303770"/>
    <w:rsid w:val="0032233B"/>
    <w:rsid w:val="00330B0E"/>
    <w:rsid w:val="00343072"/>
    <w:rsid w:val="00380C61"/>
    <w:rsid w:val="003B077D"/>
    <w:rsid w:val="003B5B53"/>
    <w:rsid w:val="00444B1E"/>
    <w:rsid w:val="00446AAF"/>
    <w:rsid w:val="00460BE0"/>
    <w:rsid w:val="00464B7E"/>
    <w:rsid w:val="004C292A"/>
    <w:rsid w:val="00507110"/>
    <w:rsid w:val="00511452"/>
    <w:rsid w:val="005412CC"/>
    <w:rsid w:val="005719B5"/>
    <w:rsid w:val="00581163"/>
    <w:rsid w:val="005B0C32"/>
    <w:rsid w:val="005E39A2"/>
    <w:rsid w:val="006023C4"/>
    <w:rsid w:val="0062345A"/>
    <w:rsid w:val="006304F7"/>
    <w:rsid w:val="00640102"/>
    <w:rsid w:val="006919B4"/>
    <w:rsid w:val="0069344C"/>
    <w:rsid w:val="006B0D50"/>
    <w:rsid w:val="006C48E3"/>
    <w:rsid w:val="006D15EC"/>
    <w:rsid w:val="006F43F4"/>
    <w:rsid w:val="00707590"/>
    <w:rsid w:val="00721E19"/>
    <w:rsid w:val="00723E1D"/>
    <w:rsid w:val="00740DF9"/>
    <w:rsid w:val="00771CFC"/>
    <w:rsid w:val="007975BE"/>
    <w:rsid w:val="007A76D6"/>
    <w:rsid w:val="007B45D5"/>
    <w:rsid w:val="007D64EA"/>
    <w:rsid w:val="007F01A3"/>
    <w:rsid w:val="00840DC6"/>
    <w:rsid w:val="008612EC"/>
    <w:rsid w:val="0086329C"/>
    <w:rsid w:val="008705C3"/>
    <w:rsid w:val="00883850"/>
    <w:rsid w:val="008B0806"/>
    <w:rsid w:val="008F7342"/>
    <w:rsid w:val="009112E4"/>
    <w:rsid w:val="009220E7"/>
    <w:rsid w:val="009737FA"/>
    <w:rsid w:val="00975899"/>
    <w:rsid w:val="0099208F"/>
    <w:rsid w:val="00992837"/>
    <w:rsid w:val="009A762A"/>
    <w:rsid w:val="009C3B24"/>
    <w:rsid w:val="009E3EDD"/>
    <w:rsid w:val="00A065E0"/>
    <w:rsid w:val="00A24E40"/>
    <w:rsid w:val="00A3627A"/>
    <w:rsid w:val="00A43925"/>
    <w:rsid w:val="00A75036"/>
    <w:rsid w:val="00A85AD0"/>
    <w:rsid w:val="00AC40C1"/>
    <w:rsid w:val="00AF2A75"/>
    <w:rsid w:val="00B00ECC"/>
    <w:rsid w:val="00B33ED1"/>
    <w:rsid w:val="00BE2E19"/>
    <w:rsid w:val="00C6155C"/>
    <w:rsid w:val="00C62D34"/>
    <w:rsid w:val="00C63A8B"/>
    <w:rsid w:val="00C87CE8"/>
    <w:rsid w:val="00CB2D7D"/>
    <w:rsid w:val="00CD4C4E"/>
    <w:rsid w:val="00CE3119"/>
    <w:rsid w:val="00CF1F35"/>
    <w:rsid w:val="00DB1231"/>
    <w:rsid w:val="00DE61A3"/>
    <w:rsid w:val="00DE7E20"/>
    <w:rsid w:val="00E05F90"/>
    <w:rsid w:val="00E06D44"/>
    <w:rsid w:val="00E44C64"/>
    <w:rsid w:val="00E631C3"/>
    <w:rsid w:val="00E70166"/>
    <w:rsid w:val="00EC0503"/>
    <w:rsid w:val="00ED76B9"/>
    <w:rsid w:val="00EF0FBF"/>
    <w:rsid w:val="00F01575"/>
    <w:rsid w:val="00F2664C"/>
    <w:rsid w:val="00F33BB9"/>
    <w:rsid w:val="00F33D18"/>
    <w:rsid w:val="00F47342"/>
    <w:rsid w:val="00F63BED"/>
    <w:rsid w:val="00F87944"/>
    <w:rsid w:val="00F968D0"/>
    <w:rsid w:val="00FD6512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11037EA"/>
  <w15:chartTrackingRefBased/>
  <w15:docId w15:val="{0FB6F4FB-49E9-4F36-916D-4C4E4001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1C05F5"/>
    <w:pPr>
      <w:spacing w:after="12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05F5"/>
    <w:pPr>
      <w:keepNext/>
      <w:keepLines/>
      <w:numPr>
        <w:numId w:val="30"/>
      </w:numPr>
      <w:spacing w:before="100" w:beforeAutospacing="1" w:after="100" w:afterAutospacing="1" w:line="24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68D0"/>
    <w:pPr>
      <w:keepNext/>
      <w:keepLines/>
      <w:numPr>
        <w:ilvl w:val="1"/>
        <w:numId w:val="30"/>
      </w:numPr>
      <w:spacing w:before="100" w:beforeAutospacing="1" w:after="100" w:afterAutospacing="1" w:line="240" w:lineRule="auto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762A"/>
    <w:pPr>
      <w:keepNext/>
      <w:keepLines/>
      <w:numPr>
        <w:ilvl w:val="2"/>
        <w:numId w:val="3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8D0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8D0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8D0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8D0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8D0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8D0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hgkelc">
    <w:name w:val="hgkelc"/>
    <w:basedOn w:val="Fontepargpadro"/>
    <w:rsid w:val="00CF1F35"/>
  </w:style>
  <w:style w:type="paragraph" w:styleId="SemEspaamento">
    <w:name w:val="No Spacing"/>
    <w:uiPriority w:val="1"/>
    <w:qFormat/>
    <w:rsid w:val="00CF1F3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F1F3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C05F5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68D0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48E3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48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48E3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6C4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8E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C4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8E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D03D5"/>
    <w:pPr>
      <w:spacing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F01A3"/>
    <w:pPr>
      <w:ind w:left="720"/>
      <w:contextualSpacing/>
    </w:pPr>
  </w:style>
  <w:style w:type="table" w:customStyle="1" w:styleId="TabelaSimples41">
    <w:name w:val="Tabela Simples 41"/>
    <w:basedOn w:val="Tabelanormal"/>
    <w:next w:val="TabelaSimples4"/>
    <w:uiPriority w:val="44"/>
    <w:rsid w:val="00DB1231"/>
    <w:pPr>
      <w:spacing w:after="0" w:line="240" w:lineRule="auto"/>
    </w:pPr>
    <w:rPr>
      <w:rFonts w:ascii="Cambria" w:eastAsia="Times New Roman" w:hAnsi="Cambria" w:cs="Times New Roman"/>
      <w:color w:val="595959"/>
      <w:lang w:val="pt-PT" w:eastAsia="ja-JP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4">
    <w:name w:val="Plain Table 4"/>
    <w:basedOn w:val="Tabelanormal"/>
    <w:uiPriority w:val="44"/>
    <w:rsid w:val="00DB1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9A762A"/>
    <w:rPr>
      <w:rFonts w:ascii="Arial" w:eastAsiaTheme="majorEastAsia" w:hAnsi="Arial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2837"/>
    <w:pPr>
      <w:tabs>
        <w:tab w:val="right" w:leader="dot" w:pos="9061"/>
      </w:tabs>
      <w:spacing w:after="100"/>
      <w:ind w:left="480"/>
    </w:pPr>
    <w:rPr>
      <w:b/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F33D1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8D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8D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8D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8D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8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8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7FA1-4DB5-49A4-8BAE-84B65B48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2987</Words>
  <Characters>16134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>USUÁRIOs</cp:keywords>
  <dc:description/>
  <cp:lastModifiedBy>Etec São Matheus</cp:lastModifiedBy>
  <cp:revision>6</cp:revision>
  <cp:lastPrinted>2024-04-16T13:09:00Z</cp:lastPrinted>
  <dcterms:created xsi:type="dcterms:W3CDTF">2024-04-15T22:47:00Z</dcterms:created>
  <dcterms:modified xsi:type="dcterms:W3CDTF">2024-04-16T13:09:00Z</dcterms:modified>
</cp:coreProperties>
</file>