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240" w14:textId="77777777" w:rsidR="00AC0C4B" w:rsidRPr="006F72A7" w:rsidRDefault="00AC0C4B" w:rsidP="00AC0C4B">
      <w:pPr>
        <w:jc w:val="center"/>
        <w:rPr>
          <w:b/>
          <w:bCs/>
          <w:sz w:val="40"/>
          <w:szCs w:val="40"/>
          <w:u w:val="single"/>
        </w:rPr>
      </w:pPr>
      <w:r w:rsidRPr="006F72A7">
        <w:rPr>
          <w:b/>
          <w:bCs/>
          <w:sz w:val="40"/>
          <w:szCs w:val="40"/>
          <w:u w:val="single"/>
        </w:rPr>
        <w:t>Projeto Rotisserie</w:t>
      </w:r>
    </w:p>
    <w:tbl>
      <w:tblPr>
        <w:tblStyle w:val="Tabelacomgrade"/>
        <w:tblpPr w:leftFromText="141" w:rightFromText="141" w:vertAnchor="text" w:horzAnchor="margin" w:tblpXSpec="center" w:tblpY="178"/>
        <w:tblW w:w="11335" w:type="dxa"/>
        <w:tblLook w:val="04A0" w:firstRow="1" w:lastRow="0" w:firstColumn="1" w:lastColumn="0" w:noHBand="0" w:noVBand="1"/>
      </w:tblPr>
      <w:tblGrid>
        <w:gridCol w:w="2015"/>
        <w:gridCol w:w="2615"/>
        <w:gridCol w:w="6705"/>
      </w:tblGrid>
      <w:tr w:rsidR="00AC0C4B" w14:paraId="773D6D8C" w14:textId="77777777" w:rsidTr="005D506A">
        <w:trPr>
          <w:trHeight w:val="457"/>
        </w:trPr>
        <w:tc>
          <w:tcPr>
            <w:tcW w:w="11335" w:type="dxa"/>
            <w:gridSpan w:val="3"/>
            <w:vAlign w:val="center"/>
          </w:tcPr>
          <w:p w14:paraId="5D3FE4E8" w14:textId="1AAF5C68" w:rsidR="00AC0C4B" w:rsidRDefault="00AC0C4B" w:rsidP="00AC0C4B">
            <w:pPr>
              <w:jc w:val="center"/>
              <w:rPr>
                <w:b/>
                <w:bCs/>
              </w:rPr>
            </w:pPr>
            <w:r w:rsidRPr="00755837">
              <w:rPr>
                <w:b/>
                <w:bCs/>
                <w:sz w:val="28"/>
                <w:szCs w:val="28"/>
              </w:rPr>
              <w:t>Requisitos</w:t>
            </w:r>
            <w:r w:rsidR="00391E65">
              <w:rPr>
                <w:b/>
                <w:bCs/>
                <w:sz w:val="28"/>
                <w:szCs w:val="28"/>
              </w:rPr>
              <w:t xml:space="preserve"> Não</w:t>
            </w:r>
            <w:r w:rsidRPr="00755837">
              <w:rPr>
                <w:b/>
                <w:bCs/>
                <w:sz w:val="28"/>
                <w:szCs w:val="28"/>
              </w:rPr>
              <w:t xml:space="preserve"> Funcionais</w:t>
            </w:r>
          </w:p>
        </w:tc>
      </w:tr>
      <w:tr w:rsidR="00AC0C4B" w14:paraId="47BC0B63" w14:textId="77777777" w:rsidTr="00391E65">
        <w:trPr>
          <w:trHeight w:val="473"/>
        </w:trPr>
        <w:tc>
          <w:tcPr>
            <w:tcW w:w="2015" w:type="dxa"/>
            <w:vAlign w:val="center"/>
          </w:tcPr>
          <w:p w14:paraId="0AA088D3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615" w:type="dxa"/>
            <w:vAlign w:val="center"/>
          </w:tcPr>
          <w:p w14:paraId="4BADCEF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705" w:type="dxa"/>
            <w:vAlign w:val="center"/>
          </w:tcPr>
          <w:p w14:paraId="65E971B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391E65" w14:paraId="7AEC9D13" w14:textId="77777777" w:rsidTr="00391E65">
        <w:trPr>
          <w:trHeight w:val="421"/>
        </w:trPr>
        <w:tc>
          <w:tcPr>
            <w:tcW w:w="2015" w:type="dxa"/>
            <w:vAlign w:val="center"/>
          </w:tcPr>
          <w:p w14:paraId="082669BD" w14:textId="08E8158E" w:rsidR="00391E65" w:rsidRPr="00391E65" w:rsidRDefault="00391E65" w:rsidP="00391E65">
            <w:pPr>
              <w:jc w:val="center"/>
            </w:pPr>
            <w:r w:rsidRPr="00391E65">
              <w:rPr>
                <w:rStyle w:val="Forte"/>
                <w:b w:val="0"/>
                <w:bCs w:val="0"/>
              </w:rPr>
              <w:t>RNF001</w:t>
            </w:r>
          </w:p>
        </w:tc>
        <w:tc>
          <w:tcPr>
            <w:tcW w:w="2615" w:type="dxa"/>
            <w:vAlign w:val="center"/>
          </w:tcPr>
          <w:p w14:paraId="44B336F9" w14:textId="484A2D97" w:rsidR="00391E65" w:rsidRPr="00391E65" w:rsidRDefault="00391E65" w:rsidP="00391E65">
            <w:pPr>
              <w:jc w:val="center"/>
            </w:pPr>
            <w:r w:rsidRPr="00391E65">
              <w:rPr>
                <w:rStyle w:val="Forte"/>
                <w:b w:val="0"/>
                <w:bCs w:val="0"/>
              </w:rPr>
              <w:t>Tempo de resposta</w:t>
            </w:r>
          </w:p>
        </w:tc>
        <w:tc>
          <w:tcPr>
            <w:tcW w:w="6705" w:type="dxa"/>
            <w:vAlign w:val="center"/>
          </w:tcPr>
          <w:p w14:paraId="2A50DAF4" w14:textId="1665AF35" w:rsidR="00391E65" w:rsidRPr="00391E65" w:rsidRDefault="00391E65" w:rsidP="00391E65">
            <w:pPr>
              <w:jc w:val="both"/>
            </w:pPr>
            <w:r w:rsidRPr="00391E65">
              <w:t>O sistema deverá responder às operações do usuário (cadastro, edição, consultas) em até 2 segundos em 95% das operações normais.</w:t>
            </w:r>
          </w:p>
        </w:tc>
      </w:tr>
      <w:tr w:rsidR="00391E65" w14:paraId="27BA1F71" w14:textId="77777777" w:rsidTr="00391E65">
        <w:trPr>
          <w:trHeight w:val="421"/>
        </w:trPr>
        <w:tc>
          <w:tcPr>
            <w:tcW w:w="2015" w:type="dxa"/>
            <w:vAlign w:val="center"/>
          </w:tcPr>
          <w:p w14:paraId="21C4C588" w14:textId="48B1F9F6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RNF002</w:t>
            </w:r>
          </w:p>
        </w:tc>
        <w:tc>
          <w:tcPr>
            <w:tcW w:w="2615" w:type="dxa"/>
            <w:vAlign w:val="center"/>
          </w:tcPr>
          <w:p w14:paraId="14DAB8FE" w14:textId="0A38F7A8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Interface Amigável</w:t>
            </w:r>
          </w:p>
        </w:tc>
        <w:tc>
          <w:tcPr>
            <w:tcW w:w="6705" w:type="dxa"/>
            <w:vAlign w:val="center"/>
          </w:tcPr>
          <w:p w14:paraId="25F79FCC" w14:textId="5F209B0E" w:rsidR="00391E65" w:rsidRPr="00391E65" w:rsidRDefault="00391E65" w:rsidP="00391E65">
            <w:pPr>
              <w:jc w:val="both"/>
            </w:pPr>
            <w:r w:rsidRPr="00391E65">
              <w:t>A interface deverá ser simples, intuitiva e de fácil uso para usuários com conhecimentos básicos de informática.</w:t>
            </w:r>
          </w:p>
        </w:tc>
      </w:tr>
      <w:tr w:rsidR="00391E65" w14:paraId="43863168" w14:textId="77777777" w:rsidTr="00391E65">
        <w:trPr>
          <w:trHeight w:val="421"/>
        </w:trPr>
        <w:tc>
          <w:tcPr>
            <w:tcW w:w="2015" w:type="dxa"/>
            <w:vAlign w:val="center"/>
          </w:tcPr>
          <w:p w14:paraId="3C0A42B4" w14:textId="1E24A751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RNF003</w:t>
            </w:r>
          </w:p>
        </w:tc>
        <w:tc>
          <w:tcPr>
            <w:tcW w:w="2615" w:type="dxa"/>
            <w:vAlign w:val="center"/>
          </w:tcPr>
          <w:p w14:paraId="70ADC655" w14:textId="3645D835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Padronização de Telas</w:t>
            </w:r>
          </w:p>
        </w:tc>
        <w:tc>
          <w:tcPr>
            <w:tcW w:w="6705" w:type="dxa"/>
            <w:vAlign w:val="center"/>
          </w:tcPr>
          <w:p w14:paraId="559EAE01" w14:textId="496A77E4" w:rsidR="00391E65" w:rsidRPr="00391E65" w:rsidRDefault="00391E65" w:rsidP="00391E65">
            <w:pPr>
              <w:jc w:val="both"/>
            </w:pPr>
            <w:r w:rsidRPr="00391E65">
              <w:t>Todas as janelas deverão manter um padrão visual de botões, cores, menus e fontes.</w:t>
            </w:r>
          </w:p>
        </w:tc>
      </w:tr>
      <w:tr w:rsidR="00391E65" w14:paraId="78C17097" w14:textId="77777777" w:rsidTr="00391E65">
        <w:trPr>
          <w:trHeight w:val="421"/>
        </w:trPr>
        <w:tc>
          <w:tcPr>
            <w:tcW w:w="2015" w:type="dxa"/>
            <w:vAlign w:val="center"/>
          </w:tcPr>
          <w:p w14:paraId="58FFA389" w14:textId="7997A3B8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RNF004</w:t>
            </w:r>
          </w:p>
        </w:tc>
        <w:tc>
          <w:tcPr>
            <w:tcW w:w="2615" w:type="dxa"/>
            <w:vAlign w:val="center"/>
          </w:tcPr>
          <w:p w14:paraId="62319922" w14:textId="296E0A83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Registro de Logs</w:t>
            </w:r>
          </w:p>
        </w:tc>
        <w:tc>
          <w:tcPr>
            <w:tcW w:w="6705" w:type="dxa"/>
            <w:vAlign w:val="center"/>
          </w:tcPr>
          <w:p w14:paraId="23CC8971" w14:textId="21ACEF2E" w:rsidR="00391E65" w:rsidRPr="00391E65" w:rsidRDefault="00391E65" w:rsidP="00391E65">
            <w:pPr>
              <w:jc w:val="both"/>
            </w:pPr>
            <w:r w:rsidRPr="00391E65">
              <w:t>O sistema deverá manter registros sobre operações, identificando o usuário e a data/hora da alteração.</w:t>
            </w:r>
          </w:p>
        </w:tc>
      </w:tr>
      <w:tr w:rsidR="00391E65" w14:paraId="201D4BA8" w14:textId="77777777" w:rsidTr="00391E65">
        <w:trPr>
          <w:trHeight w:val="720"/>
        </w:trPr>
        <w:tc>
          <w:tcPr>
            <w:tcW w:w="2015" w:type="dxa"/>
            <w:vAlign w:val="center"/>
          </w:tcPr>
          <w:p w14:paraId="738D5A99" w14:textId="0748FD02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RNF005</w:t>
            </w:r>
          </w:p>
        </w:tc>
        <w:tc>
          <w:tcPr>
            <w:tcW w:w="2615" w:type="dxa"/>
            <w:vAlign w:val="center"/>
          </w:tcPr>
          <w:p w14:paraId="10D9A09D" w14:textId="4C2246EC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Backup e Restauração</w:t>
            </w:r>
          </w:p>
        </w:tc>
        <w:tc>
          <w:tcPr>
            <w:tcW w:w="6705" w:type="dxa"/>
            <w:vAlign w:val="center"/>
          </w:tcPr>
          <w:p w14:paraId="07F3695A" w14:textId="18664BA4" w:rsidR="00391E65" w:rsidRPr="00391E65" w:rsidRDefault="00391E65" w:rsidP="00391E65">
            <w:pPr>
              <w:jc w:val="both"/>
            </w:pPr>
            <w:r w:rsidRPr="00391E65">
              <w:t>Deverá haver um mecanismo de backup periódico e restauração de dados.</w:t>
            </w:r>
          </w:p>
        </w:tc>
      </w:tr>
      <w:tr w:rsidR="00391E65" w14:paraId="724C6D13" w14:textId="77777777" w:rsidTr="00391E65">
        <w:trPr>
          <w:trHeight w:val="689"/>
        </w:trPr>
        <w:tc>
          <w:tcPr>
            <w:tcW w:w="2015" w:type="dxa"/>
            <w:vAlign w:val="center"/>
          </w:tcPr>
          <w:p w14:paraId="3740B3C2" w14:textId="49300FC5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RNF006</w:t>
            </w:r>
          </w:p>
        </w:tc>
        <w:tc>
          <w:tcPr>
            <w:tcW w:w="2615" w:type="dxa"/>
            <w:vAlign w:val="center"/>
          </w:tcPr>
          <w:p w14:paraId="483CEDA0" w14:textId="2F76C11E" w:rsidR="00391E65" w:rsidRPr="00391E65" w:rsidRDefault="00391E65" w:rsidP="00391E65">
            <w:pPr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Impressoras</w:t>
            </w:r>
          </w:p>
        </w:tc>
        <w:tc>
          <w:tcPr>
            <w:tcW w:w="6705" w:type="dxa"/>
            <w:vAlign w:val="center"/>
          </w:tcPr>
          <w:p w14:paraId="6474DCED" w14:textId="6DC6C743" w:rsidR="00391E65" w:rsidRPr="00391E65" w:rsidRDefault="00391E65" w:rsidP="00391E65">
            <w:pPr>
              <w:jc w:val="both"/>
            </w:pPr>
            <w:r w:rsidRPr="00391E65">
              <w:t>O sistema deverá ser compatível com impressoras térmicas de comprovantes e impressoras comuns de relatórios.</w:t>
            </w:r>
          </w:p>
        </w:tc>
      </w:tr>
    </w:tbl>
    <w:p w14:paraId="7F12F16D" w14:textId="77777777" w:rsidR="00EE03D7" w:rsidRPr="00EE03D7" w:rsidRDefault="00EE03D7" w:rsidP="00162685">
      <w:pPr>
        <w:rPr>
          <w:b/>
          <w:bCs/>
        </w:rPr>
      </w:pPr>
    </w:p>
    <w:sectPr w:rsidR="00EE03D7" w:rsidRPr="00EE03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BCA"/>
    <w:multiLevelType w:val="hybridMultilevel"/>
    <w:tmpl w:val="DBE46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695"/>
    <w:multiLevelType w:val="hybridMultilevel"/>
    <w:tmpl w:val="9FF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714B"/>
    <w:multiLevelType w:val="multilevel"/>
    <w:tmpl w:val="298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719F"/>
    <w:multiLevelType w:val="hybridMultilevel"/>
    <w:tmpl w:val="6ECA9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30D2D"/>
    <w:multiLevelType w:val="hybridMultilevel"/>
    <w:tmpl w:val="354E8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19AE"/>
    <w:multiLevelType w:val="hybridMultilevel"/>
    <w:tmpl w:val="96887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2D3C"/>
    <w:multiLevelType w:val="hybridMultilevel"/>
    <w:tmpl w:val="215C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00F4"/>
    <w:multiLevelType w:val="hybridMultilevel"/>
    <w:tmpl w:val="74788A8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EEB7ADC"/>
    <w:multiLevelType w:val="hybridMultilevel"/>
    <w:tmpl w:val="40B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01029"/>
    <w:multiLevelType w:val="multilevel"/>
    <w:tmpl w:val="5F1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1302"/>
    <w:multiLevelType w:val="hybridMultilevel"/>
    <w:tmpl w:val="EEA2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44542"/>
    <w:multiLevelType w:val="hybridMultilevel"/>
    <w:tmpl w:val="9196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C3D2F"/>
    <w:multiLevelType w:val="hybridMultilevel"/>
    <w:tmpl w:val="FA9E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3921">
    <w:abstractNumId w:val="3"/>
  </w:num>
  <w:num w:numId="2" w16cid:durableId="337196434">
    <w:abstractNumId w:val="7"/>
  </w:num>
  <w:num w:numId="3" w16cid:durableId="1304193903">
    <w:abstractNumId w:val="6"/>
  </w:num>
  <w:num w:numId="4" w16cid:durableId="128011912">
    <w:abstractNumId w:val="10"/>
  </w:num>
  <w:num w:numId="5" w16cid:durableId="1102728880">
    <w:abstractNumId w:val="11"/>
  </w:num>
  <w:num w:numId="6" w16cid:durableId="1854607384">
    <w:abstractNumId w:val="4"/>
  </w:num>
  <w:num w:numId="7" w16cid:durableId="863322507">
    <w:abstractNumId w:val="5"/>
  </w:num>
  <w:num w:numId="8" w16cid:durableId="236669563">
    <w:abstractNumId w:val="1"/>
  </w:num>
  <w:num w:numId="9" w16cid:durableId="362050063">
    <w:abstractNumId w:val="0"/>
  </w:num>
  <w:num w:numId="10" w16cid:durableId="730807536">
    <w:abstractNumId w:val="12"/>
  </w:num>
  <w:num w:numId="11" w16cid:durableId="863634237">
    <w:abstractNumId w:val="8"/>
  </w:num>
  <w:num w:numId="12" w16cid:durableId="1282375251">
    <w:abstractNumId w:val="2"/>
  </w:num>
  <w:num w:numId="13" w16cid:durableId="1331643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9"/>
    <w:rsid w:val="0004560C"/>
    <w:rsid w:val="00063C4A"/>
    <w:rsid w:val="00096CD9"/>
    <w:rsid w:val="000F4580"/>
    <w:rsid w:val="0011425A"/>
    <w:rsid w:val="00116C6F"/>
    <w:rsid w:val="00162685"/>
    <w:rsid w:val="001A189D"/>
    <w:rsid w:val="001C3D5B"/>
    <w:rsid w:val="0020008B"/>
    <w:rsid w:val="00225AB5"/>
    <w:rsid w:val="002D0B0D"/>
    <w:rsid w:val="00340B22"/>
    <w:rsid w:val="00391E65"/>
    <w:rsid w:val="004121AF"/>
    <w:rsid w:val="004216BD"/>
    <w:rsid w:val="00426AD0"/>
    <w:rsid w:val="0047027E"/>
    <w:rsid w:val="004702C6"/>
    <w:rsid w:val="004B0106"/>
    <w:rsid w:val="004C18C0"/>
    <w:rsid w:val="00504F89"/>
    <w:rsid w:val="0053603B"/>
    <w:rsid w:val="005A78CB"/>
    <w:rsid w:val="005D506A"/>
    <w:rsid w:val="00622BAA"/>
    <w:rsid w:val="00661FA2"/>
    <w:rsid w:val="006758AA"/>
    <w:rsid w:val="006F72A7"/>
    <w:rsid w:val="007027C1"/>
    <w:rsid w:val="00755837"/>
    <w:rsid w:val="007C4050"/>
    <w:rsid w:val="007D1A38"/>
    <w:rsid w:val="00862743"/>
    <w:rsid w:val="0091174D"/>
    <w:rsid w:val="00920DE8"/>
    <w:rsid w:val="009321E0"/>
    <w:rsid w:val="00966BE0"/>
    <w:rsid w:val="009718EF"/>
    <w:rsid w:val="00AA33A6"/>
    <w:rsid w:val="00AC0C4B"/>
    <w:rsid w:val="00AE1A90"/>
    <w:rsid w:val="00B122D5"/>
    <w:rsid w:val="00B30F2C"/>
    <w:rsid w:val="00B32CA7"/>
    <w:rsid w:val="00B52831"/>
    <w:rsid w:val="00C8787D"/>
    <w:rsid w:val="00CA1582"/>
    <w:rsid w:val="00CA4ACD"/>
    <w:rsid w:val="00CD60FC"/>
    <w:rsid w:val="00D01AC4"/>
    <w:rsid w:val="00D06670"/>
    <w:rsid w:val="00D17AAA"/>
    <w:rsid w:val="00D3436A"/>
    <w:rsid w:val="00DE18F2"/>
    <w:rsid w:val="00E369C9"/>
    <w:rsid w:val="00E564BE"/>
    <w:rsid w:val="00EA42F4"/>
    <w:rsid w:val="00EE03D7"/>
    <w:rsid w:val="00EE51F9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058"/>
  <w15:chartTrackingRefBased/>
  <w15:docId w15:val="{CEAA4D98-B3AF-4CF9-9BC6-6F83346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E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91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28</cp:revision>
  <dcterms:created xsi:type="dcterms:W3CDTF">2025-05-24T15:04:00Z</dcterms:created>
  <dcterms:modified xsi:type="dcterms:W3CDTF">2025-06-14T17:08:00Z</dcterms:modified>
</cp:coreProperties>
</file>