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12BF" w14:textId="2FAE3591" w:rsidR="00333EC5" w:rsidRDefault="00B21917" w:rsidP="009C64E6">
      <w:pPr>
        <w:pStyle w:val="Title"/>
      </w:pPr>
      <w:r>
        <w:t>Lateral movement in win logs</w:t>
      </w:r>
    </w:p>
    <w:p w14:paraId="2D1BA275" w14:textId="187DB09B" w:rsidR="00B21917" w:rsidRDefault="009C64E6" w:rsidP="009C64E6">
      <w:pPr>
        <w:pStyle w:val="Heading1"/>
      </w:pPr>
      <w:r>
        <w:t>Methods</w:t>
      </w:r>
    </w:p>
    <w:p w14:paraId="21AEFD93" w14:textId="1F14A0C5" w:rsidR="009C64E6" w:rsidRDefault="009C64E6" w:rsidP="009C64E6">
      <w:pPr>
        <w:pStyle w:val="Heading2"/>
      </w:pPr>
      <w:r>
        <w:t>Experimental environment</w:t>
      </w:r>
    </w:p>
    <w:p w14:paraId="428B25DF" w14:textId="0D091E1A" w:rsidR="009C64E6" w:rsidRDefault="009C64E6">
      <w:r>
        <w:t>Advanced Audit Policy was set to log both success and failure for every sub-category (</w:t>
      </w:r>
      <w:r>
        <w:rPr>
          <w:rStyle w:val="HTMLCode"/>
          <w:rFonts w:eastAsiaTheme="majorEastAsia"/>
        </w:rPr>
        <w:t>auditpol /set /category:* /success:enable /failure:enable</w:t>
      </w:r>
      <w:r>
        <w:t>); the resulting policy file is provided in the supplement.</w:t>
      </w:r>
    </w:p>
    <w:p w14:paraId="435A6FC6" w14:textId="1C2542A1" w:rsidR="009C64E6" w:rsidRPr="009C64E6" w:rsidRDefault="009C64E6" w:rsidP="009C64E6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>
        <w:t>[</w:t>
      </w:r>
      <w:r w:rsidRPr="009C64E6">
        <w:rPr>
          <w:rFonts w:eastAsia="Times New Roman"/>
          <w:b/>
          <w:bCs/>
          <w:color w:val="auto"/>
          <w:kern w:val="0"/>
          <w:szCs w:val="24"/>
          <w14:ligatures w14:val="none"/>
        </w:rPr>
        <w:t>Supplementary ZIP</w:t>
      </w:r>
      <w:r>
        <w:rPr>
          <w:rFonts w:eastAsia="Times New Roman"/>
          <w:b/>
          <w:bCs/>
          <w:color w:val="auto"/>
          <w:kern w:val="0"/>
          <w:szCs w:val="24"/>
          <w14:ligatures w14:val="none"/>
        </w:rPr>
        <w:t xml:space="preserve">  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 xml:space="preserve">Include </w:t>
      </w:r>
      <w:r w:rsidRPr="009C64E6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auditpol_backup.csv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 xml:space="preserve"> and </w:t>
      </w:r>
      <w:r w:rsidRPr="009C64E6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audit_enable.ps1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>.</w:t>
      </w:r>
      <w:r>
        <w:rPr>
          <w:rFonts w:eastAsia="Times New Roman"/>
          <w:color w:val="auto"/>
          <w:kern w:val="0"/>
          <w:szCs w:val="24"/>
          <w14:ligatures w14:val="none"/>
        </w:rPr>
        <w:t>]</w:t>
      </w:r>
    </w:p>
    <w:sectPr w:rsidR="009C64E6" w:rsidRPr="009C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19"/>
    <w:rsid w:val="00333EC5"/>
    <w:rsid w:val="00730956"/>
    <w:rsid w:val="009C64E6"/>
    <w:rsid w:val="00B21917"/>
    <w:rsid w:val="00F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D9B"/>
  <w15:chartTrackingRefBased/>
  <w15:docId w15:val="{03A8AA12-FC79-406F-994D-F65E13C4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64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64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6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C6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3</cp:revision>
  <dcterms:created xsi:type="dcterms:W3CDTF">2025-06-08T15:11:00Z</dcterms:created>
  <dcterms:modified xsi:type="dcterms:W3CDTF">2025-06-08T18:56:00Z</dcterms:modified>
</cp:coreProperties>
</file>