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8E5CD" w14:textId="77777777" w:rsidR="0096669E" w:rsidRPr="0096669E" w:rsidRDefault="0096669E" w:rsidP="0096669E">
      <w:pPr>
        <w:spacing w:line="240" w:lineRule="auto"/>
        <w:ind w:left="720" w:hanging="360"/>
        <w:jc w:val="center"/>
        <w:rPr>
          <w:sz w:val="28"/>
          <w:szCs w:val="28"/>
        </w:rPr>
      </w:pPr>
      <w:r w:rsidRPr="0096669E">
        <w:rPr>
          <w:sz w:val="28"/>
          <w:szCs w:val="28"/>
        </w:rPr>
        <w:t>Proposal: Telcom Customer Churn Prediction with Machine Learning</w:t>
      </w:r>
    </w:p>
    <w:p w14:paraId="65E4E3D4" w14:textId="77777777" w:rsidR="0096669E" w:rsidRDefault="0096669E" w:rsidP="0096669E">
      <w:pPr>
        <w:pStyle w:val="Header"/>
        <w:jc w:val="center"/>
        <w:rPr>
          <w:sz w:val="14"/>
          <w:szCs w:val="14"/>
        </w:rPr>
      </w:pPr>
      <w:r w:rsidRPr="00AB5CB1">
        <w:rPr>
          <w:sz w:val="14"/>
          <w:szCs w:val="14"/>
        </w:rPr>
        <w:t xml:space="preserve">*For the fulfillment project proposal of AT82.01 Computer Programming for Data Science and Artificial Intelligence course by Dr. </w:t>
      </w:r>
      <w:proofErr w:type="spellStart"/>
      <w:r w:rsidRPr="00AB5CB1">
        <w:rPr>
          <w:sz w:val="14"/>
          <w:szCs w:val="14"/>
        </w:rPr>
        <w:t>Chantri</w:t>
      </w:r>
      <w:proofErr w:type="spellEnd"/>
      <w:r w:rsidRPr="00AB5CB1">
        <w:rPr>
          <w:sz w:val="14"/>
          <w:szCs w:val="14"/>
        </w:rPr>
        <w:t xml:space="preserve"> </w:t>
      </w:r>
      <w:proofErr w:type="spellStart"/>
      <w:r w:rsidRPr="00AB5CB1">
        <w:rPr>
          <w:sz w:val="14"/>
          <w:szCs w:val="14"/>
        </w:rPr>
        <w:t>Polprasert</w:t>
      </w:r>
      <w:proofErr w:type="spellEnd"/>
    </w:p>
    <w:p w14:paraId="65504743" w14:textId="77777777" w:rsidR="0096669E" w:rsidRDefault="0096669E" w:rsidP="0096669E">
      <w:pPr>
        <w:pStyle w:val="Header"/>
        <w:rPr>
          <w:sz w:val="14"/>
          <w:szCs w:val="14"/>
        </w:rPr>
      </w:pPr>
    </w:p>
    <w:p w14:paraId="62240882" w14:textId="77777777" w:rsidR="0096669E" w:rsidRDefault="0096669E" w:rsidP="0096669E">
      <w:pPr>
        <w:pStyle w:val="Header"/>
        <w:rPr>
          <w:sz w:val="14"/>
          <w:szCs w:val="14"/>
        </w:rPr>
        <w:sectPr w:rsidR="0096669E" w:rsidSect="0096669E">
          <w:pgSz w:w="12240" w:h="15840"/>
          <w:pgMar w:top="1440" w:right="1440" w:bottom="1440" w:left="1440" w:header="720" w:footer="720" w:gutter="0"/>
          <w:pgNumType w:start="1"/>
          <w:cols w:space="720"/>
        </w:sectPr>
      </w:pPr>
    </w:p>
    <w:p w14:paraId="657ED254" w14:textId="77777777" w:rsidR="002044E1" w:rsidRPr="0048746D" w:rsidRDefault="0096669E" w:rsidP="002044E1">
      <w:pPr>
        <w:pStyle w:val="Header"/>
        <w:jc w:val="center"/>
        <w:rPr>
          <w:sz w:val="18"/>
          <w:szCs w:val="18"/>
        </w:rPr>
      </w:pPr>
      <w:r w:rsidRPr="0048746D">
        <w:rPr>
          <w:sz w:val="18"/>
          <w:szCs w:val="18"/>
        </w:rPr>
        <w:t xml:space="preserve">1st Kaung Nyo Lwin                                                                                </w:t>
      </w:r>
      <w:r w:rsidRPr="0048746D">
        <w:rPr>
          <w:sz w:val="18"/>
          <w:szCs w:val="18"/>
        </w:rPr>
        <w:tab/>
        <w:t xml:space="preserve">            </w:t>
      </w:r>
    </w:p>
    <w:p w14:paraId="12048AA7" w14:textId="06682C79" w:rsidR="002044E1" w:rsidRPr="002044E1" w:rsidRDefault="0096669E" w:rsidP="002044E1">
      <w:pPr>
        <w:pStyle w:val="Header"/>
        <w:jc w:val="center"/>
        <w:rPr>
          <w:sz w:val="16"/>
          <w:szCs w:val="16"/>
        </w:rPr>
      </w:pPr>
      <w:r w:rsidRPr="002044E1">
        <w:rPr>
          <w:sz w:val="16"/>
          <w:szCs w:val="16"/>
        </w:rPr>
        <w:t>Department of Data Sciences and Artificial Intelligence</w:t>
      </w:r>
    </w:p>
    <w:p w14:paraId="5429A3E0" w14:textId="302B8E72" w:rsidR="0096669E" w:rsidRPr="002044E1" w:rsidRDefault="0096669E" w:rsidP="002044E1">
      <w:pPr>
        <w:pStyle w:val="Header"/>
        <w:jc w:val="center"/>
        <w:rPr>
          <w:sz w:val="16"/>
          <w:szCs w:val="16"/>
        </w:rPr>
      </w:pPr>
      <w:r w:rsidRPr="002044E1">
        <w:rPr>
          <w:sz w:val="16"/>
          <w:szCs w:val="16"/>
        </w:rPr>
        <w:t>Institute of Technology</w:t>
      </w:r>
    </w:p>
    <w:p w14:paraId="5C80A0F0" w14:textId="5472A451" w:rsidR="0096669E" w:rsidRPr="002044E1" w:rsidRDefault="0096669E" w:rsidP="002044E1">
      <w:pPr>
        <w:pStyle w:val="Header"/>
        <w:jc w:val="center"/>
        <w:rPr>
          <w:sz w:val="16"/>
          <w:szCs w:val="16"/>
        </w:rPr>
      </w:pPr>
      <w:r w:rsidRPr="002044E1">
        <w:rPr>
          <w:sz w:val="16"/>
          <w:szCs w:val="16"/>
        </w:rPr>
        <w:t>Pathum Thani, Thailand</w:t>
      </w:r>
    </w:p>
    <w:p w14:paraId="62CB0F48" w14:textId="77483E6E" w:rsidR="0096669E" w:rsidRPr="002044E1" w:rsidRDefault="0096669E" w:rsidP="002044E1">
      <w:pPr>
        <w:pStyle w:val="Header"/>
        <w:jc w:val="center"/>
        <w:rPr>
          <w:rFonts w:ascii="Times New Roman" w:eastAsia="Times New Roman" w:hAnsi="Times New Roman" w:cs="Times New Roman"/>
          <w:b/>
          <w:bCs/>
          <w:sz w:val="16"/>
          <w:szCs w:val="16"/>
        </w:rPr>
      </w:pPr>
      <w:r w:rsidRPr="002044E1">
        <w:rPr>
          <w:sz w:val="16"/>
          <w:szCs w:val="16"/>
        </w:rPr>
        <w:t>st125066@ait.asia</w:t>
      </w:r>
    </w:p>
    <w:p w14:paraId="32868B40" w14:textId="08DEA730" w:rsidR="00AD0656" w:rsidRPr="00AD0656" w:rsidRDefault="00AD0656" w:rsidP="00AD0656">
      <w:pPr>
        <w:spacing w:before="240" w:after="240" w:line="240" w:lineRule="auto"/>
        <w:jc w:val="both"/>
        <w:rPr>
          <w:rFonts w:ascii="Times New Roman" w:eastAsia="Times New Roman" w:hAnsi="Times New Roman" w:cs="Times New Roman"/>
          <w:b/>
          <w:bCs/>
          <w:sz w:val="24"/>
          <w:szCs w:val="24"/>
        </w:rPr>
      </w:pPr>
      <w:r w:rsidRPr="00AD0656">
        <w:rPr>
          <w:rFonts w:ascii="Times New Roman" w:eastAsia="Times New Roman" w:hAnsi="Times New Roman" w:cs="Times New Roman"/>
          <w:b/>
          <w:bCs/>
          <w:sz w:val="24"/>
          <w:szCs w:val="24"/>
        </w:rPr>
        <w:t xml:space="preserve">Abstract—The project proposal is to </w:t>
      </w:r>
      <w:r>
        <w:rPr>
          <w:rFonts w:ascii="Times New Roman" w:eastAsia="Times New Roman" w:hAnsi="Times New Roman" w:cs="Times New Roman"/>
          <w:b/>
          <w:bCs/>
          <w:sz w:val="24"/>
          <w:szCs w:val="24"/>
        </w:rPr>
        <w:t xml:space="preserve">predict customer churn, enhancing the impact on business value, based on a Kaggle public dataset. </w:t>
      </w:r>
    </w:p>
    <w:p w14:paraId="00000001" w14:textId="36377458" w:rsidR="006E7DBA" w:rsidRDefault="00000000">
      <w:pPr>
        <w:numPr>
          <w:ilvl w:val="0"/>
          <w:numId w:val="2"/>
        </w:num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INTRODUCTION</w:t>
      </w:r>
    </w:p>
    <w:p w14:paraId="2531D40A" w14:textId="77777777" w:rsidR="00520A41" w:rsidRDefault="00520A41" w:rsidP="00585D43">
      <w:pPr>
        <w:spacing w:line="240" w:lineRule="auto"/>
        <w:jc w:val="both"/>
        <w:rPr>
          <w:rFonts w:ascii="Times New Roman" w:eastAsia="Times New Roman" w:hAnsi="Times New Roman" w:cs="Times New Roman"/>
          <w:i/>
          <w:sz w:val="24"/>
          <w:szCs w:val="24"/>
        </w:rPr>
      </w:pPr>
    </w:p>
    <w:p w14:paraId="00000002" w14:textId="77777777" w:rsidR="006E7DBA" w:rsidRDefault="00000000" w:rsidP="00585D43">
      <w:pPr>
        <w:numPr>
          <w:ilvl w:val="0"/>
          <w:numId w:val="1"/>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Telecommunication customer churn</w:t>
      </w:r>
    </w:p>
    <w:p w14:paraId="00000003" w14:textId="77777777" w:rsidR="006E7DBA" w:rsidRDefault="00000000" w:rsidP="00585D4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highly competitive telecommunication industry, customer retention has become increasingly vital for sustaining business growth and profitability. Customer churn, or the rate at which users discontinue their subscriptions, poses a significant threat to revenue, as acquiring new customers often costs more than retaining existing ones. Additionally, high churn rates may signal underlying issues such as poor service quality, customer dissatisfaction, or competitive pressure, making it critical for telecom providers to proactively manage churn.</w:t>
      </w:r>
    </w:p>
    <w:p w14:paraId="00000004" w14:textId="77777777" w:rsidR="006E7DBA" w:rsidRDefault="00000000" w:rsidP="00585D43">
      <w:pPr>
        <w:numPr>
          <w:ilvl w:val="0"/>
          <w:numId w:val="1"/>
        </w:numPr>
        <w:spacing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Telecommunication Business Perspective on Customer Churn</w:t>
      </w:r>
      <w:r>
        <w:rPr>
          <w:rFonts w:ascii="Times New Roman" w:eastAsia="Times New Roman" w:hAnsi="Times New Roman" w:cs="Times New Roman"/>
          <w:sz w:val="24"/>
          <w:szCs w:val="24"/>
        </w:rPr>
        <w:tab/>
      </w:r>
    </w:p>
    <w:p w14:paraId="316CD62E" w14:textId="77777777" w:rsidR="002044E1" w:rsidRDefault="00000000" w:rsidP="002044E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business perspective, reducing customer churn is crucial for maintaining profitability, as retaining existing customers is significantly more cost-effective than acquiring new ones. Churn reduction has a direct impact on Customer Lifetime Value </w:t>
      </w:r>
      <w:r w:rsidR="002044E1">
        <w:rPr>
          <w:rFonts w:ascii="Times New Roman" w:eastAsia="Times New Roman" w:hAnsi="Times New Roman" w:cs="Times New Roman"/>
          <w:sz w:val="24"/>
          <w:szCs w:val="24"/>
        </w:rPr>
        <w:t xml:space="preserve">(CLTV), a key metric for long-term business growth, as customers who stay with the </w:t>
      </w:r>
    </w:p>
    <w:p w14:paraId="64BFCFF4" w14:textId="56408B81" w:rsidR="002044E1" w:rsidRPr="0048746D" w:rsidRDefault="0048746D" w:rsidP="002044E1">
      <w:pPr>
        <w:pStyle w:val="Header"/>
        <w:jc w:val="center"/>
        <w:rPr>
          <w:sz w:val="18"/>
          <w:szCs w:val="18"/>
        </w:rPr>
      </w:pPr>
      <w:r w:rsidRPr="0048746D">
        <w:rPr>
          <w:sz w:val="18"/>
          <w:szCs w:val="18"/>
        </w:rPr>
        <w:t>2</w:t>
      </w:r>
      <w:proofErr w:type="gramStart"/>
      <w:r w:rsidRPr="0048746D">
        <w:rPr>
          <w:sz w:val="18"/>
          <w:szCs w:val="18"/>
        </w:rPr>
        <w:t>nd</w:t>
      </w:r>
      <w:r w:rsidR="002044E1" w:rsidRPr="0048746D">
        <w:rPr>
          <w:sz w:val="18"/>
          <w:szCs w:val="18"/>
        </w:rPr>
        <w:t xml:space="preserve"> </w:t>
      </w:r>
      <w:r w:rsidRPr="0048746D">
        <w:rPr>
          <w:sz w:val="18"/>
          <w:szCs w:val="18"/>
        </w:rPr>
        <w:t> </w:t>
      </w:r>
      <w:proofErr w:type="spellStart"/>
      <w:r w:rsidRPr="0048746D">
        <w:rPr>
          <w:sz w:val="18"/>
          <w:szCs w:val="18"/>
        </w:rPr>
        <w:t>Patsachon</w:t>
      </w:r>
      <w:proofErr w:type="spellEnd"/>
      <w:proofErr w:type="gramEnd"/>
      <w:r w:rsidRPr="0048746D">
        <w:rPr>
          <w:sz w:val="18"/>
          <w:szCs w:val="18"/>
        </w:rPr>
        <w:t xml:space="preserve"> </w:t>
      </w:r>
      <w:proofErr w:type="spellStart"/>
      <w:r w:rsidRPr="0048746D">
        <w:rPr>
          <w:sz w:val="18"/>
          <w:szCs w:val="18"/>
        </w:rPr>
        <w:t>Pattakulpong</w:t>
      </w:r>
      <w:proofErr w:type="spellEnd"/>
      <w:r w:rsidR="002044E1" w:rsidRPr="0048746D">
        <w:rPr>
          <w:sz w:val="18"/>
          <w:szCs w:val="18"/>
        </w:rPr>
        <w:t xml:space="preserve">                                                                               </w:t>
      </w:r>
      <w:r w:rsidR="002044E1" w:rsidRPr="0048746D">
        <w:rPr>
          <w:sz w:val="18"/>
          <w:szCs w:val="18"/>
        </w:rPr>
        <w:tab/>
        <w:t xml:space="preserve">            </w:t>
      </w:r>
    </w:p>
    <w:p w14:paraId="2D99BB01" w14:textId="77777777" w:rsidR="002044E1" w:rsidRPr="002044E1" w:rsidRDefault="002044E1" w:rsidP="002044E1">
      <w:pPr>
        <w:pStyle w:val="Header"/>
        <w:jc w:val="center"/>
        <w:rPr>
          <w:sz w:val="16"/>
          <w:szCs w:val="16"/>
        </w:rPr>
      </w:pPr>
      <w:r w:rsidRPr="002044E1">
        <w:rPr>
          <w:sz w:val="16"/>
          <w:szCs w:val="16"/>
        </w:rPr>
        <w:t>Department of Data Sciences and Artificial Intelligence</w:t>
      </w:r>
    </w:p>
    <w:p w14:paraId="7DA7D666" w14:textId="77777777" w:rsidR="002044E1" w:rsidRPr="002044E1" w:rsidRDefault="002044E1" w:rsidP="002044E1">
      <w:pPr>
        <w:pStyle w:val="Header"/>
        <w:jc w:val="center"/>
        <w:rPr>
          <w:sz w:val="16"/>
          <w:szCs w:val="16"/>
        </w:rPr>
      </w:pPr>
      <w:r w:rsidRPr="002044E1">
        <w:rPr>
          <w:sz w:val="16"/>
          <w:szCs w:val="16"/>
        </w:rPr>
        <w:t>Institute of Technology</w:t>
      </w:r>
    </w:p>
    <w:p w14:paraId="2AD8FA5F" w14:textId="77777777" w:rsidR="002044E1" w:rsidRPr="002044E1" w:rsidRDefault="002044E1" w:rsidP="002044E1">
      <w:pPr>
        <w:pStyle w:val="Header"/>
        <w:jc w:val="center"/>
        <w:rPr>
          <w:sz w:val="16"/>
          <w:szCs w:val="16"/>
        </w:rPr>
      </w:pPr>
      <w:r w:rsidRPr="002044E1">
        <w:rPr>
          <w:sz w:val="16"/>
          <w:szCs w:val="16"/>
        </w:rPr>
        <w:t>Pathum Thani, Thailand</w:t>
      </w:r>
    </w:p>
    <w:p w14:paraId="6109D6F7" w14:textId="56ACBF5C" w:rsidR="002044E1" w:rsidRPr="002044E1" w:rsidRDefault="002044E1" w:rsidP="002044E1">
      <w:pPr>
        <w:pStyle w:val="Header"/>
        <w:jc w:val="center"/>
        <w:rPr>
          <w:rFonts w:ascii="Times New Roman" w:eastAsia="Times New Roman" w:hAnsi="Times New Roman" w:cs="Times New Roman"/>
          <w:b/>
          <w:bCs/>
          <w:sz w:val="16"/>
          <w:szCs w:val="16"/>
        </w:rPr>
      </w:pPr>
      <w:r w:rsidRPr="002044E1">
        <w:rPr>
          <w:sz w:val="16"/>
          <w:szCs w:val="16"/>
        </w:rPr>
        <w:t>st12</w:t>
      </w:r>
      <w:r w:rsidR="0048746D">
        <w:rPr>
          <w:sz w:val="16"/>
          <w:szCs w:val="16"/>
        </w:rPr>
        <w:t>4952</w:t>
      </w:r>
      <w:r w:rsidRPr="002044E1">
        <w:rPr>
          <w:sz w:val="16"/>
          <w:szCs w:val="16"/>
        </w:rPr>
        <w:t>@ait.asia</w:t>
      </w:r>
    </w:p>
    <w:p w14:paraId="1502A96E" w14:textId="6B9D626B" w:rsidR="00E32244" w:rsidRPr="00E32244" w:rsidRDefault="00000000" w:rsidP="00E322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company generate higher revenue over time. Additionally, high churn rates often signal poor customer satisfaction, which can damage brand loyalty. By focusing on management, telecom companies can enhance their brand reputation, foster customer loyalty, and encourage positive word-of-mouth. In an increasingly competitive market, effective churn management is essential to prevent customers from switching to competitors who may offer better pricing or services, thus maintaining a strong market position.</w:t>
      </w:r>
    </w:p>
    <w:p w14:paraId="00000006" w14:textId="3641CA82" w:rsidR="006E7DBA" w:rsidRDefault="00000000" w:rsidP="00520A41">
      <w:pPr>
        <w:numPr>
          <w:ilvl w:val="0"/>
          <w:numId w:val="1"/>
        </w:numPr>
        <w:spacing w:before="240" w:after="24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are we interested in telecommunications customer churn projects?</w:t>
      </w:r>
    </w:p>
    <w:p w14:paraId="00000007" w14:textId="77777777" w:rsidR="006E7DBA" w:rsidRDefault="00000000" w:rsidP="00520A41">
      <w:pPr>
        <w:spacing w:before="280" w:line="240" w:lineRule="auto"/>
        <w:ind w:left="1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Proactive Customer Retention: </w:t>
      </w:r>
      <w:r>
        <w:rPr>
          <w:rFonts w:ascii="Times New Roman" w:eastAsia="Times New Roman" w:hAnsi="Times New Roman" w:cs="Times New Roman"/>
          <w:sz w:val="24"/>
          <w:szCs w:val="24"/>
        </w:rPr>
        <w:t>Churn prediction enables companies to identify at-risk customers early, allowing for targeted retention strategies. This proactive approach helps to minimize customer loss before it occurs.</w:t>
      </w:r>
    </w:p>
    <w:p w14:paraId="00000008" w14:textId="77777777" w:rsidR="006E7DBA" w:rsidRDefault="00000000" w:rsidP="00520A41">
      <w:pPr>
        <w:spacing w:before="280" w:line="240" w:lineRule="auto"/>
        <w:ind w:left="1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 Cost Efficiency: </w:t>
      </w:r>
      <w:r>
        <w:rPr>
          <w:rFonts w:ascii="Times New Roman" w:eastAsia="Times New Roman" w:hAnsi="Times New Roman" w:cs="Times New Roman"/>
          <w:sz w:val="24"/>
          <w:szCs w:val="24"/>
        </w:rPr>
        <w:t>Retaining existing customers is significantly more cost-effective than acquiring new ones. By reducing churn, telecom companies can lower marketing and acquisition costs, leading to improved profitability.</w:t>
      </w:r>
    </w:p>
    <w:p w14:paraId="00000009" w14:textId="77777777" w:rsidR="006E7DBA" w:rsidRDefault="00000000" w:rsidP="00520A41">
      <w:pPr>
        <w:spacing w:before="280" w:line="240" w:lineRule="auto"/>
        <w:ind w:left="1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 Increased Customer Lifetime Value (CLTV): </w:t>
      </w:r>
      <w:r>
        <w:rPr>
          <w:rFonts w:ascii="Times New Roman" w:eastAsia="Times New Roman" w:hAnsi="Times New Roman" w:cs="Times New Roman"/>
          <w:sz w:val="24"/>
          <w:szCs w:val="24"/>
        </w:rPr>
        <w:t xml:space="preserve">Churn prediction contributes to maximizing Customer Lifetime Value. Retained customers generate more revenue </w:t>
      </w:r>
      <w:r>
        <w:rPr>
          <w:rFonts w:ascii="Times New Roman" w:eastAsia="Times New Roman" w:hAnsi="Times New Roman" w:cs="Times New Roman"/>
          <w:sz w:val="24"/>
          <w:szCs w:val="24"/>
        </w:rPr>
        <w:lastRenderedPageBreak/>
        <w:t>over time, enhancing long-term business growth and stability.</w:t>
      </w:r>
    </w:p>
    <w:p w14:paraId="0000000A" w14:textId="77777777" w:rsidR="006E7DBA" w:rsidRDefault="00000000" w:rsidP="00520A41">
      <w:pPr>
        <w:spacing w:before="280" w:line="240" w:lineRule="auto"/>
        <w:ind w:left="1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 Enhanced Customer Experience: </w:t>
      </w:r>
      <w:r>
        <w:rPr>
          <w:rFonts w:ascii="Times New Roman" w:eastAsia="Times New Roman" w:hAnsi="Times New Roman" w:cs="Times New Roman"/>
          <w:sz w:val="24"/>
          <w:szCs w:val="24"/>
        </w:rPr>
        <w:t>Understanding the factors that lead to churn allows telecom companies to improve their services and tailor offerings to meet customer needs. This leads to higher satisfaction and loyalty, further reducing churn.</w:t>
      </w:r>
    </w:p>
    <w:p w14:paraId="0000000B" w14:textId="77777777" w:rsidR="006E7DBA" w:rsidRDefault="00000000">
      <w:pPr>
        <w:spacing w:before="28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II. PROBLEM STATEMENT </w:t>
      </w:r>
    </w:p>
    <w:p w14:paraId="0000000C" w14:textId="77777777" w:rsidR="006E7DBA" w:rsidRDefault="00000000">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highly competitive telecommunications industry, customer churn poses a significant challenge that directly impacts revenue and profitability. As customer loyalty decreases and switching costs become minimal, telecom companies are experiencing rising churn rates, resulting in substantial financial losses and increased customer acquisition costs. Despite investing in marketing and customer service initiatives, the inability to effectively predict and understand the underlying factors contributing to customer churn limits the capacity for proactive retention strategies.</w:t>
      </w:r>
    </w:p>
    <w:p w14:paraId="0000000D" w14:textId="77777777" w:rsidR="006E7DBA"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aims to develop a robust predictive model that accurately identifies at-risk customers by analyzing various factors, including usage patterns, customer demographics, service quality, and historical churn data. By leveraging machine learning techniques, the objective is to enhance the company's ability to implement targeted retention efforts, optimize marketing resources, and ultimately reduce churn rates, leading to improved customer satisfaction and increased long-term revenue.</w:t>
      </w:r>
    </w:p>
    <w:p w14:paraId="0000000E" w14:textId="77777777" w:rsidR="006E7DBA" w:rsidRDefault="00000000" w:rsidP="00585D43">
      <w:pPr>
        <w:spacing w:before="240" w:after="24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RELATED WORKS</w:t>
      </w:r>
    </w:p>
    <w:p w14:paraId="0000000F" w14:textId="77777777" w:rsidR="006E7DBA" w:rsidRDefault="00000000">
      <w:pPr>
        <w:spacing w:after="480" w:line="24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Many approaches were applied to predict churn in telecom companies. Most of these approaches have used machine learning and data mining. The majority of related </w:t>
      </w:r>
      <w:r>
        <w:rPr>
          <w:rFonts w:ascii="Times New Roman" w:eastAsia="Times New Roman" w:hAnsi="Times New Roman" w:cs="Times New Roman"/>
          <w:color w:val="222222"/>
          <w:sz w:val="24"/>
          <w:szCs w:val="24"/>
        </w:rPr>
        <w:t xml:space="preserve">work focused on applying only one method of data mining to extract knowledge, and the others focused on comparing several strategies to predict churn. </w:t>
      </w:r>
    </w:p>
    <w:p w14:paraId="00000010" w14:textId="77777777" w:rsidR="006E7DBA" w:rsidRDefault="00000000">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Logistic Regression is a commonly used technique in churn prediction due to its simplicity and interpretability. Studies have shown that it is effective when baseline accuracy is needed. Researchers like </w:t>
      </w:r>
      <w:r>
        <w:rPr>
          <w:rFonts w:ascii="Times New Roman" w:eastAsia="Times New Roman" w:hAnsi="Times New Roman" w:cs="Times New Roman"/>
          <w:b/>
          <w:color w:val="222222"/>
          <w:sz w:val="24"/>
          <w:szCs w:val="24"/>
        </w:rPr>
        <w:t>Tsai and Lu (2009)</w:t>
      </w:r>
      <w:r>
        <w:rPr>
          <w:rFonts w:ascii="Times New Roman" w:eastAsia="Times New Roman" w:hAnsi="Times New Roman" w:cs="Times New Roman"/>
          <w:color w:val="222222"/>
          <w:sz w:val="24"/>
          <w:szCs w:val="24"/>
        </w:rPr>
        <w:t xml:space="preserve"> used Logistic Regression to model customer churn, focusing on feature importance to understand the key drivers of churn, such as contract duration, data usage, and service complaints. However, this method struggles with more complex, non-linear relationships in customer behavior.</w:t>
      </w:r>
    </w:p>
    <w:p w14:paraId="00000011" w14:textId="77777777" w:rsidR="006E7DBA" w:rsidRDefault="00000000">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Decision Trees and Random Forests have been widely adopted for telecom churn prediction due to their ability to handle non-linear relationships and provide interpretable models. </w:t>
      </w:r>
      <w:r>
        <w:rPr>
          <w:rFonts w:ascii="Times New Roman" w:eastAsia="Times New Roman" w:hAnsi="Times New Roman" w:cs="Times New Roman"/>
          <w:b/>
          <w:color w:val="222222"/>
          <w:sz w:val="24"/>
          <w:szCs w:val="24"/>
        </w:rPr>
        <w:t>Idris et al. (2012)</w:t>
      </w:r>
      <w:r>
        <w:rPr>
          <w:rFonts w:ascii="Times New Roman" w:eastAsia="Times New Roman" w:hAnsi="Times New Roman" w:cs="Times New Roman"/>
          <w:color w:val="222222"/>
          <w:sz w:val="24"/>
          <w:szCs w:val="24"/>
        </w:rPr>
        <w:t xml:space="preserve"> applied Random Forests to customer churn prediction, achieving better accuracy than logistic models. By utilizing multiple decision trees, Random Forests help reduce the overfitting problem associated with single decision trees and are effective in managing large, unbalanced datasets.</w:t>
      </w:r>
    </w:p>
    <w:p w14:paraId="00000013" w14:textId="572E4D4A" w:rsidR="006E7DBA" w:rsidRDefault="00000000">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Gradient Boosting Machines (GBM)</w:t>
      </w:r>
      <w:r>
        <w:rPr>
          <w:rFonts w:ascii="Times New Roman" w:eastAsia="Times New Roman" w:hAnsi="Times New Roman" w:cs="Times New Roman"/>
          <w:color w:val="222222"/>
          <w:sz w:val="24"/>
          <w:szCs w:val="24"/>
        </w:rPr>
        <w:t xml:space="preserve"> are widely recognized for their superior performance in customer churn prediction tasks. </w:t>
      </w:r>
      <w:r>
        <w:rPr>
          <w:rFonts w:ascii="Times New Roman" w:eastAsia="Times New Roman" w:hAnsi="Times New Roman" w:cs="Times New Roman"/>
          <w:b/>
          <w:color w:val="222222"/>
          <w:sz w:val="24"/>
          <w:szCs w:val="24"/>
        </w:rPr>
        <w:t xml:space="preserve">Chen and </w:t>
      </w:r>
      <w:proofErr w:type="spellStart"/>
      <w:r>
        <w:rPr>
          <w:rFonts w:ascii="Times New Roman" w:eastAsia="Times New Roman" w:hAnsi="Times New Roman" w:cs="Times New Roman"/>
          <w:b/>
          <w:color w:val="222222"/>
          <w:sz w:val="24"/>
          <w:szCs w:val="24"/>
        </w:rPr>
        <w:t>Guestrin</w:t>
      </w:r>
      <w:proofErr w:type="spellEnd"/>
      <w:r>
        <w:rPr>
          <w:rFonts w:ascii="Times New Roman" w:eastAsia="Times New Roman" w:hAnsi="Times New Roman" w:cs="Times New Roman"/>
          <w:b/>
          <w:color w:val="222222"/>
          <w:sz w:val="24"/>
          <w:szCs w:val="24"/>
        </w:rPr>
        <w:t xml:space="preserve"> (2016)</w:t>
      </w:r>
      <w:r>
        <w:rPr>
          <w:rFonts w:ascii="Times New Roman" w:eastAsia="Times New Roman" w:hAnsi="Times New Roman" w:cs="Times New Roman"/>
          <w:color w:val="222222"/>
          <w:sz w:val="24"/>
          <w:szCs w:val="24"/>
        </w:rPr>
        <w:t xml:space="preserve"> used </w:t>
      </w:r>
      <w:proofErr w:type="spellStart"/>
      <w:r>
        <w:rPr>
          <w:rFonts w:ascii="Times New Roman" w:eastAsia="Times New Roman" w:hAnsi="Times New Roman" w:cs="Times New Roman"/>
          <w:color w:val="222222"/>
          <w:sz w:val="24"/>
          <w:szCs w:val="24"/>
        </w:rPr>
        <w:t>XGBoost</w:t>
      </w:r>
      <w:proofErr w:type="spellEnd"/>
      <w:r>
        <w:rPr>
          <w:rFonts w:ascii="Times New Roman" w:eastAsia="Times New Roman" w:hAnsi="Times New Roman" w:cs="Times New Roman"/>
          <w:color w:val="222222"/>
          <w:sz w:val="24"/>
          <w:szCs w:val="24"/>
        </w:rPr>
        <w:t>, a highly optimized implementation of GBM, to predict customer churn. Their approach focuses on iteratively improving weaker models, which results in high predictive accuracy. GBM methods have consistently been top performers in telecom churn competitions and real-world applications, with the trade-off of requiring more computational power and tuning.</w:t>
      </w:r>
      <w:r w:rsidR="0048746D">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b/>
          <w:color w:val="222222"/>
          <w:sz w:val="24"/>
          <w:szCs w:val="24"/>
        </w:rPr>
        <w:t>Coussement</w:t>
      </w:r>
      <w:proofErr w:type="spellEnd"/>
      <w:r>
        <w:rPr>
          <w:rFonts w:ascii="Times New Roman" w:eastAsia="Times New Roman" w:hAnsi="Times New Roman" w:cs="Times New Roman"/>
          <w:b/>
          <w:color w:val="222222"/>
          <w:sz w:val="24"/>
          <w:szCs w:val="24"/>
        </w:rPr>
        <w:t xml:space="preserve"> and Van den Poel (2008)</w:t>
      </w:r>
      <w:r>
        <w:rPr>
          <w:rFonts w:ascii="Times New Roman" w:eastAsia="Times New Roman" w:hAnsi="Times New Roman" w:cs="Times New Roman"/>
          <w:color w:val="222222"/>
          <w:sz w:val="24"/>
          <w:szCs w:val="24"/>
        </w:rPr>
        <w:t xml:space="preserve"> applied </w:t>
      </w:r>
      <w:r>
        <w:rPr>
          <w:rFonts w:ascii="Times New Roman" w:eastAsia="Times New Roman" w:hAnsi="Times New Roman" w:cs="Times New Roman"/>
          <w:b/>
          <w:color w:val="222222"/>
          <w:sz w:val="24"/>
          <w:szCs w:val="24"/>
        </w:rPr>
        <w:t>Support Vector Machines (SVM)</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lastRenderedPageBreak/>
        <w:t>to telecom churn prediction and reported that SVM outperformed traditional methods like logistic regression and decision trees. SVM can model complex, non-linear decision boundaries between churn and non-churn customers by using kernel methods. However, SVM requires careful tuning of hyperparameters (such as the regularization parameter and kernel function) and can be computationally intensive for large datasets.</w:t>
      </w:r>
    </w:p>
    <w:p w14:paraId="00000014" w14:textId="77777777" w:rsidR="006E7DBA" w:rsidRDefault="00000000">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Customer churn datasets are typically imbalanced, meaning there are fewer churned customers compared to non-churned ones. To address this, </w:t>
      </w:r>
      <w:r>
        <w:rPr>
          <w:rFonts w:ascii="Times New Roman" w:eastAsia="Times New Roman" w:hAnsi="Times New Roman" w:cs="Times New Roman"/>
          <w:b/>
          <w:color w:val="222222"/>
          <w:sz w:val="24"/>
          <w:szCs w:val="24"/>
        </w:rPr>
        <w:t>Chawla et al. (2002)</w:t>
      </w:r>
      <w:r>
        <w:rPr>
          <w:rFonts w:ascii="Times New Roman" w:eastAsia="Times New Roman" w:hAnsi="Times New Roman" w:cs="Times New Roman"/>
          <w:color w:val="222222"/>
          <w:sz w:val="24"/>
          <w:szCs w:val="24"/>
        </w:rPr>
        <w:t xml:space="preserve"> introduced the </w:t>
      </w:r>
      <w:r>
        <w:rPr>
          <w:rFonts w:ascii="Times New Roman" w:eastAsia="Times New Roman" w:hAnsi="Times New Roman" w:cs="Times New Roman"/>
          <w:b/>
          <w:color w:val="222222"/>
          <w:sz w:val="24"/>
          <w:szCs w:val="24"/>
        </w:rPr>
        <w:t>SMOTE (Synthetic Minority Over-sampling Technique)</w:t>
      </w:r>
      <w:r>
        <w:rPr>
          <w:rFonts w:ascii="Times New Roman" w:eastAsia="Times New Roman" w:hAnsi="Times New Roman" w:cs="Times New Roman"/>
          <w:color w:val="222222"/>
          <w:sz w:val="24"/>
          <w:szCs w:val="24"/>
        </w:rPr>
        <w:t xml:space="preserve"> to balance datasets by creating synthetic samples of the minority class. This technique, combined with machine learning algorithms like Random Forests or Gradient Boosting, can significantly improve churn prediction accuracy by providing the model with a more balanced training set.</w:t>
      </w:r>
    </w:p>
    <w:p w14:paraId="298DC58F" w14:textId="31AF8E47" w:rsidR="00520A41" w:rsidRDefault="00CD3006" w:rsidP="00520A41">
      <w:pPr>
        <w:spacing w:before="28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20A41">
        <w:rPr>
          <w:rFonts w:ascii="Times New Roman" w:eastAsia="Times New Roman" w:hAnsi="Times New Roman" w:cs="Times New Roman"/>
          <w:i/>
          <w:sz w:val="24"/>
          <w:szCs w:val="24"/>
        </w:rPr>
        <w:t>V.</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DATASET</w:t>
      </w:r>
    </w:p>
    <w:p w14:paraId="564CAD9A" w14:textId="074957C2" w:rsidR="00520A41" w:rsidRPr="00520A41" w:rsidRDefault="00520A41" w:rsidP="00585D43">
      <w:pPr>
        <w:pStyle w:val="ListParagraph"/>
        <w:numPr>
          <w:ilvl w:val="0"/>
          <w:numId w:val="3"/>
        </w:numPr>
        <w:spacing w:before="240" w:after="240" w:line="240" w:lineRule="auto"/>
        <w:ind w:left="360"/>
        <w:jc w:val="both"/>
        <w:rPr>
          <w:rFonts w:ascii="Times New Roman" w:eastAsia="Times New Roman" w:hAnsi="Times New Roman" w:cs="Times New Roman"/>
          <w:color w:val="222222"/>
          <w:sz w:val="24"/>
          <w:szCs w:val="24"/>
        </w:rPr>
      </w:pPr>
      <w:r w:rsidRPr="00520A41">
        <w:rPr>
          <w:rFonts w:ascii="Times New Roman" w:eastAsia="Times New Roman" w:hAnsi="Times New Roman" w:cs="Times New Roman"/>
          <w:color w:val="222222"/>
          <w:sz w:val="24"/>
          <w:szCs w:val="24"/>
        </w:rPr>
        <w:t>Description</w:t>
      </w:r>
    </w:p>
    <w:p w14:paraId="6C03A812" w14:textId="418ABCBC" w:rsidR="00CD3006" w:rsidRDefault="00D9264A" w:rsidP="00585D43">
      <w:pPr>
        <w:spacing w:before="240" w:after="240" w:line="240" w:lineRule="auto"/>
        <w:jc w:val="both"/>
        <w:rPr>
          <w:rFonts w:ascii="Times New Roman" w:eastAsia="Times New Roman" w:hAnsi="Times New Roman" w:cs="Times New Roman"/>
          <w:color w:val="222222"/>
          <w:sz w:val="24"/>
          <w:szCs w:val="24"/>
        </w:rPr>
      </w:pPr>
      <w:r w:rsidRPr="00520A41">
        <w:rPr>
          <w:rFonts w:ascii="Times New Roman" w:eastAsia="Times New Roman" w:hAnsi="Times New Roman" w:cs="Times New Roman"/>
          <w:color w:val="222222"/>
          <w:sz w:val="24"/>
          <w:szCs w:val="24"/>
        </w:rPr>
        <w:t>This dataset is sourced from Kaggle, a public platform for sharing datasets and data analysis projects.</w:t>
      </w:r>
      <w:r w:rsidRPr="00520A41">
        <w:rPr>
          <w:rFonts w:ascii="Times New Roman" w:eastAsia="Times New Roman" w:hAnsi="Times New Roman" w:cs="Times New Roman"/>
          <w:color w:val="222222"/>
          <w:sz w:val="24"/>
          <w:szCs w:val="24"/>
        </w:rPr>
        <w:t xml:space="preserve"> </w:t>
      </w:r>
      <w:r w:rsidRPr="00520A41">
        <w:rPr>
          <w:rFonts w:ascii="Times New Roman" w:eastAsia="Times New Roman" w:hAnsi="Times New Roman" w:cs="Times New Roman"/>
          <w:color w:val="222222"/>
          <w:sz w:val="24"/>
          <w:szCs w:val="24"/>
        </w:rPr>
        <w:t xml:space="preserve">The Telco customer churn dataset encompasses details regarding a hypothetical telco company catering to 7043 customers in California during </w:t>
      </w:r>
      <w:r w:rsidRPr="00520A41">
        <w:rPr>
          <w:rFonts w:ascii="Times New Roman" w:eastAsia="Times New Roman" w:hAnsi="Times New Roman" w:cs="Times New Roman"/>
          <w:color w:val="222222"/>
          <w:sz w:val="24"/>
          <w:szCs w:val="24"/>
        </w:rPr>
        <w:t xml:space="preserve">quarter 3 of the fiscal year, published by IBM. This dataset is used in this project as </w:t>
      </w:r>
      <w:r w:rsidR="00BD49BD">
        <w:rPr>
          <w:rFonts w:ascii="Times New Roman" w:eastAsia="Times New Roman" w:hAnsi="Times New Roman" w:cs="Times New Roman"/>
          <w:color w:val="222222"/>
          <w:sz w:val="24"/>
          <w:szCs w:val="24"/>
        </w:rPr>
        <w:t>many</w:t>
      </w:r>
      <w:r w:rsidRPr="00520A41">
        <w:rPr>
          <w:rFonts w:ascii="Times New Roman" w:eastAsia="Times New Roman" w:hAnsi="Times New Roman" w:cs="Times New Roman"/>
          <w:color w:val="222222"/>
          <w:sz w:val="24"/>
          <w:szCs w:val="24"/>
        </w:rPr>
        <w:t xml:space="preserve"> models developed on Kaggle using this dataset to compare our results and illustrate the </w:t>
      </w:r>
      <w:r w:rsidR="00BD49BD">
        <w:rPr>
          <w:rFonts w:ascii="Times New Roman" w:eastAsia="Times New Roman" w:hAnsi="Times New Roman" w:cs="Times New Roman"/>
          <w:color w:val="222222"/>
          <w:sz w:val="24"/>
          <w:szCs w:val="24"/>
        </w:rPr>
        <w:t>improvements of our model</w:t>
      </w:r>
      <w:r w:rsidR="00520A41" w:rsidRPr="00520A41">
        <w:rPr>
          <w:rFonts w:ascii="Times New Roman" w:eastAsia="Times New Roman" w:hAnsi="Times New Roman" w:cs="Times New Roman"/>
          <w:color w:val="222222"/>
          <w:sz w:val="24"/>
          <w:szCs w:val="24"/>
        </w:rPr>
        <w:t>.</w:t>
      </w:r>
      <w:r w:rsidR="005554ED">
        <w:rPr>
          <w:rFonts w:ascii="Times New Roman" w:eastAsia="Times New Roman" w:hAnsi="Times New Roman" w:cs="Times New Roman"/>
          <w:color w:val="222222"/>
          <w:sz w:val="24"/>
          <w:szCs w:val="24"/>
        </w:rPr>
        <w:t xml:space="preserve"> The dataset is in CSV format.</w:t>
      </w:r>
    </w:p>
    <w:p w14:paraId="78825EA9" w14:textId="46F13ADD" w:rsidR="005554ED" w:rsidRDefault="005554ED" w:rsidP="00585D43">
      <w:pPr>
        <w:pStyle w:val="ListParagraph"/>
        <w:numPr>
          <w:ilvl w:val="0"/>
          <w:numId w:val="3"/>
        </w:numPr>
        <w:spacing w:before="240" w:after="240" w:line="240" w:lineRule="auto"/>
        <w:ind w:left="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Features</w:t>
      </w:r>
    </w:p>
    <w:p w14:paraId="1C941170" w14:textId="1EA3BBBD" w:rsidR="00520A41" w:rsidRPr="00520A41" w:rsidRDefault="005554ED" w:rsidP="00E32244">
      <w:pPr>
        <w:spacing w:before="240" w:after="240" w:line="240" w:lineRule="auto"/>
        <w:jc w:val="both"/>
        <w:rPr>
          <w:rFonts w:ascii="Times New Roman" w:eastAsia="Times New Roman" w:hAnsi="Times New Roman" w:cs="Times New Roman"/>
          <w:color w:val="222222"/>
          <w:sz w:val="24"/>
          <w:szCs w:val="24"/>
        </w:rPr>
      </w:pPr>
      <w:r w:rsidRPr="005554ED">
        <w:rPr>
          <w:rFonts w:ascii="Times New Roman" w:eastAsia="Times New Roman" w:hAnsi="Times New Roman" w:cs="Times New Roman"/>
          <w:color w:val="222222"/>
          <w:sz w:val="24"/>
          <w:szCs w:val="24"/>
        </w:rPr>
        <w:t xml:space="preserve">The dataset contains details on customers who recently left, the services they have subscribed to, as well as their account </w:t>
      </w:r>
      <w:r w:rsidRPr="005554ED">
        <w:rPr>
          <w:rFonts w:ascii="Times New Roman" w:eastAsia="Times New Roman" w:hAnsi="Times New Roman" w:cs="Times New Roman"/>
          <w:color w:val="222222"/>
          <w:sz w:val="24"/>
          <w:szCs w:val="24"/>
        </w:rPr>
        <w:t>information such as tenure length, contract type, payment method, and billing preferences. Additionally, it includes demographic information like gender, age range, and whether they have partners and dependents.</w:t>
      </w:r>
    </w:p>
    <w:p w14:paraId="046A8C55" w14:textId="7A5BB5A8" w:rsidR="00BD49BD" w:rsidRDefault="00BD49BD" w:rsidP="00BD49BD">
      <w:pPr>
        <w:spacing w:before="28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METHODOLOGY</w:t>
      </w:r>
    </w:p>
    <w:p w14:paraId="00000016" w14:textId="41148C9C" w:rsidR="006E7DBA" w:rsidRDefault="00BD49BD" w:rsidP="00A805F4">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Conventionally,</w:t>
      </w:r>
      <w:r w:rsidR="00A805F4" w:rsidRPr="00A805F4">
        <w:rPr>
          <w:rFonts w:ascii="Times New Roman" w:eastAsia="Times New Roman" w:hAnsi="Times New Roman" w:cs="Times New Roman"/>
          <w:color w:val="222222"/>
          <w:sz w:val="24"/>
          <w:szCs w:val="24"/>
        </w:rPr>
        <w:t xml:space="preserve"> model performance is assessed using metrics like accuracy, precision, and recall. However, for this project, we will prioritize evaluating the models based on business-oriented measurements</w:t>
      </w:r>
      <w:r w:rsidR="00376FCB">
        <w:rPr>
          <w:rFonts w:ascii="Times New Roman" w:eastAsia="Times New Roman" w:hAnsi="Times New Roman" w:cs="Times New Roman"/>
          <w:color w:val="222222"/>
          <w:sz w:val="24"/>
          <w:szCs w:val="24"/>
        </w:rPr>
        <w:t xml:space="preserve"> </w:t>
      </w:r>
      <w:r w:rsidR="00376FCB">
        <w:rPr>
          <w:rFonts w:ascii="Times New Roman" w:eastAsia="Times New Roman" w:hAnsi="Times New Roman" w:cs="Times New Roman"/>
          <w:color w:val="222222"/>
          <w:sz w:val="24"/>
          <w:szCs w:val="24"/>
        </w:rPr>
        <w:t xml:space="preserve">derived from the total revenue obtained from </w:t>
      </w:r>
      <w:r w:rsidR="00376FCB">
        <w:rPr>
          <w:rFonts w:ascii="Times New Roman" w:eastAsia="Times New Roman" w:hAnsi="Times New Roman" w:cs="Times New Roman"/>
          <w:color w:val="222222"/>
          <w:sz w:val="24"/>
          <w:szCs w:val="24"/>
        </w:rPr>
        <w:t>customers</w:t>
      </w:r>
      <w:r w:rsidR="00A805F4" w:rsidRPr="00A805F4">
        <w:rPr>
          <w:rFonts w:ascii="Times New Roman" w:eastAsia="Times New Roman" w:hAnsi="Times New Roman" w:cs="Times New Roman"/>
          <w:color w:val="222222"/>
          <w:sz w:val="24"/>
          <w:szCs w:val="24"/>
        </w:rPr>
        <w:t xml:space="preserve">. This approach will enable us to </w:t>
      </w:r>
      <w:r w:rsidR="00A805F4">
        <w:rPr>
          <w:rFonts w:ascii="Times New Roman" w:eastAsia="Times New Roman" w:hAnsi="Times New Roman" w:cs="Times New Roman"/>
          <w:color w:val="222222"/>
          <w:sz w:val="24"/>
          <w:szCs w:val="24"/>
        </w:rPr>
        <w:t xml:space="preserve">maximize the profitability of the company </w:t>
      </w:r>
      <w:r w:rsidR="00A805F4" w:rsidRPr="00A805F4">
        <w:rPr>
          <w:rFonts w:ascii="Times New Roman" w:eastAsia="Times New Roman" w:hAnsi="Times New Roman" w:cs="Times New Roman"/>
          <w:color w:val="222222"/>
          <w:sz w:val="24"/>
          <w:szCs w:val="24"/>
        </w:rPr>
        <w:t>while effectively addressing class imbalance</w:t>
      </w:r>
      <w:r w:rsidR="00A805F4">
        <w:rPr>
          <w:rFonts w:ascii="Times New Roman" w:eastAsia="Times New Roman" w:hAnsi="Times New Roman" w:cs="Times New Roman"/>
          <w:color w:val="222222"/>
          <w:sz w:val="24"/>
          <w:szCs w:val="24"/>
        </w:rPr>
        <w:t xml:space="preserve"> </w:t>
      </w:r>
      <w:r w:rsidR="00A805F4" w:rsidRPr="00A805F4">
        <w:rPr>
          <w:rFonts w:ascii="Times New Roman" w:eastAsia="Times New Roman" w:hAnsi="Times New Roman" w:cs="Times New Roman"/>
          <w:color w:val="222222"/>
          <w:sz w:val="24"/>
          <w:szCs w:val="24"/>
        </w:rPr>
        <w:t xml:space="preserve">Our toolkit will include pandas, matplotlib, Seaborn for exploratory data analysis, SMOTE for data resampling, and scikit-learn for modeling. </w:t>
      </w:r>
    </w:p>
    <w:p w14:paraId="0CEF66FF" w14:textId="5E4BADB6" w:rsidR="00A805F4" w:rsidRPr="00A805F4" w:rsidRDefault="00A805F4" w:rsidP="00585D43">
      <w:pPr>
        <w:pStyle w:val="ListParagraph"/>
        <w:numPr>
          <w:ilvl w:val="0"/>
          <w:numId w:val="4"/>
        </w:numPr>
        <w:spacing w:before="240" w:after="240" w:line="240" w:lineRule="auto"/>
        <w:ind w:left="360"/>
        <w:jc w:val="both"/>
        <w:rPr>
          <w:rFonts w:ascii="Times New Roman" w:eastAsia="Times New Roman" w:hAnsi="Times New Roman" w:cs="Times New Roman"/>
          <w:color w:val="222222"/>
          <w:sz w:val="24"/>
          <w:szCs w:val="24"/>
        </w:rPr>
      </w:pPr>
      <w:r w:rsidRPr="00A805F4">
        <w:rPr>
          <w:rFonts w:ascii="Times New Roman" w:eastAsia="Times New Roman" w:hAnsi="Times New Roman" w:cs="Times New Roman"/>
          <w:color w:val="222222"/>
          <w:sz w:val="24"/>
          <w:szCs w:val="24"/>
        </w:rPr>
        <w:t>D</w:t>
      </w:r>
      <w:r>
        <w:rPr>
          <w:rFonts w:ascii="Times New Roman" w:eastAsia="Times New Roman" w:hAnsi="Times New Roman" w:cs="Times New Roman"/>
          <w:color w:val="222222"/>
          <w:sz w:val="24"/>
          <w:szCs w:val="24"/>
        </w:rPr>
        <w:t xml:space="preserve">ata Acquisition </w:t>
      </w:r>
    </w:p>
    <w:p w14:paraId="66DBE35F" w14:textId="03D0C69B" w:rsidR="00A805F4" w:rsidRDefault="00A805F4" w:rsidP="00A805F4">
      <w:pPr>
        <w:spacing w:before="240" w:after="240" w:line="240" w:lineRule="auto"/>
        <w:jc w:val="both"/>
        <w:rPr>
          <w:rFonts w:ascii="Times New Roman" w:eastAsia="Times New Roman" w:hAnsi="Times New Roman" w:cs="Times New Roman"/>
          <w:color w:val="222222"/>
          <w:sz w:val="24"/>
          <w:szCs w:val="24"/>
        </w:rPr>
      </w:pPr>
      <w:r w:rsidRPr="00520A41">
        <w:rPr>
          <w:rFonts w:ascii="Times New Roman" w:eastAsia="Times New Roman" w:hAnsi="Times New Roman" w:cs="Times New Roman"/>
          <w:color w:val="222222"/>
          <w:sz w:val="24"/>
          <w:szCs w:val="24"/>
        </w:rPr>
        <w:t>This datase</w:t>
      </w:r>
      <w:r>
        <w:rPr>
          <w:rFonts w:ascii="Times New Roman" w:eastAsia="Times New Roman" w:hAnsi="Times New Roman" w:cs="Times New Roman"/>
          <w:color w:val="222222"/>
          <w:sz w:val="24"/>
          <w:szCs w:val="24"/>
        </w:rPr>
        <w:t>t</w:t>
      </w:r>
      <w:r w:rsidR="00851AA5">
        <w:rPr>
          <w:rFonts w:ascii="Times New Roman" w:eastAsia="Times New Roman" w:hAnsi="Times New Roman" w:cs="Times New Roman"/>
          <w:color w:val="222222"/>
          <w:sz w:val="24"/>
          <w:szCs w:val="24"/>
        </w:rPr>
        <w:t xml:space="preserve"> is publicly available on Kaggle. We download it from the link </w:t>
      </w:r>
      <w:hyperlink r:id="rId8" w:history="1">
        <w:r w:rsidR="00851AA5" w:rsidRPr="00E37745">
          <w:rPr>
            <w:rStyle w:val="Hyperlink"/>
            <w:rFonts w:ascii="Times New Roman" w:eastAsia="Times New Roman" w:hAnsi="Times New Roman" w:cs="Times New Roman"/>
            <w:sz w:val="24"/>
            <w:szCs w:val="24"/>
          </w:rPr>
          <w:t>https://www.kaggle.com/datasets/blastchar/telco-customer-churn/data</w:t>
        </w:r>
      </w:hyperlink>
      <w:r w:rsidR="00851AA5">
        <w:rPr>
          <w:rFonts w:ascii="Times New Roman" w:eastAsia="Times New Roman" w:hAnsi="Times New Roman" w:cs="Times New Roman"/>
          <w:color w:val="222222"/>
          <w:sz w:val="24"/>
          <w:szCs w:val="24"/>
        </w:rPr>
        <w:t xml:space="preserve">. </w:t>
      </w:r>
    </w:p>
    <w:p w14:paraId="2114480E" w14:textId="76CBF352" w:rsidR="00851AA5" w:rsidRPr="00851AA5" w:rsidRDefault="00851AA5" w:rsidP="00585D43">
      <w:pPr>
        <w:pStyle w:val="ListParagraph"/>
        <w:numPr>
          <w:ilvl w:val="0"/>
          <w:numId w:val="4"/>
        </w:numPr>
        <w:spacing w:before="240" w:after="240" w:line="240" w:lineRule="auto"/>
        <w:ind w:left="360"/>
        <w:jc w:val="both"/>
        <w:rPr>
          <w:rFonts w:ascii="Times New Roman" w:eastAsia="Times New Roman" w:hAnsi="Times New Roman" w:cs="Times New Roman"/>
          <w:color w:val="222222"/>
          <w:sz w:val="24"/>
          <w:szCs w:val="24"/>
        </w:rPr>
      </w:pPr>
      <w:r w:rsidRPr="00851AA5">
        <w:rPr>
          <w:rFonts w:ascii="Times New Roman" w:eastAsia="Times New Roman" w:hAnsi="Times New Roman" w:cs="Times New Roman"/>
          <w:color w:val="222222"/>
          <w:sz w:val="24"/>
          <w:szCs w:val="24"/>
        </w:rPr>
        <w:t>Exploratory Data Analysis (EDA)</w:t>
      </w:r>
    </w:p>
    <w:p w14:paraId="4852F26F" w14:textId="0C3BA015" w:rsidR="00A805F4" w:rsidRDefault="00851AA5" w:rsidP="00A805F4">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this dataset, most of the features are categorical, which will need to be enco</w:t>
      </w:r>
      <w:r w:rsidR="00410D0D">
        <w:rPr>
          <w:rFonts w:ascii="Times New Roman" w:eastAsia="Times New Roman" w:hAnsi="Times New Roman" w:cs="Times New Roman"/>
          <w:color w:val="222222"/>
          <w:sz w:val="24"/>
          <w:szCs w:val="24"/>
        </w:rPr>
        <w:t xml:space="preserve">ded. On the other hand, there are only three numerical features, which are tenure, monthly charges, and total charges. When we check the missing values, most of the features are free from missing values except the feature, total charges, which has some blank values causing this feature the data type of object although it should be float data type. </w:t>
      </w:r>
    </w:p>
    <w:p w14:paraId="3AFD052E" w14:textId="47DF4551" w:rsidR="00410D0D" w:rsidRDefault="00410D0D" w:rsidP="00A805F4">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Then, we examine the general distributions of the features and our target by plotting </w:t>
      </w:r>
      <w:r w:rsidR="005C6D80">
        <w:rPr>
          <w:rFonts w:ascii="Times New Roman" w:eastAsia="Times New Roman" w:hAnsi="Times New Roman" w:cs="Times New Roman"/>
          <w:color w:val="222222"/>
          <w:sz w:val="24"/>
          <w:szCs w:val="24"/>
        </w:rPr>
        <w:t xml:space="preserve">some </w:t>
      </w:r>
      <w:r>
        <w:rPr>
          <w:rFonts w:ascii="Times New Roman" w:eastAsia="Times New Roman" w:hAnsi="Times New Roman" w:cs="Times New Roman"/>
          <w:color w:val="222222"/>
          <w:sz w:val="24"/>
          <w:szCs w:val="24"/>
        </w:rPr>
        <w:t>histograms</w:t>
      </w:r>
      <w:r w:rsidR="005C6D80">
        <w:rPr>
          <w:rFonts w:ascii="Times New Roman" w:eastAsia="Times New Roman" w:hAnsi="Times New Roman" w:cs="Times New Roman"/>
          <w:color w:val="222222"/>
          <w:sz w:val="24"/>
          <w:szCs w:val="24"/>
        </w:rPr>
        <w:t xml:space="preserve"> and boxplots</w:t>
      </w:r>
      <w:r>
        <w:rPr>
          <w:rFonts w:ascii="Times New Roman" w:eastAsia="Times New Roman" w:hAnsi="Times New Roman" w:cs="Times New Roman"/>
          <w:color w:val="222222"/>
          <w:sz w:val="24"/>
          <w:szCs w:val="24"/>
        </w:rPr>
        <w:t xml:space="preserve">. </w:t>
      </w:r>
      <w:r w:rsidR="006F2A1D">
        <w:rPr>
          <w:rFonts w:ascii="Times New Roman" w:eastAsia="Times New Roman" w:hAnsi="Times New Roman" w:cs="Times New Roman"/>
          <w:color w:val="222222"/>
          <w:sz w:val="24"/>
          <w:szCs w:val="24"/>
        </w:rPr>
        <w:t xml:space="preserve">As expected, the class imbalance is found in the label column </w:t>
      </w:r>
      <w:r w:rsidR="006F2A1D">
        <w:rPr>
          <w:rFonts w:ascii="Times New Roman" w:eastAsia="Times New Roman" w:hAnsi="Times New Roman" w:cs="Times New Roman"/>
          <w:color w:val="222222"/>
          <w:sz w:val="24"/>
          <w:szCs w:val="24"/>
        </w:rPr>
        <w:lastRenderedPageBreak/>
        <w:t xml:space="preserve">with </w:t>
      </w:r>
      <w:r w:rsidR="006F2A1D" w:rsidRPr="006F2A1D">
        <w:rPr>
          <w:rFonts w:ascii="Times New Roman" w:eastAsia="Times New Roman" w:hAnsi="Times New Roman" w:cs="Times New Roman"/>
          <w:color w:val="222222"/>
          <w:sz w:val="24"/>
          <w:szCs w:val="24"/>
        </w:rPr>
        <w:t>5174</w:t>
      </w:r>
      <w:r w:rsidR="006F2A1D">
        <w:rPr>
          <w:rFonts w:ascii="Times New Roman" w:eastAsia="Times New Roman" w:hAnsi="Times New Roman" w:cs="Times New Roman"/>
          <w:color w:val="222222"/>
          <w:sz w:val="24"/>
          <w:szCs w:val="24"/>
        </w:rPr>
        <w:t xml:space="preserve"> values of no-churn customers and </w:t>
      </w:r>
      <w:r w:rsidR="006F2A1D" w:rsidRPr="006F2A1D">
        <w:rPr>
          <w:rFonts w:ascii="Times New Roman" w:eastAsia="Times New Roman" w:hAnsi="Times New Roman" w:cs="Times New Roman"/>
          <w:color w:val="222222"/>
          <w:sz w:val="24"/>
          <w:szCs w:val="24"/>
        </w:rPr>
        <w:t>1869</w:t>
      </w:r>
      <w:r w:rsidR="006F2A1D">
        <w:rPr>
          <w:rFonts w:ascii="Times New Roman" w:eastAsia="Times New Roman" w:hAnsi="Times New Roman" w:cs="Times New Roman"/>
          <w:color w:val="222222"/>
          <w:sz w:val="24"/>
          <w:szCs w:val="24"/>
        </w:rPr>
        <w:t xml:space="preserve"> values of churn customers. </w:t>
      </w:r>
    </w:p>
    <w:p w14:paraId="7D25CFA5" w14:textId="08286E4D" w:rsidR="00376FCB" w:rsidRDefault="00376FCB" w:rsidP="00A805F4">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mentioned, since we will use </w:t>
      </w:r>
      <w:r w:rsidRPr="00A805F4">
        <w:rPr>
          <w:rFonts w:ascii="Times New Roman" w:eastAsia="Times New Roman" w:hAnsi="Times New Roman" w:cs="Times New Roman"/>
          <w:color w:val="222222"/>
          <w:sz w:val="24"/>
          <w:szCs w:val="24"/>
        </w:rPr>
        <w:t>business-oriented measurements</w:t>
      </w:r>
      <w:r>
        <w:rPr>
          <w:rFonts w:ascii="Times New Roman" w:eastAsia="Times New Roman" w:hAnsi="Times New Roman" w:cs="Times New Roman"/>
          <w:color w:val="222222"/>
          <w:sz w:val="24"/>
          <w:szCs w:val="24"/>
        </w:rPr>
        <w:t xml:space="preserve"> derived from the total revenue obtained from the customers to evaluate the model, </w:t>
      </w:r>
      <w:r w:rsidR="000847CA">
        <w:rPr>
          <w:rFonts w:ascii="Times New Roman" w:eastAsia="Times New Roman" w:hAnsi="Times New Roman" w:cs="Times New Roman"/>
          <w:color w:val="222222"/>
          <w:sz w:val="24"/>
          <w:szCs w:val="24"/>
        </w:rPr>
        <w:t>we examine the percentage of the total charges that are above the median (</w:t>
      </w:r>
      <w:r w:rsidR="000847CA" w:rsidRPr="000847CA">
        <w:rPr>
          <w:rFonts w:ascii="Times New Roman" w:eastAsia="Times New Roman" w:hAnsi="Times New Roman" w:cs="Times New Roman"/>
          <w:color w:val="222222"/>
          <w:sz w:val="24"/>
          <w:szCs w:val="24"/>
        </w:rPr>
        <w:t>1394.55</w:t>
      </w:r>
      <w:r w:rsidR="000847CA">
        <w:rPr>
          <w:rFonts w:ascii="Times New Roman" w:eastAsia="Times New Roman" w:hAnsi="Times New Roman" w:cs="Times New Roman"/>
          <w:color w:val="222222"/>
          <w:sz w:val="24"/>
          <w:szCs w:val="24"/>
        </w:rPr>
        <w:t xml:space="preserve">). In </w:t>
      </w:r>
      <w:r w:rsidR="000E4760">
        <w:rPr>
          <w:rFonts w:ascii="Times New Roman" w:eastAsia="Times New Roman" w:hAnsi="Times New Roman" w:cs="Times New Roman"/>
          <w:color w:val="222222"/>
          <w:sz w:val="24"/>
          <w:szCs w:val="24"/>
        </w:rPr>
        <w:t>Fig.</w:t>
      </w:r>
      <w:r w:rsidR="000847CA">
        <w:rPr>
          <w:rFonts w:ascii="Times New Roman" w:eastAsia="Times New Roman" w:hAnsi="Times New Roman" w:cs="Times New Roman"/>
          <w:color w:val="222222"/>
          <w:sz w:val="24"/>
          <w:szCs w:val="24"/>
        </w:rPr>
        <w:t xml:space="preserve"> </w:t>
      </w:r>
      <w:r w:rsidR="000E4760">
        <w:rPr>
          <w:rFonts w:ascii="Times New Roman" w:eastAsia="Times New Roman" w:hAnsi="Times New Roman" w:cs="Times New Roman"/>
          <w:color w:val="222222"/>
          <w:sz w:val="24"/>
          <w:szCs w:val="24"/>
        </w:rPr>
        <w:t>7</w:t>
      </w:r>
      <w:r w:rsidR="000847CA">
        <w:rPr>
          <w:rFonts w:ascii="Times New Roman" w:eastAsia="Times New Roman" w:hAnsi="Times New Roman" w:cs="Times New Roman"/>
          <w:color w:val="222222"/>
          <w:sz w:val="24"/>
          <w:szCs w:val="24"/>
        </w:rPr>
        <w:t xml:space="preserve">, it can be seen that over 80 percent of the total revenue comes from customers with total charges above the median. </w:t>
      </w:r>
    </w:p>
    <w:p w14:paraId="50B48F8D" w14:textId="574333D9" w:rsidR="000847CA" w:rsidRDefault="000847CA" w:rsidP="00A805F4">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Finally, we </w:t>
      </w:r>
      <w:r w:rsidR="005C6D80">
        <w:rPr>
          <w:rFonts w:ascii="Times New Roman" w:eastAsia="Times New Roman" w:hAnsi="Times New Roman" w:cs="Times New Roman"/>
          <w:color w:val="222222"/>
          <w:sz w:val="24"/>
          <w:szCs w:val="24"/>
        </w:rPr>
        <w:t xml:space="preserve">check the correlations and predictive power score by plotting the heat maps to select the features. We have decided to exclude </w:t>
      </w:r>
      <w:r w:rsidR="008D4F9D">
        <w:rPr>
          <w:rFonts w:ascii="Times New Roman" w:eastAsia="Times New Roman" w:hAnsi="Times New Roman" w:cs="Times New Roman"/>
          <w:color w:val="222222"/>
          <w:sz w:val="24"/>
          <w:szCs w:val="24"/>
        </w:rPr>
        <w:t>the </w:t>
      </w:r>
      <w:r w:rsidR="005C6D80">
        <w:rPr>
          <w:rFonts w:ascii="Times New Roman" w:eastAsia="Times New Roman" w:hAnsi="Times New Roman" w:cs="Times New Roman"/>
          <w:color w:val="222222"/>
          <w:sz w:val="24"/>
          <w:szCs w:val="24"/>
        </w:rPr>
        <w:t>tenure feature as it is highly correlated with some other features. The others are preserved.</w:t>
      </w:r>
    </w:p>
    <w:p w14:paraId="66FF898F" w14:textId="599D382E" w:rsidR="005C6D80" w:rsidRDefault="005C6D80" w:rsidP="00585D43">
      <w:pPr>
        <w:pStyle w:val="ListParagraph"/>
        <w:numPr>
          <w:ilvl w:val="0"/>
          <w:numId w:val="4"/>
        </w:numPr>
        <w:spacing w:before="240" w:after="240" w:line="240" w:lineRule="auto"/>
        <w:ind w:left="360"/>
        <w:jc w:val="both"/>
        <w:rPr>
          <w:rFonts w:ascii="Times New Roman" w:eastAsia="Times New Roman" w:hAnsi="Times New Roman" w:cs="Times New Roman"/>
          <w:color w:val="222222"/>
          <w:sz w:val="24"/>
          <w:szCs w:val="24"/>
        </w:rPr>
      </w:pPr>
      <w:r w:rsidRPr="005C6D80">
        <w:rPr>
          <w:rFonts w:ascii="Times New Roman" w:eastAsia="Times New Roman" w:hAnsi="Times New Roman" w:cs="Times New Roman"/>
          <w:color w:val="222222"/>
          <w:sz w:val="24"/>
          <w:szCs w:val="24"/>
        </w:rPr>
        <w:t>Pre-processing</w:t>
      </w:r>
    </w:p>
    <w:p w14:paraId="43FCBA7B" w14:textId="68D55C00" w:rsidR="005C6D80" w:rsidRDefault="005C6D80" w:rsidP="005C6D80">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After a thorough analysis on the dataset, we proceed to data preprocessing in order to perform necessary data manipulation actions so that the data are ready to feed the model. The following steps are performed.</w:t>
      </w:r>
    </w:p>
    <w:p w14:paraId="39E765BE" w14:textId="0FE0AC1F" w:rsidR="00FB7354" w:rsidRDefault="00FB7354" w:rsidP="00FB7354">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Imputing missing values – t</w:t>
      </w:r>
      <w:r>
        <w:rPr>
          <w:rFonts w:ascii="Times New Roman" w:eastAsia="Times New Roman" w:hAnsi="Times New Roman" w:cs="Times New Roman"/>
          <w:color w:val="222222"/>
          <w:sz w:val="24"/>
          <w:szCs w:val="24"/>
        </w:rPr>
        <w:t xml:space="preserve">o impute the missing data of </w:t>
      </w:r>
      <w:r>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222222"/>
          <w:sz w:val="24"/>
          <w:szCs w:val="24"/>
        </w:rPr>
        <w:t>feature</w:t>
      </w:r>
      <w:r>
        <w:rPr>
          <w:rFonts w:ascii="Times New Roman" w:eastAsia="Times New Roman" w:hAnsi="Times New Roman" w:cs="Times New Roman"/>
          <w:color w:val="222222"/>
          <w:sz w:val="24"/>
          <w:szCs w:val="24"/>
        </w:rPr>
        <w:t xml:space="preserve"> of total charges</w:t>
      </w:r>
      <w:r>
        <w:rPr>
          <w:rFonts w:ascii="Times New Roman" w:eastAsia="Times New Roman" w:hAnsi="Times New Roman" w:cs="Times New Roman"/>
          <w:color w:val="222222"/>
          <w:sz w:val="24"/>
          <w:szCs w:val="24"/>
        </w:rPr>
        <w:t xml:space="preserve">, we use the value in the monthly charge feature by assuming that these customers are and are not charged yet. </w:t>
      </w:r>
      <w:r>
        <w:rPr>
          <w:rFonts w:ascii="Times New Roman" w:eastAsia="Times New Roman" w:hAnsi="Times New Roman" w:cs="Times New Roman"/>
          <w:color w:val="222222"/>
          <w:sz w:val="24"/>
          <w:szCs w:val="24"/>
        </w:rPr>
        <w:t>Others are free from missing values.</w:t>
      </w:r>
    </w:p>
    <w:p w14:paraId="2E9E4030" w14:textId="586FFEB7" w:rsidR="00FB7354" w:rsidRDefault="00FB7354" w:rsidP="00FB7354">
      <w:pPr>
        <w:spacing w:before="240" w:after="240" w:line="240" w:lineRule="auto"/>
        <w:jc w:val="both"/>
        <w:rPr>
          <w:rFonts w:ascii="Times New Roman" w:eastAsia="Times New Roman" w:hAnsi="Times New Roman" w:cs="Times New Roman"/>
          <w:color w:val="222222"/>
          <w:sz w:val="24"/>
          <w:szCs w:val="24"/>
        </w:rPr>
      </w:pPr>
      <w:r w:rsidRPr="00FB7354">
        <w:rPr>
          <w:rFonts w:ascii="Times New Roman" w:eastAsia="Times New Roman" w:hAnsi="Times New Roman" w:cs="Times New Roman"/>
          <w:color w:val="222222"/>
          <w:sz w:val="24"/>
          <w:szCs w:val="24"/>
        </w:rPr>
        <w:t>Feature Engineering</w:t>
      </w:r>
      <w:r>
        <w:rPr>
          <w:rFonts w:ascii="Times New Roman" w:eastAsia="Times New Roman" w:hAnsi="Times New Roman" w:cs="Times New Roman"/>
          <w:color w:val="222222"/>
          <w:sz w:val="24"/>
          <w:szCs w:val="24"/>
        </w:rPr>
        <w:t xml:space="preserve"> – we have created two new columns for model evaluation purposes as follows:</w:t>
      </w:r>
    </w:p>
    <w:p w14:paraId="49627044" w14:textId="4E7CF9CE" w:rsidR="00FB7354" w:rsidRDefault="00FB7354" w:rsidP="00FB7354">
      <w:pPr>
        <w:pStyle w:val="ListParagraph"/>
        <w:numPr>
          <w:ilvl w:val="3"/>
          <w:numId w:val="1"/>
        </w:numPr>
        <w:spacing w:before="240" w:after="240" w:line="240" w:lineRule="auto"/>
        <w:ind w:left="504"/>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Customer_value</w:t>
      </w:r>
      <w:proofErr w:type="spellEnd"/>
      <w:r>
        <w:rPr>
          <w:rFonts w:ascii="Times New Roman" w:eastAsia="Times New Roman" w:hAnsi="Times New Roman" w:cs="Times New Roman"/>
          <w:color w:val="222222"/>
          <w:sz w:val="24"/>
          <w:szCs w:val="24"/>
        </w:rPr>
        <w:t xml:space="preserve"> – “high” if the value is above the median and “low” if it is </w:t>
      </w:r>
      <w:proofErr w:type="spellStart"/>
      <w:r>
        <w:rPr>
          <w:rFonts w:ascii="Times New Roman" w:eastAsia="Times New Roman" w:hAnsi="Times New Roman" w:cs="Times New Roman"/>
          <w:color w:val="222222"/>
          <w:sz w:val="24"/>
          <w:szCs w:val="24"/>
        </w:rPr>
        <w:t>unde</w:t>
      </w:r>
      <w:proofErr w:type="spellEnd"/>
      <w:r>
        <w:rPr>
          <w:rFonts w:ascii="Times New Roman" w:eastAsia="Times New Roman" w:hAnsi="Times New Roman" w:cs="Times New Roman"/>
          <w:color w:val="222222"/>
          <w:sz w:val="24"/>
          <w:szCs w:val="24"/>
        </w:rPr>
        <w:t xml:space="preserve"> the median value</w:t>
      </w:r>
    </w:p>
    <w:p w14:paraId="246C5F14" w14:textId="49BECBF8" w:rsidR="00FB7354" w:rsidRDefault="00FB7354" w:rsidP="00FB7354">
      <w:pPr>
        <w:pStyle w:val="ListParagraph"/>
        <w:numPr>
          <w:ilvl w:val="3"/>
          <w:numId w:val="1"/>
        </w:numPr>
        <w:spacing w:before="240" w:after="240" w:line="240" w:lineRule="auto"/>
        <w:ind w:left="504"/>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Customer_churn</w:t>
      </w:r>
      <w:proofErr w:type="spellEnd"/>
      <w:r>
        <w:rPr>
          <w:rFonts w:ascii="Times New Roman" w:eastAsia="Times New Roman" w:hAnsi="Times New Roman" w:cs="Times New Roman"/>
          <w:color w:val="222222"/>
          <w:sz w:val="24"/>
          <w:szCs w:val="24"/>
        </w:rPr>
        <w:t xml:space="preserve"> – based on the </w:t>
      </w:r>
      <w:proofErr w:type="spellStart"/>
      <w:r>
        <w:rPr>
          <w:rFonts w:ascii="Times New Roman" w:eastAsia="Times New Roman" w:hAnsi="Times New Roman" w:cs="Times New Roman"/>
          <w:color w:val="222222"/>
          <w:sz w:val="24"/>
          <w:szCs w:val="24"/>
        </w:rPr>
        <w:t>Custmer_value</w:t>
      </w:r>
      <w:proofErr w:type="spellEnd"/>
      <w:r>
        <w:rPr>
          <w:rFonts w:ascii="Times New Roman" w:eastAsia="Times New Roman" w:hAnsi="Times New Roman" w:cs="Times New Roman"/>
          <w:color w:val="222222"/>
          <w:sz w:val="24"/>
          <w:szCs w:val="24"/>
        </w:rPr>
        <w:t xml:space="preserve"> and churn features, </w:t>
      </w:r>
      <w:proofErr w:type="spellStart"/>
      <w:r w:rsidR="005D6E2B">
        <w:rPr>
          <w:rFonts w:ascii="Times New Roman" w:eastAsia="Times New Roman" w:hAnsi="Times New Roman" w:cs="Times New Roman"/>
          <w:color w:val="222222"/>
          <w:sz w:val="24"/>
          <w:szCs w:val="24"/>
        </w:rPr>
        <w:t>low_churn</w:t>
      </w:r>
      <w:proofErr w:type="spellEnd"/>
      <w:r w:rsidR="005D6E2B">
        <w:rPr>
          <w:rFonts w:ascii="Times New Roman" w:eastAsia="Times New Roman" w:hAnsi="Times New Roman" w:cs="Times New Roman"/>
          <w:color w:val="222222"/>
          <w:sz w:val="24"/>
          <w:szCs w:val="24"/>
        </w:rPr>
        <w:t xml:space="preserve">, </w:t>
      </w:r>
      <w:proofErr w:type="spellStart"/>
      <w:r w:rsidR="005D6E2B">
        <w:rPr>
          <w:rFonts w:ascii="Times New Roman" w:eastAsia="Times New Roman" w:hAnsi="Times New Roman" w:cs="Times New Roman"/>
          <w:color w:val="222222"/>
          <w:sz w:val="24"/>
          <w:szCs w:val="24"/>
        </w:rPr>
        <w:t>high_churn</w:t>
      </w:r>
      <w:proofErr w:type="spellEnd"/>
      <w:r w:rsidR="005D6E2B">
        <w:rPr>
          <w:rFonts w:ascii="Times New Roman" w:eastAsia="Times New Roman" w:hAnsi="Times New Roman" w:cs="Times New Roman"/>
          <w:color w:val="222222"/>
          <w:sz w:val="24"/>
          <w:szCs w:val="24"/>
        </w:rPr>
        <w:t xml:space="preserve">, </w:t>
      </w:r>
      <w:proofErr w:type="spellStart"/>
      <w:r w:rsidR="005D6E2B">
        <w:rPr>
          <w:rFonts w:ascii="Times New Roman" w:eastAsia="Times New Roman" w:hAnsi="Times New Roman" w:cs="Times New Roman"/>
          <w:color w:val="222222"/>
          <w:sz w:val="24"/>
          <w:szCs w:val="24"/>
        </w:rPr>
        <w:t>low_no_churn</w:t>
      </w:r>
      <w:proofErr w:type="spellEnd"/>
      <w:r w:rsidR="005D6E2B">
        <w:rPr>
          <w:rFonts w:ascii="Times New Roman" w:eastAsia="Times New Roman" w:hAnsi="Times New Roman" w:cs="Times New Roman"/>
          <w:color w:val="222222"/>
          <w:sz w:val="24"/>
          <w:szCs w:val="24"/>
        </w:rPr>
        <w:t xml:space="preserve">, and </w:t>
      </w:r>
      <w:proofErr w:type="spellStart"/>
      <w:r w:rsidR="005D6E2B">
        <w:rPr>
          <w:rFonts w:ascii="Times New Roman" w:eastAsia="Times New Roman" w:hAnsi="Times New Roman" w:cs="Times New Roman"/>
          <w:color w:val="222222"/>
          <w:sz w:val="24"/>
          <w:szCs w:val="24"/>
        </w:rPr>
        <w:t>high_no_churn</w:t>
      </w:r>
      <w:proofErr w:type="spellEnd"/>
    </w:p>
    <w:p w14:paraId="7A33B72F" w14:textId="04597446" w:rsidR="00FB7354" w:rsidRDefault="005D6E2B" w:rsidP="00E540FB">
      <w:pPr>
        <w:spacing w:before="240" w:after="240" w:line="240" w:lineRule="auto"/>
        <w:jc w:val="both"/>
        <w:rPr>
          <w:rFonts w:ascii="Times New Roman" w:eastAsia="Times New Roman" w:hAnsi="Times New Roman" w:cs="Times New Roman"/>
          <w:color w:val="222222"/>
          <w:sz w:val="24"/>
          <w:szCs w:val="24"/>
        </w:rPr>
      </w:pPr>
      <w:r w:rsidRPr="005D6E2B">
        <w:rPr>
          <w:rFonts w:ascii="Times New Roman" w:eastAsia="Times New Roman" w:hAnsi="Times New Roman" w:cs="Times New Roman"/>
          <w:color w:val="222222"/>
          <w:sz w:val="24"/>
          <w:szCs w:val="24"/>
        </w:rPr>
        <w:t xml:space="preserve">Split train-test </w:t>
      </w:r>
      <w:r>
        <w:rPr>
          <w:rFonts w:ascii="Times New Roman" w:eastAsia="Times New Roman" w:hAnsi="Times New Roman" w:cs="Times New Roman"/>
          <w:color w:val="222222"/>
          <w:sz w:val="24"/>
          <w:szCs w:val="24"/>
        </w:rPr>
        <w:t>–</w:t>
      </w:r>
      <w:r w:rsidRPr="005D6E2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we have decided to use 10 percent of the data as the test set as around 800 samples are assumed to be enough for testing the model.</w:t>
      </w:r>
    </w:p>
    <w:p w14:paraId="5084AF02" w14:textId="3098D758" w:rsidR="005C6D80" w:rsidRDefault="005D6E2B" w:rsidP="005D6E2B">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Scaling – we have decided to use </w:t>
      </w:r>
      <w:proofErr w:type="spellStart"/>
      <w:proofErr w:type="gramStart"/>
      <w:r w:rsidRPr="005D6E2B">
        <w:rPr>
          <w:rFonts w:ascii="Times New Roman" w:eastAsia="Times New Roman" w:hAnsi="Times New Roman" w:cs="Times New Roman"/>
          <w:color w:val="222222"/>
          <w:sz w:val="24"/>
          <w:szCs w:val="24"/>
        </w:rPr>
        <w:t>StandardScaler</w:t>
      </w:r>
      <w:proofErr w:type="spellEnd"/>
      <w:r w:rsidRPr="005D6E2B">
        <w:rPr>
          <w:rFonts w:ascii="Times New Roman" w:eastAsia="Times New Roman" w:hAnsi="Times New Roman" w:cs="Times New Roman"/>
          <w:color w:val="222222"/>
          <w:sz w:val="24"/>
          <w:szCs w:val="24"/>
        </w:rPr>
        <w:t>(</w:t>
      </w:r>
      <w:proofErr w:type="gramEnd"/>
      <w:r w:rsidRPr="005D6E2B">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to scale the numerical features as they are charges that are not bounded in a certain range although the distributions are right-skewed.</w:t>
      </w:r>
    </w:p>
    <w:p w14:paraId="119DD4DE" w14:textId="1CF5B39B" w:rsidR="005D6E2B" w:rsidRDefault="005D6E2B" w:rsidP="005D6E2B">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Encoding </w:t>
      </w:r>
      <w:proofErr w:type="gramStart"/>
      <w:r>
        <w:rPr>
          <w:rFonts w:ascii="Times New Roman" w:eastAsia="Times New Roman" w:hAnsi="Times New Roman" w:cs="Times New Roman"/>
          <w:color w:val="222222"/>
          <w:sz w:val="24"/>
          <w:szCs w:val="24"/>
        </w:rPr>
        <w:t>-  as</w:t>
      </w:r>
      <w:proofErr w:type="gramEnd"/>
      <w:r>
        <w:rPr>
          <w:rFonts w:ascii="Times New Roman" w:eastAsia="Times New Roman" w:hAnsi="Times New Roman" w:cs="Times New Roman"/>
          <w:color w:val="222222"/>
          <w:sz w:val="24"/>
          <w:szCs w:val="24"/>
        </w:rPr>
        <w:t xml:space="preserve"> most of the categorical features have only two to three unique values, we choose label encoding over </w:t>
      </w:r>
      <w:r w:rsidR="0027166C">
        <w:rPr>
          <w:rFonts w:ascii="Times New Roman" w:eastAsia="Times New Roman" w:hAnsi="Times New Roman" w:cs="Times New Roman"/>
          <w:color w:val="222222"/>
          <w:sz w:val="24"/>
          <w:szCs w:val="24"/>
        </w:rPr>
        <w:t>one-hot encoding.</w:t>
      </w:r>
    </w:p>
    <w:p w14:paraId="40A9B6DC" w14:textId="77D7197E" w:rsidR="0027166C" w:rsidRDefault="0027166C" w:rsidP="00585D43">
      <w:pPr>
        <w:pStyle w:val="ListParagraph"/>
        <w:numPr>
          <w:ilvl w:val="0"/>
          <w:numId w:val="1"/>
        </w:numPr>
        <w:spacing w:before="240" w:after="240" w:line="240" w:lineRule="auto"/>
        <w:ind w:left="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Modeling</w:t>
      </w:r>
    </w:p>
    <w:p w14:paraId="3A208DA0" w14:textId="64DF3D46" w:rsidR="0027166C" w:rsidRDefault="00B74933" w:rsidP="0027166C">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the preliminary step of model selection, we </w:t>
      </w:r>
      <w:r w:rsidR="007B1EDB">
        <w:rPr>
          <w:rFonts w:ascii="Times New Roman" w:eastAsia="Times New Roman" w:hAnsi="Times New Roman" w:cs="Times New Roman"/>
          <w:color w:val="222222"/>
          <w:sz w:val="24"/>
          <w:szCs w:val="24"/>
        </w:rPr>
        <w:t xml:space="preserve">find the best among the following models by cross-validating </w:t>
      </w:r>
      <w:r w:rsidR="00983E20">
        <w:rPr>
          <w:rFonts w:ascii="Times New Roman" w:eastAsia="Times New Roman" w:hAnsi="Times New Roman" w:cs="Times New Roman"/>
          <w:color w:val="222222"/>
          <w:sz w:val="24"/>
          <w:szCs w:val="24"/>
        </w:rPr>
        <w:t xml:space="preserve">the training set with five folds, by setting </w:t>
      </w:r>
      <w:proofErr w:type="spellStart"/>
      <w:r w:rsidR="00983E20">
        <w:rPr>
          <w:rFonts w:ascii="Times New Roman" w:eastAsia="Times New Roman" w:hAnsi="Times New Roman" w:cs="Times New Roman"/>
          <w:color w:val="222222"/>
          <w:sz w:val="24"/>
          <w:szCs w:val="24"/>
        </w:rPr>
        <w:t>customer_churn</w:t>
      </w:r>
      <w:proofErr w:type="spellEnd"/>
      <w:r w:rsidR="00983E20">
        <w:rPr>
          <w:rFonts w:ascii="Times New Roman" w:eastAsia="Times New Roman" w:hAnsi="Times New Roman" w:cs="Times New Roman"/>
          <w:color w:val="222222"/>
          <w:sz w:val="24"/>
          <w:szCs w:val="24"/>
        </w:rPr>
        <w:t xml:space="preserve"> columns with four classes as a target, and by setting </w:t>
      </w:r>
      <w:proofErr w:type="spellStart"/>
      <w:r w:rsidR="00983E20">
        <w:rPr>
          <w:rFonts w:ascii="Times New Roman" w:eastAsia="Times New Roman" w:hAnsi="Times New Roman" w:cs="Times New Roman"/>
          <w:color w:val="222222"/>
          <w:sz w:val="24"/>
          <w:szCs w:val="24"/>
        </w:rPr>
        <w:t>weighted_recall</w:t>
      </w:r>
      <w:proofErr w:type="spellEnd"/>
      <w:r w:rsidR="00983E20">
        <w:rPr>
          <w:rFonts w:ascii="Times New Roman" w:eastAsia="Times New Roman" w:hAnsi="Times New Roman" w:cs="Times New Roman"/>
          <w:color w:val="222222"/>
          <w:sz w:val="24"/>
          <w:szCs w:val="24"/>
        </w:rPr>
        <w:t xml:space="preserve"> as a scoring metric</w:t>
      </w:r>
      <w:r w:rsidR="00E540FB">
        <w:rPr>
          <w:rFonts w:ascii="Times New Roman" w:eastAsia="Times New Roman" w:hAnsi="Times New Roman" w:cs="Times New Roman"/>
          <w:color w:val="222222"/>
          <w:sz w:val="24"/>
          <w:szCs w:val="24"/>
        </w:rPr>
        <w:t xml:space="preserve"> due to the class imbalance.</w:t>
      </w:r>
    </w:p>
    <w:p w14:paraId="019E5F29" w14:textId="68681DA8" w:rsidR="00983E20" w:rsidRDefault="00983E20" w:rsidP="00983E20">
      <w:pPr>
        <w:pStyle w:val="ListParagraph"/>
        <w:numPr>
          <w:ilvl w:val="3"/>
          <w:numId w:val="1"/>
        </w:numPr>
        <w:spacing w:before="240" w:after="240" w:line="240" w:lineRule="auto"/>
        <w:ind w:left="50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Logistic Regression</w:t>
      </w:r>
    </w:p>
    <w:p w14:paraId="76024D75" w14:textId="689CF4CC" w:rsidR="00983E20" w:rsidRDefault="00983E20" w:rsidP="00983E20">
      <w:pPr>
        <w:pStyle w:val="ListParagraph"/>
        <w:numPr>
          <w:ilvl w:val="3"/>
          <w:numId w:val="1"/>
        </w:numPr>
        <w:spacing w:before="240" w:after="240" w:line="240" w:lineRule="auto"/>
        <w:ind w:left="50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Support Vector </w:t>
      </w:r>
      <w:proofErr w:type="spellStart"/>
      <w:r>
        <w:rPr>
          <w:rFonts w:ascii="Times New Roman" w:eastAsia="Times New Roman" w:hAnsi="Times New Roman" w:cs="Times New Roman"/>
          <w:color w:val="222222"/>
          <w:sz w:val="24"/>
          <w:szCs w:val="24"/>
        </w:rPr>
        <w:t>Classifer</w:t>
      </w:r>
      <w:proofErr w:type="spellEnd"/>
    </w:p>
    <w:p w14:paraId="20ABD077" w14:textId="79CC668F" w:rsidR="00983E20" w:rsidRDefault="00983E20" w:rsidP="00983E20">
      <w:pPr>
        <w:pStyle w:val="ListParagraph"/>
        <w:numPr>
          <w:ilvl w:val="3"/>
          <w:numId w:val="1"/>
        </w:numPr>
        <w:spacing w:before="240" w:after="240" w:line="240" w:lineRule="auto"/>
        <w:ind w:left="50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Decision Tree Classifier</w:t>
      </w:r>
    </w:p>
    <w:p w14:paraId="0F8B0FCB" w14:textId="3782F8AD" w:rsidR="00983E20" w:rsidRDefault="00983E20" w:rsidP="00983E20">
      <w:pPr>
        <w:pStyle w:val="ListParagraph"/>
        <w:numPr>
          <w:ilvl w:val="3"/>
          <w:numId w:val="1"/>
        </w:numPr>
        <w:spacing w:before="240" w:after="240" w:line="240" w:lineRule="auto"/>
        <w:ind w:left="50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Random Forest </w:t>
      </w:r>
      <w:r>
        <w:rPr>
          <w:rFonts w:ascii="Times New Roman" w:eastAsia="Times New Roman" w:hAnsi="Times New Roman" w:cs="Times New Roman"/>
          <w:color w:val="222222"/>
          <w:sz w:val="24"/>
          <w:szCs w:val="24"/>
        </w:rPr>
        <w:t>Classifier</w:t>
      </w:r>
    </w:p>
    <w:p w14:paraId="6F04BA8C" w14:textId="5E3CB5CC" w:rsidR="00983E20" w:rsidRDefault="00983E20" w:rsidP="00983E20">
      <w:pPr>
        <w:pStyle w:val="ListParagraph"/>
        <w:numPr>
          <w:ilvl w:val="3"/>
          <w:numId w:val="1"/>
        </w:numPr>
        <w:spacing w:before="240" w:after="240" w:line="240" w:lineRule="auto"/>
        <w:ind w:left="50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AdaBoost Classifier</w:t>
      </w:r>
    </w:p>
    <w:p w14:paraId="6DE59D4A" w14:textId="5049DAC5" w:rsidR="00983E20" w:rsidRDefault="00983E20" w:rsidP="00983E20">
      <w:pPr>
        <w:pStyle w:val="ListParagraph"/>
        <w:numPr>
          <w:ilvl w:val="3"/>
          <w:numId w:val="1"/>
        </w:numPr>
        <w:spacing w:before="240" w:after="240" w:line="240" w:lineRule="auto"/>
        <w:ind w:left="50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Gradient Boosting Classifier</w:t>
      </w:r>
    </w:p>
    <w:p w14:paraId="083E9ADF" w14:textId="677B4244" w:rsidR="008063EE" w:rsidRPr="00983E20" w:rsidRDefault="00983E20" w:rsidP="00983E20">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Then, we select </w:t>
      </w:r>
      <w:r w:rsidR="008063EE">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222222"/>
          <w:sz w:val="24"/>
          <w:szCs w:val="24"/>
        </w:rPr>
        <w:t>gradient-boosting classifier as it has the highest mean weighted recall with around 7.9</w:t>
      </w:r>
      <w:r w:rsidR="008063EE">
        <w:rPr>
          <w:rFonts w:ascii="Times New Roman" w:eastAsia="Times New Roman" w:hAnsi="Times New Roman" w:cs="Times New Roman"/>
          <w:color w:val="222222"/>
          <w:sz w:val="24"/>
          <w:szCs w:val="24"/>
        </w:rPr>
        <w:t>. To fine-tune the hyperparameters, the grid search is performed on this model. This model already outperforms the baseline model from Kaggle.</w:t>
      </w:r>
      <w:r w:rsidR="00E540FB">
        <w:rPr>
          <w:rFonts w:ascii="Times New Roman" w:eastAsia="Times New Roman" w:hAnsi="Times New Roman" w:cs="Times New Roman"/>
          <w:color w:val="222222"/>
          <w:sz w:val="24"/>
          <w:szCs w:val="24"/>
        </w:rPr>
        <w:t xml:space="preserve"> </w:t>
      </w:r>
      <w:r w:rsidR="008063EE">
        <w:rPr>
          <w:rFonts w:ascii="Times New Roman" w:eastAsia="Times New Roman" w:hAnsi="Times New Roman" w:cs="Times New Roman"/>
          <w:color w:val="222222"/>
          <w:sz w:val="24"/>
          <w:szCs w:val="24"/>
        </w:rPr>
        <w:t xml:space="preserve">However, the model evaluation is purely done by comparing </w:t>
      </w:r>
      <w:r w:rsidR="00E540FB">
        <w:rPr>
          <w:rFonts w:ascii="Times New Roman" w:eastAsia="Times New Roman" w:hAnsi="Times New Roman" w:cs="Times New Roman"/>
          <w:color w:val="222222"/>
          <w:sz w:val="24"/>
          <w:szCs w:val="24"/>
        </w:rPr>
        <w:t>the weighted recall</w:t>
      </w:r>
      <w:r w:rsidR="000E4760">
        <w:rPr>
          <w:rFonts w:ascii="Times New Roman" w:eastAsia="Times New Roman" w:hAnsi="Times New Roman" w:cs="Times New Roman"/>
          <w:color w:val="222222"/>
          <w:sz w:val="24"/>
          <w:szCs w:val="24"/>
        </w:rPr>
        <w:t>. This can be seen in Fig. 2 and Fig. 3.</w:t>
      </w:r>
    </w:p>
    <w:p w14:paraId="00000017" w14:textId="5C5DF15B" w:rsidR="006E7DBA" w:rsidRDefault="00E540FB">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After </w:t>
      </w:r>
      <w:r>
        <w:rPr>
          <w:rFonts w:ascii="Times New Roman" w:eastAsia="Times New Roman" w:hAnsi="Times New Roman" w:cs="Times New Roman"/>
          <w:color w:val="222222"/>
          <w:sz w:val="24"/>
          <w:szCs w:val="24"/>
        </w:rPr>
        <w:t>the preliminary model selection</w:t>
      </w:r>
      <w:r>
        <w:rPr>
          <w:rFonts w:ascii="Times New Roman" w:eastAsia="Times New Roman" w:hAnsi="Times New Roman" w:cs="Times New Roman"/>
          <w:color w:val="222222"/>
          <w:sz w:val="24"/>
          <w:szCs w:val="24"/>
        </w:rPr>
        <w:t xml:space="preserve">, we </w:t>
      </w:r>
      <w:proofErr w:type="spellStart"/>
      <w:r>
        <w:rPr>
          <w:rFonts w:ascii="Times New Roman" w:eastAsia="Times New Roman" w:hAnsi="Times New Roman" w:cs="Times New Roman"/>
          <w:color w:val="222222"/>
          <w:sz w:val="24"/>
          <w:szCs w:val="24"/>
        </w:rPr>
        <w:t>upsample</w:t>
      </w:r>
      <w:proofErr w:type="spellEnd"/>
      <w:r>
        <w:rPr>
          <w:rFonts w:ascii="Times New Roman" w:eastAsia="Times New Roman" w:hAnsi="Times New Roman" w:cs="Times New Roman"/>
          <w:color w:val="222222"/>
          <w:sz w:val="24"/>
          <w:szCs w:val="24"/>
        </w:rPr>
        <w:t xml:space="preserve"> the data with SMOTE to enhance the performance. Then, we train </w:t>
      </w:r>
      <w:r w:rsidR="008D4F9D">
        <w:rPr>
          <w:rFonts w:ascii="Times New Roman" w:eastAsia="Times New Roman" w:hAnsi="Times New Roman" w:cs="Times New Roman"/>
          <w:color w:val="222222"/>
          <w:sz w:val="24"/>
          <w:szCs w:val="24"/>
        </w:rPr>
        <w:t>a </w:t>
      </w:r>
      <w:r>
        <w:rPr>
          <w:rFonts w:ascii="Times New Roman" w:eastAsia="Times New Roman" w:hAnsi="Times New Roman" w:cs="Times New Roman"/>
          <w:color w:val="222222"/>
          <w:sz w:val="24"/>
          <w:szCs w:val="24"/>
        </w:rPr>
        <w:t>gradient-boosting classifier</w:t>
      </w:r>
      <w:r>
        <w:rPr>
          <w:rFonts w:ascii="Times New Roman" w:eastAsia="Times New Roman" w:hAnsi="Times New Roman" w:cs="Times New Roman"/>
          <w:color w:val="222222"/>
          <w:sz w:val="24"/>
          <w:szCs w:val="24"/>
        </w:rPr>
        <w:t xml:space="preserve"> model with the target </w:t>
      </w:r>
      <w:r>
        <w:rPr>
          <w:rFonts w:ascii="Times New Roman" w:eastAsia="Times New Roman" w:hAnsi="Times New Roman" w:cs="Times New Roman"/>
          <w:color w:val="222222"/>
          <w:sz w:val="24"/>
          <w:szCs w:val="24"/>
        </w:rPr>
        <w:lastRenderedPageBreak/>
        <w:t xml:space="preserve">having two classes. </w:t>
      </w:r>
      <w:r w:rsidR="008D4F9D">
        <w:rPr>
          <w:rFonts w:ascii="Times New Roman" w:eastAsia="Times New Roman" w:hAnsi="Times New Roman" w:cs="Times New Roman"/>
          <w:color w:val="222222"/>
          <w:sz w:val="24"/>
          <w:szCs w:val="24"/>
        </w:rPr>
        <w:t xml:space="preserve">We use this model as the baseline for evaluating the models with </w:t>
      </w:r>
      <w:r w:rsidR="008D4F9D" w:rsidRPr="00A805F4">
        <w:rPr>
          <w:rFonts w:ascii="Times New Roman" w:eastAsia="Times New Roman" w:hAnsi="Times New Roman" w:cs="Times New Roman"/>
          <w:color w:val="222222"/>
          <w:sz w:val="24"/>
          <w:szCs w:val="24"/>
        </w:rPr>
        <w:t>business-oriented measurements</w:t>
      </w:r>
      <w:r w:rsidR="008D4F9D">
        <w:rPr>
          <w:rFonts w:ascii="Times New Roman" w:eastAsia="Times New Roman" w:hAnsi="Times New Roman" w:cs="Times New Roman"/>
          <w:color w:val="222222"/>
          <w:sz w:val="24"/>
          <w:szCs w:val="24"/>
        </w:rPr>
        <w:t xml:space="preserve">. </w:t>
      </w:r>
    </w:p>
    <w:p w14:paraId="04E23C86" w14:textId="75F9849C" w:rsidR="008D4F9D" w:rsidRDefault="008D4F9D">
      <w:pPr>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Finally, we train </w:t>
      </w:r>
      <w:r>
        <w:rPr>
          <w:rFonts w:ascii="Times New Roman" w:eastAsia="Times New Roman" w:hAnsi="Times New Roman" w:cs="Times New Roman"/>
          <w:color w:val="222222"/>
          <w:sz w:val="24"/>
          <w:szCs w:val="24"/>
        </w:rPr>
        <w:t xml:space="preserve">a gradient-boosting classifier </w:t>
      </w:r>
      <w:r>
        <w:rPr>
          <w:rFonts w:ascii="Times New Roman" w:eastAsia="Times New Roman" w:hAnsi="Times New Roman" w:cs="Times New Roman"/>
          <w:color w:val="222222"/>
          <w:sz w:val="24"/>
          <w:szCs w:val="24"/>
        </w:rPr>
        <w:t xml:space="preserve">and a histogram-based </w:t>
      </w:r>
      <w:r>
        <w:rPr>
          <w:rFonts w:ascii="Times New Roman" w:eastAsia="Times New Roman" w:hAnsi="Times New Roman" w:cs="Times New Roman"/>
          <w:color w:val="222222"/>
          <w:sz w:val="24"/>
          <w:szCs w:val="24"/>
        </w:rPr>
        <w:t>gradient-boosting classifier</w:t>
      </w:r>
      <w:r>
        <w:rPr>
          <w:rFonts w:ascii="Times New Roman" w:eastAsia="Times New Roman" w:hAnsi="Times New Roman" w:cs="Times New Roman"/>
          <w:color w:val="222222"/>
          <w:sz w:val="24"/>
          <w:szCs w:val="24"/>
        </w:rPr>
        <w:t xml:space="preserve">, which enable us to define the class weight, </w:t>
      </w:r>
      <w:r>
        <w:rPr>
          <w:rFonts w:ascii="Times New Roman" w:eastAsia="Times New Roman" w:hAnsi="Times New Roman" w:cs="Times New Roman"/>
          <w:color w:val="222222"/>
          <w:sz w:val="24"/>
          <w:szCs w:val="24"/>
        </w:rPr>
        <w:t xml:space="preserve">with the target having </w:t>
      </w:r>
      <w:r>
        <w:rPr>
          <w:rFonts w:ascii="Times New Roman" w:eastAsia="Times New Roman" w:hAnsi="Times New Roman" w:cs="Times New Roman"/>
          <w:color w:val="222222"/>
          <w:sz w:val="24"/>
          <w:szCs w:val="24"/>
        </w:rPr>
        <w:t>four</w:t>
      </w:r>
      <w:r>
        <w:rPr>
          <w:rFonts w:ascii="Times New Roman" w:eastAsia="Times New Roman" w:hAnsi="Times New Roman" w:cs="Times New Roman"/>
          <w:color w:val="222222"/>
          <w:sz w:val="24"/>
          <w:szCs w:val="24"/>
        </w:rPr>
        <w:t xml:space="preserve"> classes</w:t>
      </w:r>
      <w:r>
        <w:rPr>
          <w:rFonts w:ascii="Times New Roman" w:eastAsia="Times New Roman" w:hAnsi="Times New Roman" w:cs="Times New Roman"/>
          <w:color w:val="222222"/>
          <w:sz w:val="24"/>
          <w:szCs w:val="24"/>
        </w:rPr>
        <w:t xml:space="preserve">. In the </w:t>
      </w:r>
      <w:r>
        <w:rPr>
          <w:rFonts w:ascii="Times New Roman" w:eastAsia="Times New Roman" w:hAnsi="Times New Roman" w:cs="Times New Roman"/>
          <w:color w:val="222222"/>
          <w:sz w:val="24"/>
          <w:szCs w:val="24"/>
        </w:rPr>
        <w:t>histogram-based gradient-boosting classifier</w:t>
      </w:r>
      <w:r>
        <w:rPr>
          <w:rFonts w:ascii="Times New Roman" w:eastAsia="Times New Roman" w:hAnsi="Times New Roman" w:cs="Times New Roman"/>
          <w:color w:val="222222"/>
          <w:sz w:val="24"/>
          <w:szCs w:val="24"/>
        </w:rPr>
        <w:t xml:space="preserve">, we define the class weight of the </w:t>
      </w:r>
      <w:proofErr w:type="spellStart"/>
      <w:r>
        <w:rPr>
          <w:rFonts w:ascii="Times New Roman" w:eastAsia="Times New Roman" w:hAnsi="Times New Roman" w:cs="Times New Roman"/>
          <w:color w:val="222222"/>
          <w:sz w:val="24"/>
          <w:szCs w:val="24"/>
        </w:rPr>
        <w:t>high_churn</w:t>
      </w:r>
      <w:proofErr w:type="spellEnd"/>
      <w:r>
        <w:rPr>
          <w:rFonts w:ascii="Times New Roman" w:eastAsia="Times New Roman" w:hAnsi="Times New Roman" w:cs="Times New Roman"/>
          <w:color w:val="222222"/>
          <w:sz w:val="24"/>
          <w:szCs w:val="24"/>
        </w:rPr>
        <w:t xml:space="preserve"> as 2 and 1 for others to address the importance of this class.</w:t>
      </w:r>
    </w:p>
    <w:p w14:paraId="55FA280D" w14:textId="164BF491" w:rsidR="008D4F9D" w:rsidRDefault="008D4F9D" w:rsidP="00585D43">
      <w:pPr>
        <w:pStyle w:val="ListParagraph"/>
        <w:numPr>
          <w:ilvl w:val="0"/>
          <w:numId w:val="1"/>
        </w:numPr>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14:paraId="36AEB150" w14:textId="0ECE33C3" w:rsidR="008D4F9D" w:rsidRDefault="00D571E4" w:rsidP="008D4F9D">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evaluate the models</w:t>
      </w:r>
      <w:r w:rsidR="00393F39">
        <w:rPr>
          <w:rFonts w:ascii="Times New Roman" w:eastAsia="Times New Roman" w:hAnsi="Times New Roman" w:cs="Times New Roman"/>
          <w:sz w:val="24"/>
          <w:szCs w:val="24"/>
        </w:rPr>
        <w:t xml:space="preserve"> by measuring how much the model potentially can cause revenue losses. In this context, the false negatives are the main concern as the company is not aware of potential customer churn although these customers have the potential to churn. Moreover, the impact on revenue is higher if the high-value </w:t>
      </w:r>
      <w:proofErr w:type="gramStart"/>
      <w:r w:rsidR="00393F39">
        <w:rPr>
          <w:rFonts w:ascii="Times New Roman" w:eastAsia="Times New Roman" w:hAnsi="Times New Roman" w:cs="Times New Roman"/>
          <w:sz w:val="24"/>
          <w:szCs w:val="24"/>
        </w:rPr>
        <w:t>customers</w:t>
      </w:r>
      <w:proofErr w:type="gramEnd"/>
      <w:r w:rsidR="00393F39">
        <w:rPr>
          <w:rFonts w:ascii="Times New Roman" w:eastAsia="Times New Roman" w:hAnsi="Times New Roman" w:cs="Times New Roman"/>
          <w:sz w:val="24"/>
          <w:szCs w:val="24"/>
        </w:rPr>
        <w:t xml:space="preserve"> churn. Hence, we will use the sum of the total charges of the false negatives instead of simple false negative counts. </w:t>
      </w:r>
    </w:p>
    <w:p w14:paraId="0C26DEEF" w14:textId="3D5E8CF7" w:rsidR="008E4B19" w:rsidRPr="008D4F9D" w:rsidRDefault="008E4B19" w:rsidP="008D4F9D">
      <w:pPr>
        <w:spacing w:before="240" w:after="24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Revenue  Loss=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m</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Times New Roman" w:cs="Times New Roman"/>
                      <w:sz w:val="24"/>
                      <w:szCs w:val="24"/>
                      <w:vertAlign w:val="superscript"/>
                    </w:rPr>
                    <m:t>C</m:t>
                  </m:r>
                  <m:ctrlPr>
                    <w:rPr>
                      <w:rFonts w:ascii="Cambria Math" w:eastAsia="Times New Roman" w:hAnsi="Times New Roman" w:cs="Times New Roman"/>
                      <w:sz w:val="24"/>
                      <w:szCs w:val="24"/>
                      <w:vertAlign w:val="superscript"/>
                    </w:rPr>
                  </m:ctrlPr>
                </m:e>
              </m:d>
              <m:r>
                <w:rPr>
                  <w:rFonts w:ascii="Cambria Math" w:eastAsia="Times New Roman" w:hAnsi="Cambria Math" w:cs="Times New Roman"/>
                  <w:sz w:val="24"/>
                  <w:szCs w:val="24"/>
                </w:rPr>
                <m:t xml:space="preserve"> if FN</m:t>
              </m:r>
            </m:e>
          </m:nary>
        </m:oMath>
      </m:oMathPara>
    </w:p>
    <w:p w14:paraId="0000001B" w14:textId="1AD6E609" w:rsidR="006E7DBA" w:rsidRDefault="004F1D98" w:rsidP="004F1D98">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00E53BB6">
        <w:rPr>
          <w:rFonts w:ascii="Times New Roman" w:eastAsia="Times New Roman" w:hAnsi="Times New Roman" w:cs="Times New Roman"/>
          <w:sz w:val="24"/>
          <w:szCs w:val="24"/>
        </w:rPr>
        <w:t>here</w:t>
      </w:r>
      <w:proofErr w:type="gramEnd"/>
      <w:r w:rsidR="00E53BB6">
        <w:rPr>
          <w:rFonts w:ascii="Times New Roman" w:eastAsia="Times New Roman" w:hAnsi="Times New Roman" w:cs="Times New Roman"/>
          <w:sz w:val="24"/>
          <w:szCs w:val="24"/>
        </w:rPr>
        <w:t xml:space="preserve">, </w:t>
      </w:r>
    </w:p>
    <w:p w14:paraId="698CC34E" w14:textId="36F7E3BF" w:rsidR="00E53BB6" w:rsidRDefault="00E53BB6" w:rsidP="004F1D9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 is the total charge,</w:t>
      </w:r>
    </w:p>
    <w:p w14:paraId="25A5DD2A" w14:textId="2D153DE7" w:rsidR="00E53BB6" w:rsidRDefault="00E53BB6" w:rsidP="004F1D9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FN is </w:t>
      </w:r>
      <w:r w:rsidR="004F1D98">
        <w:rPr>
          <w:rFonts w:ascii="Times New Roman" w:eastAsia="Times New Roman" w:hAnsi="Times New Roman" w:cs="Times New Roman"/>
          <w:sz w:val="24"/>
          <w:szCs w:val="24"/>
        </w:rPr>
        <w:t>a </w:t>
      </w:r>
      <w:r>
        <w:rPr>
          <w:rFonts w:ascii="Times New Roman" w:eastAsia="Times New Roman" w:hAnsi="Times New Roman" w:cs="Times New Roman"/>
          <w:sz w:val="24"/>
          <w:szCs w:val="24"/>
        </w:rPr>
        <w:t>false negative predicted by the model</w:t>
      </w:r>
    </w:p>
    <w:p w14:paraId="1CF40843" w14:textId="77777777" w:rsidR="004F1D98" w:rsidRDefault="004F1D98" w:rsidP="004F1D98">
      <w:pPr>
        <w:spacing w:line="240" w:lineRule="auto"/>
        <w:jc w:val="both"/>
        <w:rPr>
          <w:rFonts w:ascii="Times New Roman" w:eastAsia="Times New Roman" w:hAnsi="Times New Roman" w:cs="Times New Roman"/>
          <w:sz w:val="24"/>
          <w:szCs w:val="24"/>
        </w:rPr>
      </w:pPr>
    </w:p>
    <w:p w14:paraId="40149A84" w14:textId="6D10EB60" w:rsidR="004F1D98" w:rsidRDefault="004F1D98" w:rsidP="004F1D98">
      <w:pPr>
        <w:pStyle w:val="ListParagraph"/>
        <w:numPr>
          <w:ilvl w:val="0"/>
          <w:numId w:val="1"/>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p w14:paraId="223C8090" w14:textId="6C1C6B64" w:rsidR="004F1D98" w:rsidRDefault="004F1D98" w:rsidP="004F1D9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implement a dash web application for hosting. </w:t>
      </w:r>
      <w:r w:rsidR="007256E2">
        <w:rPr>
          <w:rFonts w:ascii="Times New Roman" w:eastAsia="Times New Roman" w:hAnsi="Times New Roman" w:cs="Times New Roman"/>
          <w:sz w:val="24"/>
          <w:szCs w:val="24"/>
        </w:rPr>
        <w:t xml:space="preserve">Then, we will deploy our model to the dash app. After testing in </w:t>
      </w:r>
      <w:r w:rsidR="006900A4">
        <w:rPr>
          <w:rFonts w:ascii="Times New Roman" w:eastAsia="Times New Roman" w:hAnsi="Times New Roman" w:cs="Times New Roman"/>
          <w:sz w:val="24"/>
          <w:szCs w:val="24"/>
        </w:rPr>
        <w:t>the </w:t>
      </w:r>
      <w:r w:rsidR="007256E2">
        <w:rPr>
          <w:rFonts w:ascii="Times New Roman" w:eastAsia="Times New Roman" w:hAnsi="Times New Roman" w:cs="Times New Roman"/>
          <w:sz w:val="24"/>
          <w:szCs w:val="24"/>
        </w:rPr>
        <w:t>local host, we will upload the app files to GitHub along with the docker file for live server deployment. We intend to use AWS to host our final deliverable.</w:t>
      </w:r>
    </w:p>
    <w:p w14:paraId="122B27F1" w14:textId="77777777" w:rsidR="002044E1" w:rsidRDefault="002044E1" w:rsidP="007256E2">
      <w:pPr>
        <w:spacing w:before="280" w:line="240" w:lineRule="auto"/>
        <w:ind w:left="720"/>
        <w:jc w:val="both"/>
        <w:rPr>
          <w:rFonts w:ascii="Times New Roman" w:eastAsia="Times New Roman" w:hAnsi="Times New Roman" w:cs="Times New Roman"/>
          <w:i/>
          <w:sz w:val="24"/>
          <w:szCs w:val="24"/>
        </w:rPr>
      </w:pPr>
    </w:p>
    <w:p w14:paraId="14D148DE" w14:textId="10E3E73F" w:rsidR="007256E2" w:rsidRDefault="007256E2" w:rsidP="007256E2">
      <w:pPr>
        <w:spacing w:before="28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r>
        <w:rPr>
          <w:rFonts w:ascii="Times New Roman" w:eastAsia="Times New Roman" w:hAnsi="Times New Roman" w:cs="Times New Roman"/>
          <w:i/>
          <w:sz w:val="24"/>
          <w:szCs w:val="24"/>
        </w:rPr>
        <w:t>I</w:t>
      </w:r>
      <w:r>
        <w:rPr>
          <w:rFonts w:ascii="Times New Roman" w:eastAsia="Times New Roman" w:hAnsi="Times New Roman" w:cs="Times New Roman"/>
          <w:i/>
          <w:sz w:val="24"/>
          <w:szCs w:val="24"/>
        </w:rPr>
        <w:t xml:space="preserve">. </w:t>
      </w:r>
      <w:r w:rsidRPr="007256E2">
        <w:rPr>
          <w:rFonts w:ascii="Times New Roman" w:eastAsia="Times New Roman" w:hAnsi="Times New Roman" w:cs="Times New Roman"/>
          <w:i/>
          <w:sz w:val="24"/>
          <w:szCs w:val="24"/>
        </w:rPr>
        <w:t>PRELIMINARY RESULTS</w:t>
      </w:r>
    </w:p>
    <w:p w14:paraId="20C7AD9A" w14:textId="669F7E33" w:rsidR="00585D43" w:rsidRDefault="007256E2" w:rsidP="007256E2">
      <w:pPr>
        <w:spacing w:before="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evaluating on the last three models, the results </w:t>
      </w:r>
      <w:r w:rsidR="00585D43">
        <w:rPr>
          <w:rFonts w:ascii="Times New Roman" w:eastAsia="Times New Roman" w:hAnsi="Times New Roman" w:cs="Times New Roman"/>
          <w:sz w:val="24"/>
          <w:szCs w:val="24"/>
        </w:rPr>
        <w:t>are summarized</w:t>
      </w:r>
      <w:r>
        <w:rPr>
          <w:rFonts w:ascii="Times New Roman" w:eastAsia="Times New Roman" w:hAnsi="Times New Roman" w:cs="Times New Roman"/>
          <w:sz w:val="24"/>
          <w:szCs w:val="24"/>
        </w:rPr>
        <w:t xml:space="preserve"> </w:t>
      </w:r>
      <w:r w:rsidR="00585D43">
        <w:rPr>
          <w:rFonts w:ascii="Times New Roman" w:eastAsia="Times New Roman" w:hAnsi="Times New Roman" w:cs="Times New Roman"/>
          <w:sz w:val="24"/>
          <w:szCs w:val="24"/>
        </w:rPr>
        <w:t xml:space="preserve">in the </w:t>
      </w:r>
      <w:r w:rsidR="000E4760">
        <w:rPr>
          <w:rFonts w:ascii="Times New Roman" w:eastAsia="Times New Roman" w:hAnsi="Times New Roman" w:cs="Times New Roman"/>
          <w:sz w:val="24"/>
          <w:szCs w:val="24"/>
        </w:rPr>
        <w:t>Fig. 1</w:t>
      </w:r>
      <w:r w:rsidR="00585D43">
        <w:rPr>
          <w:rFonts w:ascii="Times New Roman" w:eastAsia="Times New Roman" w:hAnsi="Times New Roman" w:cs="Times New Roman"/>
          <w:sz w:val="24"/>
          <w:szCs w:val="24"/>
        </w:rPr>
        <w:t>. It can be seen that the models trained on the target have four classes have a considerable amount of reduced revenue loss caused by false negatives.</w:t>
      </w:r>
      <w:r w:rsidR="000E4760">
        <w:rPr>
          <w:rFonts w:ascii="Times New Roman" w:eastAsia="Times New Roman" w:hAnsi="Times New Roman" w:cs="Times New Roman"/>
          <w:sz w:val="24"/>
          <w:szCs w:val="24"/>
        </w:rPr>
        <w:t xml:space="preserve"> </w:t>
      </w:r>
    </w:p>
    <w:p w14:paraId="02BD328D" w14:textId="6ECD9D50" w:rsidR="00AD0656" w:rsidRPr="00AD0656" w:rsidRDefault="00AD0656" w:rsidP="00AD0656">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On the other hand, the weighted average recall scores for the three models in Fig.1 are not much different from each other. In fact, Histogram-based </w:t>
      </w:r>
      <w:proofErr w:type="spellStart"/>
      <w:r>
        <w:rPr>
          <w:rFonts w:ascii="Times New Roman" w:eastAsia="Times New Roman" w:hAnsi="Times New Roman" w:cs="Times New Roman"/>
          <w:sz w:val="24"/>
          <w:szCs w:val="24"/>
          <w:lang w:val="en-US"/>
        </w:rPr>
        <w:t>XGboost</w:t>
      </w:r>
      <w:proofErr w:type="spellEnd"/>
      <w:r>
        <w:rPr>
          <w:rFonts w:ascii="Times New Roman" w:eastAsia="Times New Roman" w:hAnsi="Times New Roman" w:cs="Times New Roman"/>
          <w:sz w:val="24"/>
          <w:szCs w:val="24"/>
          <w:lang w:val="en-US"/>
        </w:rPr>
        <w:t xml:space="preserve"> has even less weighted recall scores compared to other twos. This is because these scores are just the counts without taking into account the impact of false negatives. </w:t>
      </w:r>
      <w:proofErr w:type="spellStart"/>
      <w:r>
        <w:rPr>
          <w:rFonts w:ascii="Times New Roman" w:eastAsia="Times New Roman" w:hAnsi="Times New Roman" w:cs="Times New Roman"/>
          <w:sz w:val="24"/>
          <w:szCs w:val="24"/>
          <w:lang w:val="en-US"/>
        </w:rPr>
        <w:t>Howerver</w:t>
      </w:r>
      <w:proofErr w:type="spellEnd"/>
      <w:r>
        <w:rPr>
          <w:rFonts w:ascii="Times New Roman" w:eastAsia="Times New Roman" w:hAnsi="Times New Roman" w:cs="Times New Roman"/>
          <w:sz w:val="24"/>
          <w:szCs w:val="24"/>
          <w:lang w:val="en-US"/>
        </w:rPr>
        <w:t>, in terms of business values, this lowest-scoring model is the best as it minimizes the revenue loss.</w:t>
      </w:r>
    </w:p>
    <w:p w14:paraId="03D801DF" w14:textId="3BA7C7E3" w:rsidR="00585D43" w:rsidRDefault="00585D43" w:rsidP="007256E2">
      <w:pPr>
        <w:spacing w:before="280" w:line="240" w:lineRule="auto"/>
        <w:jc w:val="both"/>
        <w:rPr>
          <w:rFonts w:ascii="Times New Roman" w:eastAsia="Times New Roman" w:hAnsi="Times New Roman" w:cs="Times New Roman"/>
          <w:i/>
          <w:sz w:val="24"/>
          <w:szCs w:val="24"/>
        </w:rPr>
      </w:pPr>
      <w:r w:rsidRPr="00585D43">
        <w:rPr>
          <w:rFonts w:ascii="Times New Roman" w:eastAsia="Times New Roman" w:hAnsi="Times New Roman" w:cs="Times New Roman"/>
          <w:i/>
          <w:sz w:val="24"/>
          <w:szCs w:val="24"/>
        </w:rPr>
        <w:drawing>
          <wp:inline distT="0" distB="0" distL="0" distR="0" wp14:anchorId="2EAC17B2" wp14:editId="1B15E567">
            <wp:extent cx="2705334" cy="990686"/>
            <wp:effectExtent l="0" t="0" r="0" b="0"/>
            <wp:docPr id="91267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75186" name=""/>
                    <pic:cNvPicPr/>
                  </pic:nvPicPr>
                  <pic:blipFill>
                    <a:blip r:embed="rId9"/>
                    <a:stretch>
                      <a:fillRect/>
                    </a:stretch>
                  </pic:blipFill>
                  <pic:spPr>
                    <a:xfrm>
                      <a:off x="0" y="0"/>
                      <a:ext cx="2705334" cy="990686"/>
                    </a:xfrm>
                    <a:prstGeom prst="rect">
                      <a:avLst/>
                    </a:prstGeom>
                  </pic:spPr>
                </pic:pic>
              </a:graphicData>
            </a:graphic>
          </wp:inline>
        </w:drawing>
      </w:r>
    </w:p>
    <w:p w14:paraId="309BE07D" w14:textId="7203C58C" w:rsidR="00AF66AF" w:rsidRDefault="00AF66AF" w:rsidP="007256E2">
      <w:pPr>
        <w:spacing w:before="28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Fig. 1: </w:t>
      </w:r>
      <w:r w:rsidR="0030478F">
        <w:rPr>
          <w:rFonts w:ascii="Times New Roman" w:eastAsia="Times New Roman" w:hAnsi="Times New Roman" w:cs="Times New Roman"/>
          <w:iCs/>
          <w:sz w:val="24"/>
          <w:szCs w:val="24"/>
        </w:rPr>
        <w:t>Potential revenue Loss due to false negatives predicted by the models</w:t>
      </w:r>
    </w:p>
    <w:p w14:paraId="3774711B" w14:textId="5FF77A8B" w:rsidR="00B31A01" w:rsidRDefault="00B31A01" w:rsidP="007256E2">
      <w:pPr>
        <w:spacing w:before="280" w:line="240" w:lineRule="auto"/>
        <w:jc w:val="both"/>
        <w:rPr>
          <w:rFonts w:ascii="Times New Roman" w:eastAsia="Times New Roman" w:hAnsi="Times New Roman" w:cs="Times New Roman"/>
          <w:iCs/>
          <w:sz w:val="24"/>
          <w:szCs w:val="24"/>
        </w:rPr>
      </w:pPr>
      <w:r w:rsidRPr="00B31A01">
        <w:rPr>
          <w:rFonts w:ascii="Times New Roman" w:eastAsia="Times New Roman" w:hAnsi="Times New Roman" w:cs="Times New Roman"/>
          <w:iCs/>
          <w:sz w:val="24"/>
          <w:szCs w:val="24"/>
        </w:rPr>
        <w:drawing>
          <wp:inline distT="0" distB="0" distL="0" distR="0" wp14:anchorId="76B852BE" wp14:editId="73F80470">
            <wp:extent cx="2743200" cy="1481455"/>
            <wp:effectExtent l="0" t="0" r="0" b="4445"/>
            <wp:docPr id="155935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58430" name=""/>
                    <pic:cNvPicPr/>
                  </pic:nvPicPr>
                  <pic:blipFill>
                    <a:blip r:embed="rId10"/>
                    <a:stretch>
                      <a:fillRect/>
                    </a:stretch>
                  </pic:blipFill>
                  <pic:spPr>
                    <a:xfrm>
                      <a:off x="0" y="0"/>
                      <a:ext cx="2743200" cy="1481455"/>
                    </a:xfrm>
                    <a:prstGeom prst="rect">
                      <a:avLst/>
                    </a:prstGeom>
                  </pic:spPr>
                </pic:pic>
              </a:graphicData>
            </a:graphic>
          </wp:inline>
        </w:drawing>
      </w:r>
    </w:p>
    <w:p w14:paraId="0431F63C" w14:textId="5865B0BF" w:rsidR="00B31A01" w:rsidRDefault="00B31A01" w:rsidP="007256E2">
      <w:pPr>
        <w:spacing w:before="28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Fig. 2: Scores of the baseline model</w:t>
      </w:r>
      <w:r w:rsidR="00415CA7">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(Kaggle)</w:t>
      </w:r>
    </w:p>
    <w:p w14:paraId="24A6D04C" w14:textId="38D64FE9" w:rsidR="00B31A01" w:rsidRPr="00AF66AF" w:rsidRDefault="00B31A01" w:rsidP="007256E2">
      <w:pPr>
        <w:spacing w:before="280" w:line="240" w:lineRule="auto"/>
        <w:jc w:val="both"/>
        <w:rPr>
          <w:rFonts w:ascii="Times New Roman" w:eastAsia="Times New Roman" w:hAnsi="Times New Roman" w:cs="Times New Roman"/>
          <w:iCs/>
          <w:sz w:val="24"/>
          <w:szCs w:val="24"/>
        </w:rPr>
      </w:pPr>
      <w:r w:rsidRPr="00B31A01">
        <w:rPr>
          <w:rFonts w:ascii="Times New Roman" w:eastAsia="Times New Roman" w:hAnsi="Times New Roman" w:cs="Times New Roman"/>
          <w:iCs/>
          <w:sz w:val="24"/>
          <w:szCs w:val="24"/>
        </w:rPr>
        <w:lastRenderedPageBreak/>
        <w:drawing>
          <wp:inline distT="0" distB="0" distL="0" distR="0" wp14:anchorId="10C45FA9" wp14:editId="6E3E868D">
            <wp:extent cx="2743200" cy="1252855"/>
            <wp:effectExtent l="0" t="0" r="0" b="4445"/>
            <wp:docPr id="196973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38668" name=""/>
                    <pic:cNvPicPr/>
                  </pic:nvPicPr>
                  <pic:blipFill>
                    <a:blip r:embed="rId11"/>
                    <a:stretch>
                      <a:fillRect/>
                    </a:stretch>
                  </pic:blipFill>
                  <pic:spPr>
                    <a:xfrm>
                      <a:off x="0" y="0"/>
                      <a:ext cx="2743200" cy="1252855"/>
                    </a:xfrm>
                    <a:prstGeom prst="rect">
                      <a:avLst/>
                    </a:prstGeom>
                  </pic:spPr>
                </pic:pic>
              </a:graphicData>
            </a:graphic>
          </wp:inline>
        </w:drawing>
      </w:r>
    </w:p>
    <w:p w14:paraId="5EE6FE2D" w14:textId="1E84DA46" w:rsidR="00B31A01" w:rsidRDefault="00B31A01" w:rsidP="00171613">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 3: Scores of grid search on </w:t>
      </w:r>
      <w:proofErr w:type="spellStart"/>
      <w:r>
        <w:rPr>
          <w:rFonts w:ascii="Times New Roman" w:eastAsia="Times New Roman" w:hAnsi="Times New Roman" w:cs="Times New Roman"/>
          <w:sz w:val="24"/>
          <w:szCs w:val="24"/>
          <w:lang w:val="en-US"/>
        </w:rPr>
        <w:t>XGboost</w:t>
      </w:r>
      <w:proofErr w:type="spellEnd"/>
    </w:p>
    <w:p w14:paraId="6C37BFFB" w14:textId="42D73966" w:rsidR="00B31A01" w:rsidRDefault="00B31A01" w:rsidP="00171613">
      <w:pPr>
        <w:spacing w:before="240" w:after="240" w:line="240" w:lineRule="auto"/>
        <w:jc w:val="both"/>
        <w:rPr>
          <w:rFonts w:ascii="Times New Roman" w:eastAsia="Times New Roman" w:hAnsi="Times New Roman" w:cs="Times New Roman"/>
          <w:sz w:val="24"/>
          <w:szCs w:val="24"/>
          <w:lang w:val="en-US"/>
        </w:rPr>
      </w:pPr>
      <w:r w:rsidRPr="00B31A01">
        <w:rPr>
          <w:rFonts w:ascii="Times New Roman" w:eastAsia="Times New Roman" w:hAnsi="Times New Roman" w:cs="Times New Roman"/>
          <w:sz w:val="24"/>
          <w:szCs w:val="24"/>
          <w:lang w:val="en-US"/>
        </w:rPr>
        <w:drawing>
          <wp:inline distT="0" distB="0" distL="0" distR="0" wp14:anchorId="55C1E8FA" wp14:editId="7A1696AC">
            <wp:extent cx="2743200" cy="1022350"/>
            <wp:effectExtent l="0" t="0" r="0" b="6350"/>
            <wp:docPr id="13041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3251" name=""/>
                    <pic:cNvPicPr/>
                  </pic:nvPicPr>
                  <pic:blipFill>
                    <a:blip r:embed="rId12"/>
                    <a:stretch>
                      <a:fillRect/>
                    </a:stretch>
                  </pic:blipFill>
                  <pic:spPr>
                    <a:xfrm>
                      <a:off x="0" y="0"/>
                      <a:ext cx="2743200" cy="1022350"/>
                    </a:xfrm>
                    <a:prstGeom prst="rect">
                      <a:avLst/>
                    </a:prstGeom>
                  </pic:spPr>
                </pic:pic>
              </a:graphicData>
            </a:graphic>
          </wp:inline>
        </w:drawing>
      </w:r>
    </w:p>
    <w:p w14:paraId="2152A764" w14:textId="5A1A00B1" w:rsidR="00B31A01" w:rsidRDefault="00B31A01" w:rsidP="00B31A01">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Scores of </w:t>
      </w:r>
      <w:proofErr w:type="spellStart"/>
      <w:r>
        <w:rPr>
          <w:rFonts w:ascii="Times New Roman" w:eastAsia="Times New Roman" w:hAnsi="Times New Roman" w:cs="Times New Roman"/>
          <w:sz w:val="24"/>
          <w:szCs w:val="24"/>
          <w:lang w:val="en-US"/>
        </w:rPr>
        <w:t>XGboost</w:t>
      </w:r>
      <w:proofErr w:type="spellEnd"/>
      <w:r>
        <w:rPr>
          <w:rFonts w:ascii="Times New Roman" w:eastAsia="Times New Roman" w:hAnsi="Times New Roman" w:cs="Times New Roman"/>
          <w:sz w:val="24"/>
          <w:szCs w:val="24"/>
          <w:lang w:val="en-US"/>
        </w:rPr>
        <w:t xml:space="preserve"> with two classes</w:t>
      </w:r>
    </w:p>
    <w:p w14:paraId="1E408DC3" w14:textId="182CE1F2" w:rsidR="00B31A01" w:rsidRDefault="00415CA7" w:rsidP="00171613">
      <w:pPr>
        <w:spacing w:before="240" w:after="240" w:line="240" w:lineRule="auto"/>
        <w:jc w:val="both"/>
        <w:rPr>
          <w:rFonts w:ascii="Times New Roman" w:eastAsia="Times New Roman" w:hAnsi="Times New Roman" w:cs="Times New Roman"/>
          <w:sz w:val="24"/>
          <w:szCs w:val="24"/>
          <w:lang w:val="en-US"/>
        </w:rPr>
      </w:pPr>
      <w:r w:rsidRPr="00415CA7">
        <w:rPr>
          <w:rFonts w:ascii="Times New Roman" w:eastAsia="Times New Roman" w:hAnsi="Times New Roman" w:cs="Times New Roman"/>
          <w:sz w:val="24"/>
          <w:szCs w:val="24"/>
          <w:lang w:val="en-US"/>
        </w:rPr>
        <w:drawing>
          <wp:inline distT="0" distB="0" distL="0" distR="0" wp14:anchorId="0CE4AEB3" wp14:editId="432C88B2">
            <wp:extent cx="2743200" cy="1134110"/>
            <wp:effectExtent l="0" t="0" r="0" b="8890"/>
            <wp:docPr id="124192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22412" name=""/>
                    <pic:cNvPicPr/>
                  </pic:nvPicPr>
                  <pic:blipFill>
                    <a:blip r:embed="rId13"/>
                    <a:stretch>
                      <a:fillRect/>
                    </a:stretch>
                  </pic:blipFill>
                  <pic:spPr>
                    <a:xfrm>
                      <a:off x="0" y="0"/>
                      <a:ext cx="2743200" cy="1134110"/>
                    </a:xfrm>
                    <a:prstGeom prst="rect">
                      <a:avLst/>
                    </a:prstGeom>
                  </pic:spPr>
                </pic:pic>
              </a:graphicData>
            </a:graphic>
          </wp:inline>
        </w:drawing>
      </w:r>
    </w:p>
    <w:p w14:paraId="19445EAF" w14:textId="77372587" w:rsidR="00415CA7" w:rsidRDefault="00415CA7" w:rsidP="00171613">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Scores of </w:t>
      </w:r>
      <w:proofErr w:type="spellStart"/>
      <w:r>
        <w:rPr>
          <w:rFonts w:ascii="Times New Roman" w:eastAsia="Times New Roman" w:hAnsi="Times New Roman" w:cs="Times New Roman"/>
          <w:sz w:val="24"/>
          <w:szCs w:val="24"/>
          <w:lang w:val="en-US"/>
        </w:rPr>
        <w:t>XGboost</w:t>
      </w:r>
      <w:proofErr w:type="spellEnd"/>
      <w:r>
        <w:rPr>
          <w:rFonts w:ascii="Times New Roman" w:eastAsia="Times New Roman" w:hAnsi="Times New Roman" w:cs="Times New Roman"/>
          <w:sz w:val="24"/>
          <w:szCs w:val="24"/>
          <w:lang w:val="en-US"/>
        </w:rPr>
        <w:t xml:space="preserve"> with </w:t>
      </w:r>
      <w:r>
        <w:rPr>
          <w:rFonts w:ascii="Times New Roman" w:eastAsia="Times New Roman" w:hAnsi="Times New Roman" w:cs="Times New Roman"/>
          <w:sz w:val="24"/>
          <w:szCs w:val="24"/>
          <w:lang w:val="en-US"/>
        </w:rPr>
        <w:t>four</w:t>
      </w:r>
      <w:r>
        <w:rPr>
          <w:rFonts w:ascii="Times New Roman" w:eastAsia="Times New Roman" w:hAnsi="Times New Roman" w:cs="Times New Roman"/>
          <w:sz w:val="24"/>
          <w:szCs w:val="24"/>
          <w:lang w:val="en-US"/>
        </w:rPr>
        <w:t xml:space="preserve"> classes</w:t>
      </w:r>
    </w:p>
    <w:p w14:paraId="4EFB107B" w14:textId="35B60CDE" w:rsidR="00415CA7" w:rsidRDefault="00415CA7" w:rsidP="00171613">
      <w:pPr>
        <w:spacing w:before="240" w:after="240" w:line="240" w:lineRule="auto"/>
        <w:jc w:val="both"/>
        <w:rPr>
          <w:rFonts w:ascii="Times New Roman" w:eastAsia="Times New Roman" w:hAnsi="Times New Roman" w:cs="Times New Roman"/>
          <w:sz w:val="24"/>
          <w:szCs w:val="24"/>
          <w:lang w:val="en-US"/>
        </w:rPr>
      </w:pPr>
      <w:r w:rsidRPr="00415CA7">
        <w:rPr>
          <w:rFonts w:ascii="Times New Roman" w:eastAsia="Times New Roman" w:hAnsi="Times New Roman" w:cs="Times New Roman"/>
          <w:sz w:val="24"/>
          <w:szCs w:val="24"/>
          <w:lang w:val="en-US"/>
        </w:rPr>
        <w:drawing>
          <wp:inline distT="0" distB="0" distL="0" distR="0" wp14:anchorId="241883C8" wp14:editId="51778F20">
            <wp:extent cx="2743200" cy="1221740"/>
            <wp:effectExtent l="0" t="0" r="0" b="0"/>
            <wp:docPr id="43730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05082" name=""/>
                    <pic:cNvPicPr/>
                  </pic:nvPicPr>
                  <pic:blipFill>
                    <a:blip r:embed="rId14"/>
                    <a:stretch>
                      <a:fillRect/>
                    </a:stretch>
                  </pic:blipFill>
                  <pic:spPr>
                    <a:xfrm>
                      <a:off x="0" y="0"/>
                      <a:ext cx="2743200" cy="1221740"/>
                    </a:xfrm>
                    <a:prstGeom prst="rect">
                      <a:avLst/>
                    </a:prstGeom>
                  </pic:spPr>
                </pic:pic>
              </a:graphicData>
            </a:graphic>
          </wp:inline>
        </w:drawing>
      </w:r>
    </w:p>
    <w:p w14:paraId="52C993BB" w14:textId="532C9846" w:rsidR="00415CA7" w:rsidRDefault="00415CA7" w:rsidP="00415CA7">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 5: Scores of </w:t>
      </w:r>
      <w:r>
        <w:rPr>
          <w:rFonts w:ascii="Times New Roman" w:eastAsia="Times New Roman" w:hAnsi="Times New Roman" w:cs="Times New Roman"/>
          <w:sz w:val="24"/>
          <w:szCs w:val="24"/>
          <w:lang w:val="en-US"/>
        </w:rPr>
        <w:t xml:space="preserve">Histogram-based </w:t>
      </w:r>
      <w:proofErr w:type="spellStart"/>
      <w:r w:rsidR="000E4760">
        <w:rPr>
          <w:rFonts w:ascii="Times New Roman" w:eastAsia="Times New Roman" w:hAnsi="Times New Roman" w:cs="Times New Roman"/>
          <w:sz w:val="24"/>
          <w:szCs w:val="24"/>
          <w:lang w:val="en-US"/>
        </w:rPr>
        <w:t>X</w:t>
      </w:r>
      <w:r>
        <w:rPr>
          <w:rFonts w:ascii="Times New Roman" w:eastAsia="Times New Roman" w:hAnsi="Times New Roman" w:cs="Times New Roman"/>
          <w:sz w:val="24"/>
          <w:szCs w:val="24"/>
          <w:lang w:val="en-US"/>
        </w:rPr>
        <w:t>Gboost</w:t>
      </w:r>
      <w:proofErr w:type="spellEnd"/>
      <w:r>
        <w:rPr>
          <w:rFonts w:ascii="Times New Roman" w:eastAsia="Times New Roman" w:hAnsi="Times New Roman" w:cs="Times New Roman"/>
          <w:sz w:val="24"/>
          <w:szCs w:val="24"/>
          <w:lang w:val="en-US"/>
        </w:rPr>
        <w:t xml:space="preserve"> with four classes</w:t>
      </w:r>
      <w:r>
        <w:rPr>
          <w:rFonts w:ascii="Times New Roman" w:eastAsia="Times New Roman" w:hAnsi="Times New Roman" w:cs="Times New Roman"/>
          <w:sz w:val="24"/>
          <w:szCs w:val="24"/>
          <w:lang w:val="en-US"/>
        </w:rPr>
        <w:t xml:space="preserve"> by setting class weight 2 to </w:t>
      </w:r>
      <w:proofErr w:type="spellStart"/>
      <w:r>
        <w:rPr>
          <w:rFonts w:ascii="Times New Roman" w:eastAsia="Times New Roman" w:hAnsi="Times New Roman" w:cs="Times New Roman"/>
          <w:sz w:val="24"/>
          <w:szCs w:val="24"/>
          <w:lang w:val="en-US"/>
        </w:rPr>
        <w:t>high_churn</w:t>
      </w:r>
      <w:proofErr w:type="spellEnd"/>
      <w:r>
        <w:rPr>
          <w:rFonts w:ascii="Times New Roman" w:eastAsia="Times New Roman" w:hAnsi="Times New Roman" w:cs="Times New Roman"/>
          <w:sz w:val="24"/>
          <w:szCs w:val="24"/>
          <w:lang w:val="en-US"/>
        </w:rPr>
        <w:t xml:space="preserve"> class</w:t>
      </w:r>
    </w:p>
    <w:p w14:paraId="5BA7B8C6" w14:textId="2C4CED83" w:rsidR="00171613" w:rsidRPr="00171613" w:rsidRDefault="00171613" w:rsidP="00171613">
      <w:pPr>
        <w:spacing w:before="240" w:after="240" w:line="240" w:lineRule="auto"/>
        <w:jc w:val="both"/>
        <w:rPr>
          <w:rFonts w:ascii="Times New Roman" w:eastAsia="Times New Roman" w:hAnsi="Times New Roman" w:cs="Times New Roman"/>
          <w:sz w:val="24"/>
          <w:szCs w:val="24"/>
          <w:lang w:val="en-US"/>
        </w:rPr>
      </w:pPr>
      <w:r w:rsidRPr="00171613">
        <w:rPr>
          <w:rFonts w:ascii="Times New Roman" w:eastAsia="Times New Roman" w:hAnsi="Times New Roman" w:cs="Times New Roman"/>
          <w:sz w:val="24"/>
          <w:szCs w:val="24"/>
          <w:lang w:val="en-US"/>
        </w:rPr>
        <w:drawing>
          <wp:inline distT="0" distB="0" distL="0" distR="0" wp14:anchorId="232EF633" wp14:editId="22FE444B">
            <wp:extent cx="2743200" cy="2057400"/>
            <wp:effectExtent l="0" t="0" r="0" b="0"/>
            <wp:docPr id="159726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79317BF4" w14:textId="7E7BBE76" w:rsidR="007256E2" w:rsidRDefault="002C5148" w:rsidP="004F1D9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415CA7">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415CA7">
        <w:rPr>
          <w:rFonts w:ascii="Times New Roman" w:eastAsia="Times New Roman" w:hAnsi="Times New Roman" w:cs="Times New Roman"/>
          <w:sz w:val="24"/>
          <w:szCs w:val="24"/>
        </w:rPr>
        <w:t>Histogram of Customer churn four classes</w:t>
      </w:r>
    </w:p>
    <w:p w14:paraId="20F13F0D" w14:textId="48620554" w:rsidR="00DD4DF0" w:rsidRPr="00DD4DF0" w:rsidRDefault="00DD4DF0" w:rsidP="00DD4DF0">
      <w:pPr>
        <w:spacing w:before="240" w:after="240" w:line="240" w:lineRule="auto"/>
        <w:jc w:val="both"/>
        <w:rPr>
          <w:rFonts w:ascii="Times New Roman" w:eastAsia="Times New Roman" w:hAnsi="Times New Roman" w:cs="Times New Roman"/>
          <w:sz w:val="24"/>
          <w:szCs w:val="24"/>
          <w:lang w:val="en-US"/>
        </w:rPr>
      </w:pPr>
      <w:r w:rsidRPr="00DD4DF0">
        <w:rPr>
          <w:rFonts w:ascii="Times New Roman" w:eastAsia="Times New Roman" w:hAnsi="Times New Roman" w:cs="Times New Roman"/>
          <w:sz w:val="24"/>
          <w:szCs w:val="24"/>
          <w:lang w:val="en-US"/>
        </w:rPr>
        <w:drawing>
          <wp:inline distT="0" distB="0" distL="0" distR="0" wp14:anchorId="00A04E87" wp14:editId="5C9E8505">
            <wp:extent cx="2743200" cy="2057400"/>
            <wp:effectExtent l="0" t="0" r="0" b="0"/>
            <wp:docPr id="1104343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4140D53B" w14:textId="0F449FB3" w:rsidR="00415CA7" w:rsidRDefault="00415CA7" w:rsidP="00415CA7">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Percentage of total charges by customer value</w:t>
      </w:r>
    </w:p>
    <w:p w14:paraId="11771E1F" w14:textId="06872DCF" w:rsidR="00470FD7" w:rsidRDefault="00470FD7" w:rsidP="00470FD7">
      <w:pPr>
        <w:spacing w:before="240" w:after="240" w:line="240" w:lineRule="auto"/>
        <w:jc w:val="center"/>
        <w:rPr>
          <w:rFonts w:ascii="Times New Roman" w:eastAsia="Times New Roman" w:hAnsi="Times New Roman" w:cs="Times New Roman"/>
          <w:sz w:val="24"/>
          <w:szCs w:val="24"/>
        </w:rPr>
      </w:pPr>
      <w:r w:rsidRPr="00470FD7">
        <w:rPr>
          <w:rFonts w:ascii="Times New Roman" w:eastAsia="Times New Roman" w:hAnsi="Times New Roman" w:cs="Times New Roman"/>
          <w:sz w:val="24"/>
          <w:szCs w:val="24"/>
        </w:rPr>
        <w:t>References</w:t>
      </w:r>
    </w:p>
    <w:p w14:paraId="498CE884" w14:textId="77777777" w:rsidR="006900A4" w:rsidRDefault="00470FD7" w:rsidP="006900A4">
      <w:pPr>
        <w:rPr>
          <w:rFonts w:ascii="Times New Roman" w:eastAsia="Times New Roman" w:hAnsi="Times New Roman" w:cs="Times New Roman"/>
          <w:sz w:val="16"/>
          <w:szCs w:val="16"/>
        </w:rPr>
      </w:pPr>
      <w:r w:rsidRPr="006900A4">
        <w:rPr>
          <w:rFonts w:ascii="Times New Roman" w:eastAsia="Times New Roman" w:hAnsi="Times New Roman" w:cs="Times New Roman"/>
          <w:sz w:val="16"/>
          <w:szCs w:val="16"/>
        </w:rPr>
        <w:t xml:space="preserve">[1] </w:t>
      </w:r>
      <w:r w:rsidR="006900A4" w:rsidRPr="006900A4">
        <w:rPr>
          <w:rFonts w:ascii="Times New Roman" w:eastAsia="Times New Roman" w:hAnsi="Times New Roman" w:cs="Times New Roman"/>
          <w:sz w:val="16"/>
          <w:szCs w:val="16"/>
        </w:rPr>
        <w:t xml:space="preserve">P. Wanchai, "Customer churn </w:t>
      </w:r>
      <w:proofErr w:type="gramStart"/>
      <w:r w:rsidR="006900A4" w:rsidRPr="006900A4">
        <w:rPr>
          <w:rFonts w:ascii="Times New Roman" w:eastAsia="Times New Roman" w:hAnsi="Times New Roman" w:cs="Times New Roman"/>
          <w:sz w:val="16"/>
          <w:szCs w:val="16"/>
        </w:rPr>
        <w:t>analysis :</w:t>
      </w:r>
      <w:proofErr w:type="gramEnd"/>
      <w:r w:rsidR="006900A4" w:rsidRPr="006900A4">
        <w:rPr>
          <w:rFonts w:ascii="Times New Roman" w:eastAsia="Times New Roman" w:hAnsi="Times New Roman" w:cs="Times New Roman"/>
          <w:sz w:val="16"/>
          <w:szCs w:val="16"/>
        </w:rPr>
        <w:t xml:space="preserve"> A case study on the telecommunication industry of Thailand," 2017 12th International Conference for Internet Technology and Secured Transactions (ICITST), Cambridge, UK, 2017, pp. 325-331, </w:t>
      </w:r>
      <w:proofErr w:type="spellStart"/>
      <w:r w:rsidR="006900A4" w:rsidRPr="006900A4">
        <w:rPr>
          <w:rFonts w:ascii="Times New Roman" w:eastAsia="Times New Roman" w:hAnsi="Times New Roman" w:cs="Times New Roman"/>
          <w:sz w:val="16"/>
          <w:szCs w:val="16"/>
        </w:rPr>
        <w:t>doi</w:t>
      </w:r>
      <w:proofErr w:type="spellEnd"/>
      <w:r w:rsidR="006900A4" w:rsidRPr="006900A4">
        <w:rPr>
          <w:rFonts w:ascii="Times New Roman" w:eastAsia="Times New Roman" w:hAnsi="Times New Roman" w:cs="Times New Roman"/>
          <w:sz w:val="16"/>
          <w:szCs w:val="16"/>
        </w:rPr>
        <w:t xml:space="preserve">: 10.23919/ICITST.2017.8356410. keywords: {Data </w:t>
      </w:r>
      <w:proofErr w:type="spellStart"/>
      <w:proofErr w:type="gramStart"/>
      <w:r w:rsidR="006900A4" w:rsidRPr="006900A4">
        <w:rPr>
          <w:rFonts w:ascii="Times New Roman" w:eastAsia="Times New Roman" w:hAnsi="Times New Roman" w:cs="Times New Roman"/>
          <w:sz w:val="16"/>
          <w:szCs w:val="16"/>
        </w:rPr>
        <w:t>mining;Companies</w:t>
      </w:r>
      <w:proofErr w:type="gramEnd"/>
      <w:r w:rsidR="006900A4" w:rsidRPr="006900A4">
        <w:rPr>
          <w:rFonts w:ascii="Times New Roman" w:eastAsia="Times New Roman" w:hAnsi="Times New Roman" w:cs="Times New Roman"/>
          <w:sz w:val="16"/>
          <w:szCs w:val="16"/>
        </w:rPr>
        <w:t>;Communications</w:t>
      </w:r>
      <w:proofErr w:type="spellEnd"/>
      <w:r w:rsidR="006900A4" w:rsidRPr="006900A4">
        <w:rPr>
          <w:rFonts w:ascii="Times New Roman" w:eastAsia="Times New Roman" w:hAnsi="Times New Roman" w:cs="Times New Roman"/>
          <w:sz w:val="16"/>
          <w:szCs w:val="16"/>
        </w:rPr>
        <w:t xml:space="preserve"> </w:t>
      </w:r>
      <w:proofErr w:type="spellStart"/>
      <w:r w:rsidR="006900A4" w:rsidRPr="006900A4">
        <w:rPr>
          <w:rFonts w:ascii="Times New Roman" w:eastAsia="Times New Roman" w:hAnsi="Times New Roman" w:cs="Times New Roman"/>
          <w:sz w:val="16"/>
          <w:szCs w:val="16"/>
        </w:rPr>
        <w:t>technology;Decision</w:t>
      </w:r>
      <w:proofErr w:type="spellEnd"/>
      <w:r w:rsidR="006900A4" w:rsidRPr="006900A4">
        <w:rPr>
          <w:rFonts w:ascii="Times New Roman" w:eastAsia="Times New Roman" w:hAnsi="Times New Roman" w:cs="Times New Roman"/>
          <w:sz w:val="16"/>
          <w:szCs w:val="16"/>
        </w:rPr>
        <w:t xml:space="preserve"> </w:t>
      </w:r>
      <w:proofErr w:type="spellStart"/>
      <w:r w:rsidR="006900A4" w:rsidRPr="006900A4">
        <w:rPr>
          <w:rFonts w:ascii="Times New Roman" w:eastAsia="Times New Roman" w:hAnsi="Times New Roman" w:cs="Times New Roman"/>
          <w:sz w:val="16"/>
          <w:szCs w:val="16"/>
        </w:rPr>
        <w:t>trees;Predictive</w:t>
      </w:r>
      <w:proofErr w:type="spellEnd"/>
      <w:r w:rsidR="006900A4" w:rsidRPr="006900A4">
        <w:rPr>
          <w:rFonts w:ascii="Times New Roman" w:eastAsia="Times New Roman" w:hAnsi="Times New Roman" w:cs="Times New Roman"/>
          <w:sz w:val="16"/>
          <w:szCs w:val="16"/>
        </w:rPr>
        <w:t xml:space="preserve"> </w:t>
      </w:r>
      <w:proofErr w:type="spellStart"/>
      <w:r w:rsidR="006900A4" w:rsidRPr="006900A4">
        <w:rPr>
          <w:rFonts w:ascii="Times New Roman" w:eastAsia="Times New Roman" w:hAnsi="Times New Roman" w:cs="Times New Roman"/>
          <w:sz w:val="16"/>
          <w:szCs w:val="16"/>
        </w:rPr>
        <w:t>models;Data</w:t>
      </w:r>
      <w:proofErr w:type="spellEnd"/>
      <w:r w:rsidR="006900A4" w:rsidRPr="006900A4">
        <w:rPr>
          <w:rFonts w:ascii="Times New Roman" w:eastAsia="Times New Roman" w:hAnsi="Times New Roman" w:cs="Times New Roman"/>
          <w:sz w:val="16"/>
          <w:szCs w:val="16"/>
        </w:rPr>
        <w:t xml:space="preserve"> </w:t>
      </w:r>
      <w:proofErr w:type="spellStart"/>
      <w:r w:rsidR="006900A4" w:rsidRPr="006900A4">
        <w:rPr>
          <w:rFonts w:ascii="Times New Roman" w:eastAsia="Times New Roman" w:hAnsi="Times New Roman" w:cs="Times New Roman"/>
          <w:sz w:val="16"/>
          <w:szCs w:val="16"/>
        </w:rPr>
        <w:t>models;Industries;component;churn</w:t>
      </w:r>
      <w:proofErr w:type="spellEnd"/>
      <w:r w:rsidR="006900A4" w:rsidRPr="006900A4">
        <w:rPr>
          <w:rFonts w:ascii="Times New Roman" w:eastAsia="Times New Roman" w:hAnsi="Times New Roman" w:cs="Times New Roman"/>
          <w:sz w:val="16"/>
          <w:szCs w:val="16"/>
        </w:rPr>
        <w:t xml:space="preserve"> </w:t>
      </w:r>
      <w:proofErr w:type="spellStart"/>
      <w:r w:rsidR="006900A4" w:rsidRPr="006900A4">
        <w:rPr>
          <w:rFonts w:ascii="Times New Roman" w:eastAsia="Times New Roman" w:hAnsi="Times New Roman" w:cs="Times New Roman"/>
          <w:sz w:val="16"/>
          <w:szCs w:val="16"/>
        </w:rPr>
        <w:t>prediction;telecommunication</w:t>
      </w:r>
      <w:proofErr w:type="spellEnd"/>
      <w:r w:rsidR="006900A4" w:rsidRPr="006900A4">
        <w:rPr>
          <w:rFonts w:ascii="Times New Roman" w:eastAsia="Times New Roman" w:hAnsi="Times New Roman" w:cs="Times New Roman"/>
          <w:sz w:val="16"/>
          <w:szCs w:val="16"/>
        </w:rPr>
        <w:t xml:space="preserve"> </w:t>
      </w:r>
      <w:proofErr w:type="spellStart"/>
      <w:r w:rsidR="006900A4" w:rsidRPr="006900A4">
        <w:rPr>
          <w:rFonts w:ascii="Times New Roman" w:eastAsia="Times New Roman" w:hAnsi="Times New Roman" w:cs="Times New Roman"/>
          <w:sz w:val="16"/>
          <w:szCs w:val="16"/>
        </w:rPr>
        <w:t>industry;data</w:t>
      </w:r>
      <w:proofErr w:type="spellEnd"/>
      <w:r w:rsidR="006900A4" w:rsidRPr="006900A4">
        <w:rPr>
          <w:rFonts w:ascii="Times New Roman" w:eastAsia="Times New Roman" w:hAnsi="Times New Roman" w:cs="Times New Roman"/>
          <w:sz w:val="16"/>
          <w:szCs w:val="16"/>
        </w:rPr>
        <w:t xml:space="preserve"> </w:t>
      </w:r>
      <w:proofErr w:type="spellStart"/>
      <w:r w:rsidR="006900A4" w:rsidRPr="006900A4">
        <w:rPr>
          <w:rFonts w:ascii="Times New Roman" w:eastAsia="Times New Roman" w:hAnsi="Times New Roman" w:cs="Times New Roman"/>
          <w:sz w:val="16"/>
          <w:szCs w:val="16"/>
        </w:rPr>
        <w:t>mining;CRM;decision</w:t>
      </w:r>
      <w:proofErr w:type="spellEnd"/>
      <w:r w:rsidR="006900A4" w:rsidRPr="006900A4">
        <w:rPr>
          <w:rFonts w:ascii="Times New Roman" w:eastAsia="Times New Roman" w:hAnsi="Times New Roman" w:cs="Times New Roman"/>
          <w:sz w:val="16"/>
          <w:szCs w:val="16"/>
        </w:rPr>
        <w:t xml:space="preserve"> trees},</w:t>
      </w:r>
    </w:p>
    <w:p w14:paraId="0000001C" w14:textId="09E22268" w:rsidR="006E7DBA" w:rsidRDefault="006900A4" w:rsidP="00AB5CB1">
      <w:pPr>
        <w:rPr>
          <w:rFonts w:ascii="Times New Roman" w:eastAsia="Times New Roman" w:hAnsi="Times New Roman" w:cs="Times New Roman"/>
          <w:sz w:val="24"/>
          <w:szCs w:val="24"/>
        </w:rPr>
      </w:pPr>
      <w:r>
        <w:rPr>
          <w:rFonts w:ascii="Times New Roman" w:eastAsia="Times New Roman" w:hAnsi="Times New Roman" w:cs="Times New Roman"/>
          <w:sz w:val="16"/>
          <w:szCs w:val="16"/>
        </w:rPr>
        <w:t xml:space="preserve">[2] </w:t>
      </w:r>
      <w:r w:rsidRPr="006900A4">
        <w:rPr>
          <w:rFonts w:ascii="Times New Roman" w:eastAsia="Times New Roman" w:hAnsi="Times New Roman" w:cs="Times New Roman"/>
          <w:sz w:val="16"/>
          <w:szCs w:val="16"/>
        </w:rPr>
        <w:t>https://www.kaggle.com/code/mehulparmar2712/customer-churn-classification</w:t>
      </w:r>
    </w:p>
    <w:p w14:paraId="0000001D" w14:textId="31A7201A" w:rsidR="006E7DBA" w:rsidRDefault="00AF66AF" w:rsidP="00AF66AF">
      <w:pPr>
        <w:spacing w:before="240" w:after="240" w:line="240" w:lineRule="auto"/>
        <w:jc w:val="both"/>
        <w:rPr>
          <w:rFonts w:ascii="Times New Roman" w:eastAsia="Times New Roman" w:hAnsi="Times New Roman" w:cs="Times New Roman"/>
          <w:sz w:val="24"/>
          <w:szCs w:val="24"/>
          <w:lang w:val="en-US"/>
        </w:rPr>
      </w:pPr>
      <w:r w:rsidRPr="00AF66AF">
        <w:rPr>
          <w:rFonts w:ascii="Times New Roman" w:eastAsia="Times New Roman" w:hAnsi="Times New Roman" w:cs="Times New Roman"/>
          <w:sz w:val="24"/>
          <w:szCs w:val="24"/>
          <w:lang w:val="en-US"/>
        </w:rPr>
        <w:lastRenderedPageBreak/>
        <w:drawing>
          <wp:inline distT="0" distB="0" distL="0" distR="0" wp14:anchorId="18DA4D66" wp14:editId="006CF7CA">
            <wp:extent cx="2743200" cy="2743200"/>
            <wp:effectExtent l="0" t="0" r="0" b="0"/>
            <wp:docPr id="2196147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9A423CB" w14:textId="42C583D9" w:rsidR="00415CA7" w:rsidRDefault="00415CA7" w:rsidP="00AF66AF">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(a) Total Charge</w:t>
      </w:r>
    </w:p>
    <w:p w14:paraId="14B24044" w14:textId="5F42F0FA" w:rsidR="00415CA7" w:rsidRDefault="00415CA7" w:rsidP="00AF66AF">
      <w:pPr>
        <w:spacing w:before="240" w:after="240" w:line="240" w:lineRule="auto"/>
        <w:jc w:val="both"/>
        <w:rPr>
          <w:rFonts w:ascii="Times New Roman" w:eastAsia="Times New Roman" w:hAnsi="Times New Roman" w:cs="Times New Roman"/>
          <w:sz w:val="24"/>
          <w:szCs w:val="24"/>
          <w:lang w:val="en-US"/>
        </w:rPr>
      </w:pPr>
      <w:r w:rsidRPr="00AF66AF">
        <w:rPr>
          <w:rFonts w:ascii="Times New Roman" w:eastAsia="Times New Roman" w:hAnsi="Times New Roman" w:cs="Times New Roman"/>
          <w:sz w:val="24"/>
          <w:szCs w:val="24"/>
          <w:lang w:val="en-US"/>
        </w:rPr>
        <w:drawing>
          <wp:inline distT="0" distB="0" distL="0" distR="0" wp14:anchorId="26238B00" wp14:editId="3CCBEDF8">
            <wp:extent cx="2743200" cy="2057400"/>
            <wp:effectExtent l="0" t="0" r="0" b="0"/>
            <wp:docPr id="4569003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90BB3D1" w14:textId="45D774EA" w:rsidR="00415CA7" w:rsidRDefault="00415CA7" w:rsidP="00AF66AF">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(b) Monthly Charges</w:t>
      </w:r>
    </w:p>
    <w:p w14:paraId="286E2714" w14:textId="5A2D6A81" w:rsidR="00AF66AF" w:rsidRPr="00AF66AF" w:rsidRDefault="00AF66AF" w:rsidP="00AF66AF">
      <w:pPr>
        <w:spacing w:before="240" w:after="240" w:line="240" w:lineRule="auto"/>
        <w:jc w:val="both"/>
        <w:rPr>
          <w:rFonts w:ascii="Times New Roman" w:eastAsia="Times New Roman" w:hAnsi="Times New Roman" w:cs="Times New Roman"/>
          <w:sz w:val="24"/>
          <w:szCs w:val="24"/>
          <w:lang w:val="en-US"/>
        </w:rPr>
      </w:pPr>
      <w:r w:rsidRPr="00AF66AF">
        <w:rPr>
          <w:rFonts w:ascii="Times New Roman" w:eastAsia="Times New Roman" w:hAnsi="Times New Roman" w:cs="Times New Roman"/>
          <w:sz w:val="24"/>
          <w:szCs w:val="24"/>
          <w:lang w:val="en-US"/>
        </w:rPr>
        <w:drawing>
          <wp:inline distT="0" distB="0" distL="0" distR="0" wp14:anchorId="1B5BC622" wp14:editId="37997AE3">
            <wp:extent cx="2743200" cy="1583055"/>
            <wp:effectExtent l="0" t="0" r="0" b="0"/>
            <wp:docPr id="146942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20576" name=""/>
                    <pic:cNvPicPr/>
                  </pic:nvPicPr>
                  <pic:blipFill>
                    <a:blip r:embed="rId19"/>
                    <a:stretch>
                      <a:fillRect/>
                    </a:stretch>
                  </pic:blipFill>
                  <pic:spPr>
                    <a:xfrm>
                      <a:off x="0" y="0"/>
                      <a:ext cx="2743200" cy="1583055"/>
                    </a:xfrm>
                    <a:prstGeom prst="rect">
                      <a:avLst/>
                    </a:prstGeom>
                  </pic:spPr>
                </pic:pic>
              </a:graphicData>
            </a:graphic>
          </wp:inline>
        </w:drawing>
      </w:r>
    </w:p>
    <w:p w14:paraId="0000001E" w14:textId="08BF9C9E" w:rsidR="006E7DBA" w:rsidRDefault="00415CA7" w:rsidP="00AF66AF">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Box plots</w:t>
      </w:r>
    </w:p>
    <w:p w14:paraId="15068D47" w14:textId="7D9CEEAA" w:rsidR="00415CA7" w:rsidRDefault="00415CA7" w:rsidP="00AF66AF">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8: Distributions of Total charges and monthly charges</w:t>
      </w:r>
    </w:p>
    <w:p w14:paraId="00000022" w14:textId="77777777" w:rsidR="006E7DBA" w:rsidRDefault="006E7DBA">
      <w:pPr>
        <w:spacing w:line="240" w:lineRule="auto"/>
        <w:ind w:left="720"/>
        <w:jc w:val="both"/>
        <w:rPr>
          <w:rFonts w:ascii="Times New Roman" w:eastAsia="Times New Roman" w:hAnsi="Times New Roman" w:cs="Times New Roman"/>
          <w:sz w:val="24"/>
          <w:szCs w:val="24"/>
        </w:rPr>
      </w:pPr>
    </w:p>
    <w:p w14:paraId="59BAACE3" w14:textId="77777777" w:rsidR="00E655A8" w:rsidRDefault="00E655A8">
      <w:pPr>
        <w:spacing w:line="240" w:lineRule="auto"/>
        <w:ind w:left="720"/>
        <w:jc w:val="both"/>
        <w:rPr>
          <w:rFonts w:ascii="Times New Roman" w:eastAsia="Times New Roman" w:hAnsi="Times New Roman" w:cs="Times New Roman"/>
          <w:sz w:val="24"/>
          <w:szCs w:val="24"/>
        </w:rPr>
      </w:pPr>
    </w:p>
    <w:p w14:paraId="09E7E545" w14:textId="77777777" w:rsidR="00E655A8" w:rsidRDefault="00E655A8">
      <w:pPr>
        <w:spacing w:line="240" w:lineRule="auto"/>
        <w:ind w:left="720"/>
        <w:jc w:val="both"/>
        <w:rPr>
          <w:rFonts w:ascii="Times New Roman" w:eastAsia="Times New Roman" w:hAnsi="Times New Roman" w:cs="Times New Roman"/>
          <w:sz w:val="24"/>
          <w:szCs w:val="24"/>
        </w:rPr>
      </w:pPr>
    </w:p>
    <w:p w14:paraId="32A4A63D" w14:textId="77777777" w:rsidR="00E655A8" w:rsidRDefault="00E655A8">
      <w:pPr>
        <w:spacing w:line="240" w:lineRule="auto"/>
        <w:ind w:left="720"/>
        <w:jc w:val="both"/>
        <w:rPr>
          <w:rFonts w:ascii="Times New Roman" w:eastAsia="Times New Roman" w:hAnsi="Times New Roman" w:cs="Times New Roman"/>
          <w:sz w:val="24"/>
          <w:szCs w:val="24"/>
        </w:rPr>
      </w:pPr>
    </w:p>
    <w:p w14:paraId="6289A28C" w14:textId="77777777" w:rsidR="00E655A8" w:rsidRDefault="00E655A8">
      <w:pPr>
        <w:spacing w:line="240" w:lineRule="auto"/>
        <w:ind w:left="720"/>
        <w:jc w:val="both"/>
        <w:rPr>
          <w:rFonts w:ascii="Times New Roman" w:eastAsia="Times New Roman" w:hAnsi="Times New Roman" w:cs="Times New Roman"/>
          <w:sz w:val="24"/>
          <w:szCs w:val="24"/>
        </w:rPr>
      </w:pPr>
    </w:p>
    <w:p w14:paraId="58E3A909" w14:textId="77777777" w:rsidR="00E655A8" w:rsidRDefault="00E655A8">
      <w:pPr>
        <w:spacing w:line="240" w:lineRule="auto"/>
        <w:ind w:left="720"/>
        <w:jc w:val="both"/>
        <w:rPr>
          <w:rFonts w:ascii="Times New Roman" w:eastAsia="Times New Roman" w:hAnsi="Times New Roman" w:cs="Times New Roman"/>
          <w:sz w:val="24"/>
          <w:szCs w:val="24"/>
        </w:rPr>
      </w:pPr>
    </w:p>
    <w:p w14:paraId="048ECAF6" w14:textId="77777777" w:rsidR="00E655A8" w:rsidRDefault="00E655A8">
      <w:pPr>
        <w:spacing w:line="240" w:lineRule="auto"/>
        <w:ind w:left="720"/>
        <w:jc w:val="both"/>
        <w:rPr>
          <w:rFonts w:ascii="Times New Roman" w:eastAsia="Times New Roman" w:hAnsi="Times New Roman" w:cs="Times New Roman"/>
          <w:sz w:val="24"/>
          <w:szCs w:val="24"/>
        </w:rPr>
      </w:pPr>
    </w:p>
    <w:p w14:paraId="0F0080CC" w14:textId="77777777" w:rsidR="00E655A8" w:rsidRDefault="00E655A8">
      <w:pPr>
        <w:spacing w:line="240" w:lineRule="auto"/>
        <w:ind w:left="720"/>
        <w:jc w:val="both"/>
        <w:rPr>
          <w:rFonts w:ascii="Times New Roman" w:eastAsia="Times New Roman" w:hAnsi="Times New Roman" w:cs="Times New Roman"/>
          <w:sz w:val="24"/>
          <w:szCs w:val="24"/>
        </w:rPr>
      </w:pPr>
    </w:p>
    <w:p w14:paraId="0BA1E14E" w14:textId="77777777" w:rsidR="00E655A8" w:rsidRDefault="00E655A8">
      <w:pPr>
        <w:spacing w:line="240" w:lineRule="auto"/>
        <w:ind w:left="720"/>
        <w:jc w:val="both"/>
        <w:rPr>
          <w:rFonts w:ascii="Times New Roman" w:eastAsia="Times New Roman" w:hAnsi="Times New Roman" w:cs="Times New Roman"/>
          <w:sz w:val="24"/>
          <w:szCs w:val="24"/>
        </w:rPr>
      </w:pPr>
    </w:p>
    <w:p w14:paraId="1863410B" w14:textId="77777777" w:rsidR="00E655A8" w:rsidRDefault="00E655A8">
      <w:pPr>
        <w:spacing w:line="240" w:lineRule="auto"/>
        <w:ind w:left="720"/>
        <w:jc w:val="both"/>
        <w:rPr>
          <w:rFonts w:ascii="Times New Roman" w:eastAsia="Times New Roman" w:hAnsi="Times New Roman" w:cs="Times New Roman"/>
          <w:sz w:val="24"/>
          <w:szCs w:val="24"/>
        </w:rPr>
      </w:pPr>
    </w:p>
    <w:p w14:paraId="7FBDABDD" w14:textId="77777777" w:rsidR="00E655A8" w:rsidRDefault="00E655A8">
      <w:pPr>
        <w:spacing w:line="240" w:lineRule="auto"/>
        <w:ind w:left="720"/>
        <w:jc w:val="both"/>
        <w:rPr>
          <w:rFonts w:ascii="Times New Roman" w:eastAsia="Times New Roman" w:hAnsi="Times New Roman" w:cs="Times New Roman"/>
          <w:sz w:val="24"/>
          <w:szCs w:val="24"/>
        </w:rPr>
      </w:pPr>
    </w:p>
    <w:p w14:paraId="39510F3F" w14:textId="77777777" w:rsidR="00E655A8" w:rsidRDefault="00E655A8">
      <w:pPr>
        <w:spacing w:line="240" w:lineRule="auto"/>
        <w:ind w:left="720"/>
        <w:jc w:val="both"/>
        <w:rPr>
          <w:rFonts w:ascii="Times New Roman" w:eastAsia="Times New Roman" w:hAnsi="Times New Roman" w:cs="Times New Roman"/>
          <w:sz w:val="24"/>
          <w:szCs w:val="24"/>
        </w:rPr>
      </w:pPr>
    </w:p>
    <w:p w14:paraId="4B03B998" w14:textId="77777777" w:rsidR="00E655A8" w:rsidRDefault="00E655A8">
      <w:pPr>
        <w:spacing w:line="240" w:lineRule="auto"/>
        <w:ind w:left="720"/>
        <w:jc w:val="both"/>
        <w:rPr>
          <w:rFonts w:ascii="Times New Roman" w:eastAsia="Times New Roman" w:hAnsi="Times New Roman" w:cs="Times New Roman"/>
          <w:sz w:val="24"/>
          <w:szCs w:val="24"/>
        </w:rPr>
      </w:pPr>
    </w:p>
    <w:p w14:paraId="7002B11D" w14:textId="77777777" w:rsidR="00E655A8" w:rsidRDefault="00E655A8">
      <w:pPr>
        <w:spacing w:line="240" w:lineRule="auto"/>
        <w:ind w:left="720"/>
        <w:jc w:val="both"/>
        <w:rPr>
          <w:rFonts w:ascii="Times New Roman" w:eastAsia="Times New Roman" w:hAnsi="Times New Roman" w:cs="Times New Roman"/>
          <w:sz w:val="24"/>
          <w:szCs w:val="24"/>
        </w:rPr>
      </w:pPr>
    </w:p>
    <w:p w14:paraId="01B1D104" w14:textId="77777777" w:rsidR="00E655A8" w:rsidRDefault="00E655A8">
      <w:pPr>
        <w:spacing w:line="240" w:lineRule="auto"/>
        <w:ind w:left="720"/>
        <w:jc w:val="both"/>
        <w:rPr>
          <w:rFonts w:ascii="Times New Roman" w:eastAsia="Times New Roman" w:hAnsi="Times New Roman" w:cs="Times New Roman"/>
          <w:sz w:val="24"/>
          <w:szCs w:val="24"/>
        </w:rPr>
      </w:pPr>
    </w:p>
    <w:p w14:paraId="70713113" w14:textId="77777777" w:rsidR="00E655A8" w:rsidRDefault="00E655A8">
      <w:pPr>
        <w:spacing w:line="240" w:lineRule="auto"/>
        <w:ind w:left="720"/>
        <w:jc w:val="both"/>
        <w:rPr>
          <w:rFonts w:ascii="Times New Roman" w:eastAsia="Times New Roman" w:hAnsi="Times New Roman" w:cs="Times New Roman"/>
          <w:sz w:val="24"/>
          <w:szCs w:val="24"/>
        </w:rPr>
      </w:pPr>
    </w:p>
    <w:p w14:paraId="33C7638A" w14:textId="77777777" w:rsidR="00E655A8" w:rsidRDefault="00E655A8">
      <w:pPr>
        <w:spacing w:line="240" w:lineRule="auto"/>
        <w:ind w:left="720"/>
        <w:jc w:val="both"/>
        <w:rPr>
          <w:rFonts w:ascii="Times New Roman" w:eastAsia="Times New Roman" w:hAnsi="Times New Roman" w:cs="Times New Roman"/>
          <w:sz w:val="24"/>
          <w:szCs w:val="24"/>
        </w:rPr>
      </w:pPr>
    </w:p>
    <w:p w14:paraId="263C6897" w14:textId="77777777" w:rsidR="00E655A8" w:rsidRDefault="00E655A8">
      <w:pPr>
        <w:spacing w:line="240" w:lineRule="auto"/>
        <w:ind w:left="720"/>
        <w:jc w:val="both"/>
        <w:rPr>
          <w:rFonts w:ascii="Times New Roman" w:eastAsia="Times New Roman" w:hAnsi="Times New Roman" w:cs="Times New Roman"/>
          <w:sz w:val="24"/>
          <w:szCs w:val="24"/>
        </w:rPr>
      </w:pPr>
    </w:p>
    <w:p w14:paraId="7114B292" w14:textId="77777777" w:rsidR="00E655A8" w:rsidRDefault="00E655A8">
      <w:pPr>
        <w:spacing w:line="240" w:lineRule="auto"/>
        <w:ind w:left="720"/>
        <w:jc w:val="both"/>
        <w:rPr>
          <w:rFonts w:ascii="Times New Roman" w:eastAsia="Times New Roman" w:hAnsi="Times New Roman" w:cs="Times New Roman"/>
          <w:sz w:val="24"/>
          <w:szCs w:val="24"/>
        </w:rPr>
      </w:pPr>
    </w:p>
    <w:p w14:paraId="7F95C083" w14:textId="77777777" w:rsidR="00E655A8" w:rsidRDefault="00E655A8">
      <w:pPr>
        <w:spacing w:line="240" w:lineRule="auto"/>
        <w:ind w:left="720"/>
        <w:jc w:val="both"/>
        <w:rPr>
          <w:rFonts w:ascii="Times New Roman" w:eastAsia="Times New Roman" w:hAnsi="Times New Roman" w:cs="Times New Roman"/>
          <w:sz w:val="24"/>
          <w:szCs w:val="24"/>
        </w:rPr>
      </w:pPr>
    </w:p>
    <w:p w14:paraId="49DD9374" w14:textId="77777777" w:rsidR="00E655A8" w:rsidRDefault="00E655A8">
      <w:pPr>
        <w:spacing w:line="240" w:lineRule="auto"/>
        <w:ind w:left="720"/>
        <w:jc w:val="both"/>
        <w:rPr>
          <w:rFonts w:ascii="Times New Roman" w:eastAsia="Times New Roman" w:hAnsi="Times New Roman" w:cs="Times New Roman"/>
          <w:sz w:val="24"/>
          <w:szCs w:val="24"/>
        </w:rPr>
      </w:pPr>
    </w:p>
    <w:p w14:paraId="35FBCB80" w14:textId="77777777" w:rsidR="00E655A8" w:rsidRDefault="00E655A8">
      <w:pPr>
        <w:spacing w:line="240" w:lineRule="auto"/>
        <w:ind w:left="720"/>
        <w:jc w:val="both"/>
        <w:rPr>
          <w:rFonts w:ascii="Times New Roman" w:eastAsia="Times New Roman" w:hAnsi="Times New Roman" w:cs="Times New Roman"/>
          <w:sz w:val="24"/>
          <w:szCs w:val="24"/>
        </w:rPr>
      </w:pPr>
    </w:p>
    <w:p w14:paraId="7136A087" w14:textId="77777777" w:rsidR="00E655A8" w:rsidRDefault="00E655A8">
      <w:pPr>
        <w:spacing w:line="240" w:lineRule="auto"/>
        <w:ind w:left="720"/>
        <w:jc w:val="both"/>
        <w:rPr>
          <w:rFonts w:ascii="Times New Roman" w:eastAsia="Times New Roman" w:hAnsi="Times New Roman" w:cs="Times New Roman"/>
          <w:sz w:val="24"/>
          <w:szCs w:val="24"/>
        </w:rPr>
      </w:pPr>
    </w:p>
    <w:p w14:paraId="7BC07F49" w14:textId="77777777" w:rsidR="00E655A8" w:rsidRDefault="00E655A8">
      <w:pPr>
        <w:spacing w:line="240" w:lineRule="auto"/>
        <w:ind w:left="720"/>
        <w:jc w:val="both"/>
        <w:rPr>
          <w:rFonts w:ascii="Times New Roman" w:eastAsia="Times New Roman" w:hAnsi="Times New Roman" w:cs="Times New Roman"/>
          <w:sz w:val="24"/>
          <w:szCs w:val="24"/>
        </w:rPr>
      </w:pPr>
    </w:p>
    <w:p w14:paraId="07422A7A" w14:textId="77777777" w:rsidR="00E655A8" w:rsidRDefault="00E655A8">
      <w:pPr>
        <w:spacing w:line="240" w:lineRule="auto"/>
        <w:ind w:left="720"/>
        <w:jc w:val="both"/>
        <w:rPr>
          <w:rFonts w:ascii="Times New Roman" w:eastAsia="Times New Roman" w:hAnsi="Times New Roman" w:cs="Times New Roman"/>
          <w:sz w:val="24"/>
          <w:szCs w:val="24"/>
        </w:rPr>
      </w:pPr>
    </w:p>
    <w:p w14:paraId="6EA6C3AB" w14:textId="77777777" w:rsidR="00E655A8" w:rsidRDefault="00E655A8">
      <w:pPr>
        <w:spacing w:line="240" w:lineRule="auto"/>
        <w:ind w:left="720"/>
        <w:jc w:val="both"/>
        <w:rPr>
          <w:rFonts w:ascii="Times New Roman" w:eastAsia="Times New Roman" w:hAnsi="Times New Roman" w:cs="Times New Roman"/>
          <w:sz w:val="24"/>
          <w:szCs w:val="24"/>
        </w:rPr>
      </w:pPr>
    </w:p>
    <w:p w14:paraId="2FCA5CB2" w14:textId="77777777" w:rsidR="00E655A8" w:rsidRDefault="00E655A8">
      <w:pPr>
        <w:spacing w:line="240" w:lineRule="auto"/>
        <w:ind w:left="720"/>
        <w:jc w:val="both"/>
        <w:rPr>
          <w:rFonts w:ascii="Times New Roman" w:eastAsia="Times New Roman" w:hAnsi="Times New Roman" w:cs="Times New Roman"/>
          <w:sz w:val="24"/>
          <w:szCs w:val="24"/>
        </w:rPr>
      </w:pPr>
    </w:p>
    <w:p w14:paraId="657EB86C" w14:textId="77777777" w:rsidR="00E655A8" w:rsidRDefault="00E655A8">
      <w:pPr>
        <w:spacing w:line="240" w:lineRule="auto"/>
        <w:ind w:left="720"/>
        <w:jc w:val="both"/>
        <w:rPr>
          <w:rFonts w:ascii="Times New Roman" w:eastAsia="Times New Roman" w:hAnsi="Times New Roman" w:cs="Times New Roman"/>
          <w:sz w:val="24"/>
          <w:szCs w:val="24"/>
        </w:rPr>
      </w:pPr>
    </w:p>
    <w:p w14:paraId="4D64AF37" w14:textId="77777777" w:rsidR="00E655A8" w:rsidRDefault="00E655A8">
      <w:pPr>
        <w:spacing w:line="240" w:lineRule="auto"/>
        <w:ind w:left="720"/>
        <w:jc w:val="both"/>
        <w:rPr>
          <w:rFonts w:ascii="Times New Roman" w:eastAsia="Times New Roman" w:hAnsi="Times New Roman" w:cs="Times New Roman"/>
          <w:sz w:val="24"/>
          <w:szCs w:val="24"/>
        </w:rPr>
      </w:pPr>
    </w:p>
    <w:p w14:paraId="3DA28A69" w14:textId="77777777" w:rsidR="00E655A8" w:rsidRDefault="00E655A8">
      <w:pPr>
        <w:spacing w:line="240" w:lineRule="auto"/>
        <w:ind w:left="720"/>
        <w:jc w:val="both"/>
        <w:rPr>
          <w:rFonts w:ascii="Times New Roman" w:eastAsia="Times New Roman" w:hAnsi="Times New Roman" w:cs="Times New Roman"/>
          <w:sz w:val="24"/>
          <w:szCs w:val="24"/>
        </w:rPr>
      </w:pPr>
    </w:p>
    <w:p w14:paraId="0B786423" w14:textId="77777777" w:rsidR="00E655A8" w:rsidRDefault="00E655A8">
      <w:pPr>
        <w:spacing w:line="240" w:lineRule="auto"/>
        <w:ind w:left="720"/>
        <w:jc w:val="both"/>
        <w:rPr>
          <w:rFonts w:ascii="Times New Roman" w:eastAsia="Times New Roman" w:hAnsi="Times New Roman" w:cs="Times New Roman"/>
          <w:sz w:val="24"/>
          <w:szCs w:val="24"/>
        </w:rPr>
      </w:pPr>
    </w:p>
    <w:p w14:paraId="1CED744C" w14:textId="77777777" w:rsidR="00E655A8" w:rsidRDefault="00E655A8">
      <w:pPr>
        <w:spacing w:line="240" w:lineRule="auto"/>
        <w:ind w:left="720"/>
        <w:jc w:val="both"/>
        <w:rPr>
          <w:rFonts w:ascii="Times New Roman" w:eastAsia="Times New Roman" w:hAnsi="Times New Roman" w:cs="Times New Roman"/>
          <w:sz w:val="24"/>
          <w:szCs w:val="24"/>
        </w:rPr>
      </w:pPr>
    </w:p>
    <w:p w14:paraId="1BBB19B6" w14:textId="77777777" w:rsidR="00E655A8" w:rsidRDefault="00E655A8">
      <w:pPr>
        <w:spacing w:line="240" w:lineRule="auto"/>
        <w:ind w:left="720"/>
        <w:jc w:val="both"/>
        <w:rPr>
          <w:rFonts w:ascii="Times New Roman" w:eastAsia="Times New Roman" w:hAnsi="Times New Roman" w:cs="Times New Roman"/>
          <w:sz w:val="24"/>
          <w:szCs w:val="24"/>
        </w:rPr>
      </w:pPr>
    </w:p>
    <w:p w14:paraId="79CC02EB" w14:textId="77777777" w:rsidR="00E655A8" w:rsidRDefault="00E655A8">
      <w:pPr>
        <w:spacing w:line="240" w:lineRule="auto"/>
        <w:ind w:left="720"/>
        <w:jc w:val="both"/>
        <w:rPr>
          <w:rFonts w:ascii="Times New Roman" w:eastAsia="Times New Roman" w:hAnsi="Times New Roman" w:cs="Times New Roman"/>
          <w:sz w:val="24"/>
          <w:szCs w:val="24"/>
        </w:rPr>
      </w:pPr>
    </w:p>
    <w:p w14:paraId="5D6A8953" w14:textId="77777777" w:rsidR="00E655A8" w:rsidRDefault="00E655A8">
      <w:pPr>
        <w:spacing w:line="240" w:lineRule="auto"/>
        <w:ind w:left="720"/>
        <w:jc w:val="both"/>
        <w:rPr>
          <w:rFonts w:ascii="Times New Roman" w:eastAsia="Times New Roman" w:hAnsi="Times New Roman" w:cs="Times New Roman"/>
          <w:sz w:val="24"/>
          <w:szCs w:val="24"/>
        </w:rPr>
      </w:pPr>
    </w:p>
    <w:p w14:paraId="6D3EFE35" w14:textId="77777777" w:rsidR="00E655A8" w:rsidRDefault="00E655A8">
      <w:pPr>
        <w:spacing w:line="240" w:lineRule="auto"/>
        <w:ind w:left="720"/>
        <w:jc w:val="both"/>
        <w:rPr>
          <w:rFonts w:ascii="Times New Roman" w:eastAsia="Times New Roman" w:hAnsi="Times New Roman" w:cs="Times New Roman"/>
          <w:sz w:val="24"/>
          <w:szCs w:val="24"/>
        </w:rPr>
      </w:pPr>
    </w:p>
    <w:p w14:paraId="553F4EE9" w14:textId="77777777" w:rsidR="00E655A8" w:rsidRDefault="00E655A8">
      <w:pPr>
        <w:spacing w:line="240" w:lineRule="auto"/>
        <w:ind w:left="720"/>
        <w:jc w:val="both"/>
        <w:rPr>
          <w:rFonts w:ascii="Times New Roman" w:eastAsia="Times New Roman" w:hAnsi="Times New Roman" w:cs="Times New Roman"/>
          <w:sz w:val="24"/>
          <w:szCs w:val="24"/>
        </w:rPr>
      </w:pPr>
    </w:p>
    <w:p w14:paraId="71F56088" w14:textId="77777777" w:rsidR="00E655A8" w:rsidRDefault="00E655A8">
      <w:pPr>
        <w:spacing w:line="240" w:lineRule="auto"/>
        <w:ind w:left="720"/>
        <w:jc w:val="both"/>
        <w:rPr>
          <w:rFonts w:ascii="Times New Roman" w:eastAsia="Times New Roman" w:hAnsi="Times New Roman" w:cs="Times New Roman"/>
          <w:sz w:val="24"/>
          <w:szCs w:val="24"/>
        </w:rPr>
      </w:pPr>
    </w:p>
    <w:p w14:paraId="2BA315E3" w14:textId="77777777" w:rsidR="00E655A8" w:rsidRDefault="00E655A8">
      <w:pPr>
        <w:spacing w:line="240" w:lineRule="auto"/>
        <w:ind w:left="720"/>
        <w:jc w:val="both"/>
        <w:rPr>
          <w:rFonts w:ascii="Times New Roman" w:eastAsia="Times New Roman" w:hAnsi="Times New Roman" w:cs="Times New Roman"/>
          <w:sz w:val="24"/>
          <w:szCs w:val="24"/>
        </w:rPr>
      </w:pPr>
    </w:p>
    <w:p w14:paraId="41FF0345" w14:textId="77777777" w:rsidR="00E655A8" w:rsidRDefault="00E655A8">
      <w:pPr>
        <w:spacing w:line="240" w:lineRule="auto"/>
        <w:ind w:left="720"/>
        <w:jc w:val="both"/>
        <w:rPr>
          <w:rFonts w:ascii="Times New Roman" w:eastAsia="Times New Roman" w:hAnsi="Times New Roman" w:cs="Times New Roman"/>
          <w:sz w:val="24"/>
          <w:szCs w:val="24"/>
        </w:rPr>
      </w:pPr>
    </w:p>
    <w:p w14:paraId="0779F350" w14:textId="32370BA4" w:rsidR="00470FD7" w:rsidRDefault="00470FD7" w:rsidP="00470FD7">
      <w:pPr>
        <w:spacing w:line="240" w:lineRule="auto"/>
        <w:jc w:val="both"/>
        <w:rPr>
          <w:rFonts w:ascii="Times New Roman" w:eastAsia="Times New Roman" w:hAnsi="Times New Roman" w:cs="Times New Roman"/>
          <w:sz w:val="24"/>
          <w:szCs w:val="24"/>
        </w:rPr>
      </w:pPr>
      <w:r w:rsidRPr="00470FD7">
        <w:rPr>
          <w:rFonts w:ascii="Times New Roman" w:eastAsia="Times New Roman" w:hAnsi="Times New Roman" w:cs="Times New Roman"/>
          <w:sz w:val="24"/>
          <w:szCs w:val="24"/>
        </w:rPr>
        <w:lastRenderedPageBreak/>
        <w:drawing>
          <wp:inline distT="0" distB="0" distL="0" distR="0" wp14:anchorId="4071B841" wp14:editId="48A7D775">
            <wp:extent cx="2743200" cy="1998785"/>
            <wp:effectExtent l="0" t="0" r="0" b="1905"/>
            <wp:docPr id="99364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46571" name=""/>
                    <pic:cNvPicPr/>
                  </pic:nvPicPr>
                  <pic:blipFill>
                    <a:blip r:embed="rId20"/>
                    <a:stretch>
                      <a:fillRect/>
                    </a:stretch>
                  </pic:blipFill>
                  <pic:spPr>
                    <a:xfrm>
                      <a:off x="0" y="0"/>
                      <a:ext cx="2745933" cy="2000776"/>
                    </a:xfrm>
                    <a:prstGeom prst="rect">
                      <a:avLst/>
                    </a:prstGeom>
                  </pic:spPr>
                </pic:pic>
              </a:graphicData>
            </a:graphic>
          </wp:inline>
        </w:drawing>
      </w:r>
    </w:p>
    <w:p w14:paraId="5688A6C2" w14:textId="09AE7BFC" w:rsidR="00470FD7" w:rsidRPr="00470FD7" w:rsidRDefault="00470FD7" w:rsidP="00470FD7">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classes</w:t>
      </w:r>
    </w:p>
    <w:p w14:paraId="639AA289" w14:textId="4CBCE958" w:rsidR="00470FD7" w:rsidRDefault="00470FD7" w:rsidP="00470FD7">
      <w:pPr>
        <w:spacing w:before="240" w:after="240" w:line="240" w:lineRule="auto"/>
        <w:jc w:val="both"/>
        <w:rPr>
          <w:rFonts w:ascii="Times New Roman" w:eastAsia="Times New Roman" w:hAnsi="Times New Roman" w:cs="Times New Roman"/>
          <w:sz w:val="24"/>
          <w:szCs w:val="24"/>
        </w:rPr>
      </w:pPr>
      <w:r w:rsidRPr="00470FD7">
        <w:rPr>
          <w:rFonts w:ascii="Times New Roman" w:eastAsia="Times New Roman" w:hAnsi="Times New Roman" w:cs="Times New Roman"/>
          <w:sz w:val="24"/>
          <w:szCs w:val="24"/>
        </w:rPr>
        <w:drawing>
          <wp:inline distT="0" distB="0" distL="0" distR="0" wp14:anchorId="0C24C4D9" wp14:editId="2DD13B9A">
            <wp:extent cx="2743200" cy="1987062"/>
            <wp:effectExtent l="0" t="0" r="0" b="0"/>
            <wp:docPr id="94912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28050" name=""/>
                    <pic:cNvPicPr/>
                  </pic:nvPicPr>
                  <pic:blipFill>
                    <a:blip r:embed="rId21"/>
                    <a:stretch>
                      <a:fillRect/>
                    </a:stretch>
                  </pic:blipFill>
                  <pic:spPr>
                    <a:xfrm>
                      <a:off x="0" y="0"/>
                      <a:ext cx="2745992" cy="1989084"/>
                    </a:xfrm>
                    <a:prstGeom prst="rect">
                      <a:avLst/>
                    </a:prstGeom>
                  </pic:spPr>
                </pic:pic>
              </a:graphicData>
            </a:graphic>
          </wp:inline>
        </w:drawing>
      </w:r>
    </w:p>
    <w:p w14:paraId="4BF7CE02" w14:textId="72C4C7E4" w:rsidR="00470FD7" w:rsidRPr="00470FD7" w:rsidRDefault="00470FD7" w:rsidP="00470FD7">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with four classes</w:t>
      </w:r>
    </w:p>
    <w:p w14:paraId="18FEEE56" w14:textId="64387AF8" w:rsidR="00470FD7" w:rsidRDefault="00470FD7" w:rsidP="00470FD7">
      <w:pPr>
        <w:spacing w:before="240" w:after="240" w:line="240" w:lineRule="auto"/>
        <w:jc w:val="both"/>
        <w:rPr>
          <w:rFonts w:ascii="Times New Roman" w:eastAsia="Times New Roman" w:hAnsi="Times New Roman" w:cs="Times New Roman"/>
          <w:sz w:val="24"/>
          <w:szCs w:val="24"/>
          <w:lang w:val="en-US"/>
        </w:rPr>
      </w:pPr>
      <w:r w:rsidRPr="00470FD7">
        <w:rPr>
          <w:rFonts w:ascii="Times New Roman" w:eastAsia="Times New Roman" w:hAnsi="Times New Roman" w:cs="Times New Roman"/>
          <w:sz w:val="24"/>
          <w:szCs w:val="24"/>
          <w:lang w:val="en-US"/>
        </w:rPr>
        <w:drawing>
          <wp:inline distT="0" distB="0" distL="0" distR="0" wp14:anchorId="65D25DA6" wp14:editId="69E97825">
            <wp:extent cx="2743200" cy="2039816"/>
            <wp:effectExtent l="0" t="0" r="0" b="0"/>
            <wp:docPr id="180298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82241" name=""/>
                    <pic:cNvPicPr/>
                  </pic:nvPicPr>
                  <pic:blipFill>
                    <a:blip r:embed="rId22"/>
                    <a:stretch>
                      <a:fillRect/>
                    </a:stretch>
                  </pic:blipFill>
                  <pic:spPr>
                    <a:xfrm>
                      <a:off x="0" y="0"/>
                      <a:ext cx="2745407" cy="2041457"/>
                    </a:xfrm>
                    <a:prstGeom prst="rect">
                      <a:avLst/>
                    </a:prstGeom>
                  </pic:spPr>
                </pic:pic>
              </a:graphicData>
            </a:graphic>
          </wp:inline>
        </w:drawing>
      </w:r>
    </w:p>
    <w:p w14:paraId="54B97626" w14:textId="101A52E3" w:rsidR="00470FD7" w:rsidRPr="00470FD7" w:rsidRDefault="00470FD7" w:rsidP="00470FD7">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Histogram-based </w:t>
      </w:r>
      <w:proofErr w:type="spellStart"/>
      <w:r>
        <w:rPr>
          <w:rFonts w:ascii="Times New Roman" w:eastAsia="Times New Roman" w:hAnsi="Times New Roman" w:cs="Times New Roman"/>
          <w:sz w:val="24"/>
          <w:szCs w:val="24"/>
          <w:lang w:val="en-US"/>
        </w:rPr>
        <w:t>XGboost</w:t>
      </w:r>
      <w:proofErr w:type="spellEnd"/>
      <w:r>
        <w:rPr>
          <w:rFonts w:ascii="Times New Roman" w:eastAsia="Times New Roman" w:hAnsi="Times New Roman" w:cs="Times New Roman"/>
          <w:sz w:val="24"/>
          <w:szCs w:val="24"/>
          <w:lang w:val="en-US"/>
        </w:rPr>
        <w:t xml:space="preserve"> with four classes</w:t>
      </w:r>
    </w:p>
    <w:p w14:paraId="2DC46D1C" w14:textId="6453BF5C" w:rsidR="00470FD7" w:rsidRDefault="00470FD7" w:rsidP="00470FD7">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10: Confusion Matrix of </w:t>
      </w:r>
      <w:r>
        <w:rPr>
          <w:rFonts w:ascii="Times New Roman" w:eastAsia="Times New Roman" w:hAnsi="Times New Roman" w:cs="Times New Roman"/>
          <w:sz w:val="24"/>
          <w:szCs w:val="24"/>
          <w:lang w:val="en-US"/>
        </w:rPr>
        <w:t>models</w:t>
      </w:r>
    </w:p>
    <w:p w14:paraId="346E3501" w14:textId="77777777" w:rsidR="00E655A8" w:rsidRDefault="00E655A8" w:rsidP="00E655A8">
      <w:pPr>
        <w:spacing w:before="240" w:after="240" w:line="240" w:lineRule="auto"/>
        <w:jc w:val="both"/>
        <w:rPr>
          <w:rFonts w:ascii="Times New Roman" w:eastAsia="Times New Roman" w:hAnsi="Times New Roman" w:cs="Times New Roman"/>
          <w:sz w:val="24"/>
          <w:szCs w:val="24"/>
        </w:rPr>
      </w:pPr>
      <w:r w:rsidRPr="00AF66AF">
        <w:rPr>
          <w:rFonts w:ascii="Times New Roman" w:eastAsia="Times New Roman" w:hAnsi="Times New Roman" w:cs="Times New Roman"/>
          <w:sz w:val="24"/>
          <w:szCs w:val="24"/>
        </w:rPr>
        <w:drawing>
          <wp:inline distT="0" distB="0" distL="0" distR="0" wp14:anchorId="6CE9B6EB" wp14:editId="5D1B3D86">
            <wp:extent cx="2743200" cy="2947670"/>
            <wp:effectExtent l="0" t="0" r="0" b="5080"/>
            <wp:docPr id="140123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33165" name=""/>
                    <pic:cNvPicPr/>
                  </pic:nvPicPr>
                  <pic:blipFill>
                    <a:blip r:embed="rId23"/>
                    <a:stretch>
                      <a:fillRect/>
                    </a:stretch>
                  </pic:blipFill>
                  <pic:spPr>
                    <a:xfrm>
                      <a:off x="0" y="0"/>
                      <a:ext cx="2743200" cy="2947670"/>
                    </a:xfrm>
                    <a:prstGeom prst="rect">
                      <a:avLst/>
                    </a:prstGeom>
                  </pic:spPr>
                </pic:pic>
              </a:graphicData>
            </a:graphic>
          </wp:inline>
        </w:drawing>
      </w:r>
    </w:p>
    <w:p w14:paraId="02F43033" w14:textId="77777777" w:rsidR="00E655A8" w:rsidRDefault="00E655A8" w:rsidP="00E655A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9: Predictive power scores</w:t>
      </w:r>
    </w:p>
    <w:p w14:paraId="2D36438E" w14:textId="77777777" w:rsidR="00E655A8" w:rsidRDefault="00E655A8" w:rsidP="00E655A8">
      <w:pPr>
        <w:spacing w:before="240" w:after="240" w:line="240" w:lineRule="auto"/>
        <w:jc w:val="both"/>
        <w:rPr>
          <w:rFonts w:ascii="Times New Roman" w:eastAsia="Times New Roman" w:hAnsi="Times New Roman" w:cs="Times New Roman"/>
          <w:sz w:val="24"/>
          <w:szCs w:val="24"/>
        </w:rPr>
      </w:pPr>
    </w:p>
    <w:p w14:paraId="15CA6698" w14:textId="77777777" w:rsidR="00E655A8" w:rsidRDefault="00E655A8" w:rsidP="00E655A8">
      <w:pPr>
        <w:spacing w:before="240" w:after="240" w:line="240" w:lineRule="auto"/>
        <w:jc w:val="both"/>
        <w:rPr>
          <w:rFonts w:ascii="Times New Roman" w:eastAsia="Times New Roman" w:hAnsi="Times New Roman" w:cs="Times New Roman"/>
          <w:sz w:val="24"/>
          <w:szCs w:val="24"/>
        </w:rPr>
      </w:pPr>
      <w:r w:rsidRPr="00AF66AF">
        <w:rPr>
          <w:rFonts w:ascii="Times New Roman" w:eastAsia="Times New Roman" w:hAnsi="Times New Roman" w:cs="Times New Roman"/>
          <w:sz w:val="24"/>
          <w:szCs w:val="24"/>
        </w:rPr>
        <w:drawing>
          <wp:inline distT="0" distB="0" distL="0" distR="0" wp14:anchorId="6192217A" wp14:editId="3E1B2D79">
            <wp:extent cx="2743200" cy="2929890"/>
            <wp:effectExtent l="0" t="0" r="0" b="3810"/>
            <wp:docPr id="138504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41210" name=""/>
                    <pic:cNvPicPr/>
                  </pic:nvPicPr>
                  <pic:blipFill>
                    <a:blip r:embed="rId24"/>
                    <a:stretch>
                      <a:fillRect/>
                    </a:stretch>
                  </pic:blipFill>
                  <pic:spPr>
                    <a:xfrm>
                      <a:off x="0" y="0"/>
                      <a:ext cx="2743200" cy="2929890"/>
                    </a:xfrm>
                    <a:prstGeom prst="rect">
                      <a:avLst/>
                    </a:prstGeom>
                  </pic:spPr>
                </pic:pic>
              </a:graphicData>
            </a:graphic>
          </wp:inline>
        </w:drawing>
      </w:r>
    </w:p>
    <w:p w14:paraId="10CE9E0D" w14:textId="77777777" w:rsidR="00E655A8" w:rsidRDefault="00E655A8" w:rsidP="00E655A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9: Correlation matrix</w:t>
      </w:r>
    </w:p>
    <w:p w14:paraId="5E74730A" w14:textId="77777777" w:rsidR="00E655A8" w:rsidRDefault="00E655A8" w:rsidP="00470FD7">
      <w:pPr>
        <w:spacing w:before="240" w:after="240" w:line="240" w:lineRule="auto"/>
        <w:jc w:val="both"/>
        <w:rPr>
          <w:rFonts w:ascii="Times New Roman" w:eastAsia="Times New Roman" w:hAnsi="Times New Roman" w:cs="Times New Roman"/>
          <w:sz w:val="24"/>
          <w:szCs w:val="24"/>
        </w:rPr>
      </w:pPr>
    </w:p>
    <w:sectPr w:rsidR="00E655A8" w:rsidSect="0096669E">
      <w:type w:val="continuous"/>
      <w:pgSz w:w="12240" w:h="15840"/>
      <w:pgMar w:top="1440" w:right="1440" w:bottom="1440" w:left="1440" w:header="72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E3BBE" w14:textId="77777777" w:rsidR="002B46F3" w:rsidRDefault="002B46F3">
      <w:pPr>
        <w:spacing w:line="240" w:lineRule="auto"/>
      </w:pPr>
      <w:r>
        <w:separator/>
      </w:r>
    </w:p>
  </w:endnote>
  <w:endnote w:type="continuationSeparator" w:id="0">
    <w:p w14:paraId="25A31637" w14:textId="77777777" w:rsidR="002B46F3" w:rsidRDefault="002B4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3FBDC" w14:textId="77777777" w:rsidR="002B46F3" w:rsidRDefault="002B46F3">
      <w:pPr>
        <w:spacing w:line="240" w:lineRule="auto"/>
      </w:pPr>
      <w:r>
        <w:separator/>
      </w:r>
    </w:p>
  </w:footnote>
  <w:footnote w:type="continuationSeparator" w:id="0">
    <w:p w14:paraId="395DAF2F" w14:textId="77777777" w:rsidR="002B46F3" w:rsidRDefault="002B46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30C"/>
    <w:multiLevelType w:val="multilevel"/>
    <w:tmpl w:val="76340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692A7C"/>
    <w:multiLevelType w:val="hybridMultilevel"/>
    <w:tmpl w:val="0B7E2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E6A42"/>
    <w:multiLevelType w:val="multilevel"/>
    <w:tmpl w:val="76340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A35A3C"/>
    <w:multiLevelType w:val="hybridMultilevel"/>
    <w:tmpl w:val="D79C2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770E9"/>
    <w:multiLevelType w:val="multilevel"/>
    <w:tmpl w:val="ED4E62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3544524">
    <w:abstractNumId w:val="0"/>
  </w:num>
  <w:num w:numId="2" w16cid:durableId="1448936548">
    <w:abstractNumId w:val="4"/>
  </w:num>
  <w:num w:numId="3" w16cid:durableId="1565262391">
    <w:abstractNumId w:val="3"/>
  </w:num>
  <w:num w:numId="4" w16cid:durableId="1795636098">
    <w:abstractNumId w:val="1"/>
  </w:num>
  <w:num w:numId="5" w16cid:durableId="1062675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BA"/>
    <w:rsid w:val="00017D1F"/>
    <w:rsid w:val="000847CA"/>
    <w:rsid w:val="000E4760"/>
    <w:rsid w:val="00171613"/>
    <w:rsid w:val="002044E1"/>
    <w:rsid w:val="0027166C"/>
    <w:rsid w:val="002B46F3"/>
    <w:rsid w:val="002C5148"/>
    <w:rsid w:val="0030478F"/>
    <w:rsid w:val="00376FCB"/>
    <w:rsid w:val="00393F39"/>
    <w:rsid w:val="00410D0D"/>
    <w:rsid w:val="00415CA7"/>
    <w:rsid w:val="00470FD7"/>
    <w:rsid w:val="0048746D"/>
    <w:rsid w:val="004F1D98"/>
    <w:rsid w:val="004F78F6"/>
    <w:rsid w:val="00504A61"/>
    <w:rsid w:val="00520A41"/>
    <w:rsid w:val="005554ED"/>
    <w:rsid w:val="005645FF"/>
    <w:rsid w:val="00585D43"/>
    <w:rsid w:val="005C6D80"/>
    <w:rsid w:val="005D6E2B"/>
    <w:rsid w:val="006900A4"/>
    <w:rsid w:val="006E7DBA"/>
    <w:rsid w:val="006F2A1D"/>
    <w:rsid w:val="007256E2"/>
    <w:rsid w:val="007B1EDB"/>
    <w:rsid w:val="008063EE"/>
    <w:rsid w:val="00851AA5"/>
    <w:rsid w:val="008D4F9D"/>
    <w:rsid w:val="008E4B19"/>
    <w:rsid w:val="0096669E"/>
    <w:rsid w:val="00983E20"/>
    <w:rsid w:val="009857C3"/>
    <w:rsid w:val="00A805F4"/>
    <w:rsid w:val="00AB5CB1"/>
    <w:rsid w:val="00AD0656"/>
    <w:rsid w:val="00AF66AF"/>
    <w:rsid w:val="00B31A01"/>
    <w:rsid w:val="00B74933"/>
    <w:rsid w:val="00BD49BD"/>
    <w:rsid w:val="00CD3006"/>
    <w:rsid w:val="00D05CA0"/>
    <w:rsid w:val="00D571E4"/>
    <w:rsid w:val="00D9264A"/>
    <w:rsid w:val="00DD4DF0"/>
    <w:rsid w:val="00E32244"/>
    <w:rsid w:val="00E53BB6"/>
    <w:rsid w:val="00E540FB"/>
    <w:rsid w:val="00E655A8"/>
    <w:rsid w:val="00EA19F1"/>
    <w:rsid w:val="00FB735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563630"/>
  <w15:docId w15:val="{0319D67D-8DCD-482D-AA9F-585D4372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my-MM"/>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CA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D3006"/>
    <w:pPr>
      <w:ind w:left="720"/>
      <w:contextualSpacing/>
    </w:pPr>
  </w:style>
  <w:style w:type="character" w:styleId="Hyperlink">
    <w:name w:val="Hyperlink"/>
    <w:basedOn w:val="DefaultParagraphFont"/>
    <w:uiPriority w:val="99"/>
    <w:unhideWhenUsed/>
    <w:rsid w:val="00851AA5"/>
    <w:rPr>
      <w:color w:val="0000FF" w:themeColor="hyperlink"/>
      <w:u w:val="single"/>
    </w:rPr>
  </w:style>
  <w:style w:type="character" w:styleId="UnresolvedMention">
    <w:name w:val="Unresolved Mention"/>
    <w:basedOn w:val="DefaultParagraphFont"/>
    <w:uiPriority w:val="99"/>
    <w:semiHidden/>
    <w:unhideWhenUsed/>
    <w:rsid w:val="00851AA5"/>
    <w:rPr>
      <w:color w:val="605E5C"/>
      <w:shd w:val="clear" w:color="auto" w:fill="E1DFDD"/>
    </w:rPr>
  </w:style>
  <w:style w:type="character" w:styleId="PlaceholderText">
    <w:name w:val="Placeholder Text"/>
    <w:basedOn w:val="DefaultParagraphFont"/>
    <w:uiPriority w:val="99"/>
    <w:semiHidden/>
    <w:rsid w:val="008E4B19"/>
    <w:rPr>
      <w:color w:val="666666"/>
    </w:rPr>
  </w:style>
  <w:style w:type="paragraph" w:styleId="Header">
    <w:name w:val="header"/>
    <w:basedOn w:val="Normal"/>
    <w:link w:val="HeaderChar"/>
    <w:uiPriority w:val="99"/>
    <w:unhideWhenUsed/>
    <w:rsid w:val="00AB5CB1"/>
    <w:pPr>
      <w:tabs>
        <w:tab w:val="center" w:pos="4680"/>
        <w:tab w:val="right" w:pos="9360"/>
      </w:tabs>
      <w:spacing w:line="240" w:lineRule="auto"/>
    </w:pPr>
  </w:style>
  <w:style w:type="character" w:customStyle="1" w:styleId="HeaderChar">
    <w:name w:val="Header Char"/>
    <w:basedOn w:val="DefaultParagraphFont"/>
    <w:link w:val="Header"/>
    <w:uiPriority w:val="99"/>
    <w:rsid w:val="00AB5CB1"/>
  </w:style>
  <w:style w:type="paragraph" w:styleId="Footer">
    <w:name w:val="footer"/>
    <w:basedOn w:val="Normal"/>
    <w:link w:val="FooterChar"/>
    <w:uiPriority w:val="99"/>
    <w:unhideWhenUsed/>
    <w:rsid w:val="00AB5CB1"/>
    <w:pPr>
      <w:tabs>
        <w:tab w:val="center" w:pos="4680"/>
        <w:tab w:val="right" w:pos="9360"/>
      </w:tabs>
      <w:spacing w:line="240" w:lineRule="auto"/>
    </w:pPr>
  </w:style>
  <w:style w:type="character" w:customStyle="1" w:styleId="FooterChar">
    <w:name w:val="Footer Char"/>
    <w:basedOn w:val="DefaultParagraphFont"/>
    <w:link w:val="Footer"/>
    <w:uiPriority w:val="99"/>
    <w:rsid w:val="00AB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08744">
      <w:bodyDiv w:val="1"/>
      <w:marLeft w:val="0"/>
      <w:marRight w:val="0"/>
      <w:marTop w:val="0"/>
      <w:marBottom w:val="0"/>
      <w:divBdr>
        <w:top w:val="none" w:sz="0" w:space="0" w:color="auto"/>
        <w:left w:val="none" w:sz="0" w:space="0" w:color="auto"/>
        <w:bottom w:val="none" w:sz="0" w:space="0" w:color="auto"/>
        <w:right w:val="none" w:sz="0" w:space="0" w:color="auto"/>
      </w:divBdr>
    </w:div>
    <w:div w:id="219754231">
      <w:bodyDiv w:val="1"/>
      <w:marLeft w:val="0"/>
      <w:marRight w:val="0"/>
      <w:marTop w:val="0"/>
      <w:marBottom w:val="0"/>
      <w:divBdr>
        <w:top w:val="none" w:sz="0" w:space="0" w:color="auto"/>
        <w:left w:val="none" w:sz="0" w:space="0" w:color="auto"/>
        <w:bottom w:val="none" w:sz="0" w:space="0" w:color="auto"/>
        <w:right w:val="none" w:sz="0" w:space="0" w:color="auto"/>
      </w:divBdr>
      <w:divsChild>
        <w:div w:id="1554121271">
          <w:marLeft w:val="0"/>
          <w:marRight w:val="0"/>
          <w:marTop w:val="0"/>
          <w:marBottom w:val="0"/>
          <w:divBdr>
            <w:top w:val="none" w:sz="0" w:space="0" w:color="auto"/>
            <w:left w:val="none" w:sz="0" w:space="0" w:color="auto"/>
            <w:bottom w:val="none" w:sz="0" w:space="0" w:color="auto"/>
            <w:right w:val="none" w:sz="0" w:space="0" w:color="auto"/>
          </w:divBdr>
          <w:divsChild>
            <w:div w:id="11259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400">
      <w:bodyDiv w:val="1"/>
      <w:marLeft w:val="0"/>
      <w:marRight w:val="0"/>
      <w:marTop w:val="0"/>
      <w:marBottom w:val="0"/>
      <w:divBdr>
        <w:top w:val="none" w:sz="0" w:space="0" w:color="auto"/>
        <w:left w:val="none" w:sz="0" w:space="0" w:color="auto"/>
        <w:bottom w:val="none" w:sz="0" w:space="0" w:color="auto"/>
        <w:right w:val="none" w:sz="0" w:space="0" w:color="auto"/>
      </w:divBdr>
    </w:div>
    <w:div w:id="287668531">
      <w:bodyDiv w:val="1"/>
      <w:marLeft w:val="0"/>
      <w:marRight w:val="0"/>
      <w:marTop w:val="0"/>
      <w:marBottom w:val="0"/>
      <w:divBdr>
        <w:top w:val="none" w:sz="0" w:space="0" w:color="auto"/>
        <w:left w:val="none" w:sz="0" w:space="0" w:color="auto"/>
        <w:bottom w:val="none" w:sz="0" w:space="0" w:color="auto"/>
        <w:right w:val="none" w:sz="0" w:space="0" w:color="auto"/>
      </w:divBdr>
    </w:div>
    <w:div w:id="411394388">
      <w:bodyDiv w:val="1"/>
      <w:marLeft w:val="0"/>
      <w:marRight w:val="0"/>
      <w:marTop w:val="0"/>
      <w:marBottom w:val="0"/>
      <w:divBdr>
        <w:top w:val="none" w:sz="0" w:space="0" w:color="auto"/>
        <w:left w:val="none" w:sz="0" w:space="0" w:color="auto"/>
        <w:bottom w:val="none" w:sz="0" w:space="0" w:color="auto"/>
        <w:right w:val="none" w:sz="0" w:space="0" w:color="auto"/>
      </w:divBdr>
    </w:div>
    <w:div w:id="593637560">
      <w:bodyDiv w:val="1"/>
      <w:marLeft w:val="0"/>
      <w:marRight w:val="0"/>
      <w:marTop w:val="0"/>
      <w:marBottom w:val="0"/>
      <w:divBdr>
        <w:top w:val="none" w:sz="0" w:space="0" w:color="auto"/>
        <w:left w:val="none" w:sz="0" w:space="0" w:color="auto"/>
        <w:bottom w:val="none" w:sz="0" w:space="0" w:color="auto"/>
        <w:right w:val="none" w:sz="0" w:space="0" w:color="auto"/>
      </w:divBdr>
    </w:div>
    <w:div w:id="653918725">
      <w:bodyDiv w:val="1"/>
      <w:marLeft w:val="0"/>
      <w:marRight w:val="0"/>
      <w:marTop w:val="0"/>
      <w:marBottom w:val="0"/>
      <w:divBdr>
        <w:top w:val="none" w:sz="0" w:space="0" w:color="auto"/>
        <w:left w:val="none" w:sz="0" w:space="0" w:color="auto"/>
        <w:bottom w:val="none" w:sz="0" w:space="0" w:color="auto"/>
        <w:right w:val="none" w:sz="0" w:space="0" w:color="auto"/>
      </w:divBdr>
    </w:div>
    <w:div w:id="1001354742">
      <w:bodyDiv w:val="1"/>
      <w:marLeft w:val="0"/>
      <w:marRight w:val="0"/>
      <w:marTop w:val="0"/>
      <w:marBottom w:val="0"/>
      <w:divBdr>
        <w:top w:val="none" w:sz="0" w:space="0" w:color="auto"/>
        <w:left w:val="none" w:sz="0" w:space="0" w:color="auto"/>
        <w:bottom w:val="none" w:sz="0" w:space="0" w:color="auto"/>
        <w:right w:val="none" w:sz="0" w:space="0" w:color="auto"/>
      </w:divBdr>
    </w:div>
    <w:div w:id="1195388964">
      <w:bodyDiv w:val="1"/>
      <w:marLeft w:val="0"/>
      <w:marRight w:val="0"/>
      <w:marTop w:val="0"/>
      <w:marBottom w:val="0"/>
      <w:divBdr>
        <w:top w:val="none" w:sz="0" w:space="0" w:color="auto"/>
        <w:left w:val="none" w:sz="0" w:space="0" w:color="auto"/>
        <w:bottom w:val="none" w:sz="0" w:space="0" w:color="auto"/>
        <w:right w:val="none" w:sz="0" w:space="0" w:color="auto"/>
      </w:divBdr>
    </w:div>
    <w:div w:id="1204169762">
      <w:bodyDiv w:val="1"/>
      <w:marLeft w:val="0"/>
      <w:marRight w:val="0"/>
      <w:marTop w:val="0"/>
      <w:marBottom w:val="0"/>
      <w:divBdr>
        <w:top w:val="none" w:sz="0" w:space="0" w:color="auto"/>
        <w:left w:val="none" w:sz="0" w:space="0" w:color="auto"/>
        <w:bottom w:val="none" w:sz="0" w:space="0" w:color="auto"/>
        <w:right w:val="none" w:sz="0" w:space="0" w:color="auto"/>
      </w:divBdr>
    </w:div>
    <w:div w:id="1522090556">
      <w:bodyDiv w:val="1"/>
      <w:marLeft w:val="0"/>
      <w:marRight w:val="0"/>
      <w:marTop w:val="0"/>
      <w:marBottom w:val="0"/>
      <w:divBdr>
        <w:top w:val="none" w:sz="0" w:space="0" w:color="auto"/>
        <w:left w:val="none" w:sz="0" w:space="0" w:color="auto"/>
        <w:bottom w:val="none" w:sz="0" w:space="0" w:color="auto"/>
        <w:right w:val="none" w:sz="0" w:space="0" w:color="auto"/>
      </w:divBdr>
    </w:div>
    <w:div w:id="1533835369">
      <w:bodyDiv w:val="1"/>
      <w:marLeft w:val="0"/>
      <w:marRight w:val="0"/>
      <w:marTop w:val="0"/>
      <w:marBottom w:val="0"/>
      <w:divBdr>
        <w:top w:val="none" w:sz="0" w:space="0" w:color="auto"/>
        <w:left w:val="none" w:sz="0" w:space="0" w:color="auto"/>
        <w:bottom w:val="none" w:sz="0" w:space="0" w:color="auto"/>
        <w:right w:val="none" w:sz="0" w:space="0" w:color="auto"/>
      </w:divBdr>
    </w:div>
    <w:div w:id="1535843503">
      <w:bodyDiv w:val="1"/>
      <w:marLeft w:val="0"/>
      <w:marRight w:val="0"/>
      <w:marTop w:val="0"/>
      <w:marBottom w:val="0"/>
      <w:divBdr>
        <w:top w:val="none" w:sz="0" w:space="0" w:color="auto"/>
        <w:left w:val="none" w:sz="0" w:space="0" w:color="auto"/>
        <w:bottom w:val="none" w:sz="0" w:space="0" w:color="auto"/>
        <w:right w:val="none" w:sz="0" w:space="0" w:color="auto"/>
      </w:divBdr>
    </w:div>
    <w:div w:id="1570074150">
      <w:bodyDiv w:val="1"/>
      <w:marLeft w:val="0"/>
      <w:marRight w:val="0"/>
      <w:marTop w:val="0"/>
      <w:marBottom w:val="0"/>
      <w:divBdr>
        <w:top w:val="none" w:sz="0" w:space="0" w:color="auto"/>
        <w:left w:val="none" w:sz="0" w:space="0" w:color="auto"/>
        <w:bottom w:val="none" w:sz="0" w:space="0" w:color="auto"/>
        <w:right w:val="none" w:sz="0" w:space="0" w:color="auto"/>
      </w:divBdr>
    </w:div>
    <w:div w:id="1750495464">
      <w:bodyDiv w:val="1"/>
      <w:marLeft w:val="0"/>
      <w:marRight w:val="0"/>
      <w:marTop w:val="0"/>
      <w:marBottom w:val="0"/>
      <w:divBdr>
        <w:top w:val="none" w:sz="0" w:space="0" w:color="auto"/>
        <w:left w:val="none" w:sz="0" w:space="0" w:color="auto"/>
        <w:bottom w:val="none" w:sz="0" w:space="0" w:color="auto"/>
        <w:right w:val="none" w:sz="0" w:space="0" w:color="auto"/>
      </w:divBdr>
    </w:div>
    <w:div w:id="1773550230">
      <w:bodyDiv w:val="1"/>
      <w:marLeft w:val="0"/>
      <w:marRight w:val="0"/>
      <w:marTop w:val="0"/>
      <w:marBottom w:val="0"/>
      <w:divBdr>
        <w:top w:val="none" w:sz="0" w:space="0" w:color="auto"/>
        <w:left w:val="none" w:sz="0" w:space="0" w:color="auto"/>
        <w:bottom w:val="none" w:sz="0" w:space="0" w:color="auto"/>
        <w:right w:val="none" w:sz="0" w:space="0" w:color="auto"/>
      </w:divBdr>
    </w:div>
    <w:div w:id="1831286252">
      <w:bodyDiv w:val="1"/>
      <w:marLeft w:val="0"/>
      <w:marRight w:val="0"/>
      <w:marTop w:val="0"/>
      <w:marBottom w:val="0"/>
      <w:divBdr>
        <w:top w:val="none" w:sz="0" w:space="0" w:color="auto"/>
        <w:left w:val="none" w:sz="0" w:space="0" w:color="auto"/>
        <w:bottom w:val="none" w:sz="0" w:space="0" w:color="auto"/>
        <w:right w:val="none" w:sz="0" w:space="0" w:color="auto"/>
      </w:divBdr>
    </w:div>
    <w:div w:id="1899514916">
      <w:bodyDiv w:val="1"/>
      <w:marLeft w:val="0"/>
      <w:marRight w:val="0"/>
      <w:marTop w:val="0"/>
      <w:marBottom w:val="0"/>
      <w:divBdr>
        <w:top w:val="none" w:sz="0" w:space="0" w:color="auto"/>
        <w:left w:val="none" w:sz="0" w:space="0" w:color="auto"/>
        <w:bottom w:val="none" w:sz="0" w:space="0" w:color="auto"/>
        <w:right w:val="none" w:sz="0" w:space="0" w:color="auto"/>
      </w:divBdr>
      <w:divsChild>
        <w:div w:id="698161780">
          <w:marLeft w:val="0"/>
          <w:marRight w:val="0"/>
          <w:marTop w:val="0"/>
          <w:marBottom w:val="0"/>
          <w:divBdr>
            <w:top w:val="none" w:sz="0" w:space="0" w:color="auto"/>
            <w:left w:val="none" w:sz="0" w:space="0" w:color="auto"/>
            <w:bottom w:val="none" w:sz="0" w:space="0" w:color="auto"/>
            <w:right w:val="none" w:sz="0" w:space="0" w:color="auto"/>
          </w:divBdr>
          <w:divsChild>
            <w:div w:id="1755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4580">
      <w:bodyDiv w:val="1"/>
      <w:marLeft w:val="0"/>
      <w:marRight w:val="0"/>
      <w:marTop w:val="0"/>
      <w:marBottom w:val="0"/>
      <w:divBdr>
        <w:top w:val="none" w:sz="0" w:space="0" w:color="auto"/>
        <w:left w:val="none" w:sz="0" w:space="0" w:color="auto"/>
        <w:bottom w:val="none" w:sz="0" w:space="0" w:color="auto"/>
        <w:right w:val="none" w:sz="0" w:space="0" w:color="auto"/>
      </w:divBdr>
    </w:div>
    <w:div w:id="1921139289">
      <w:bodyDiv w:val="1"/>
      <w:marLeft w:val="0"/>
      <w:marRight w:val="0"/>
      <w:marTop w:val="0"/>
      <w:marBottom w:val="0"/>
      <w:divBdr>
        <w:top w:val="none" w:sz="0" w:space="0" w:color="auto"/>
        <w:left w:val="none" w:sz="0" w:space="0" w:color="auto"/>
        <w:bottom w:val="none" w:sz="0" w:space="0" w:color="auto"/>
        <w:right w:val="none" w:sz="0" w:space="0" w:color="auto"/>
      </w:divBdr>
    </w:div>
    <w:div w:id="2049182302">
      <w:bodyDiv w:val="1"/>
      <w:marLeft w:val="0"/>
      <w:marRight w:val="0"/>
      <w:marTop w:val="0"/>
      <w:marBottom w:val="0"/>
      <w:divBdr>
        <w:top w:val="none" w:sz="0" w:space="0" w:color="auto"/>
        <w:left w:val="none" w:sz="0" w:space="0" w:color="auto"/>
        <w:bottom w:val="none" w:sz="0" w:space="0" w:color="auto"/>
        <w:right w:val="none" w:sz="0" w:space="0" w:color="auto"/>
      </w:divBdr>
    </w:div>
    <w:div w:id="209558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EBFE5-BD25-4CB3-8A3E-780C1802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8</Pages>
  <Words>2316</Words>
  <Characters>13555</Characters>
  <Application>Microsoft Office Word</Application>
  <DocSecurity>0</DocSecurity>
  <Lines>451</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Kaung Nyo Lwin</cp:lastModifiedBy>
  <cp:revision>44</cp:revision>
  <dcterms:created xsi:type="dcterms:W3CDTF">2024-10-06T12:57:00Z</dcterms:created>
  <dcterms:modified xsi:type="dcterms:W3CDTF">2024-10-06T21:28:00Z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d29b6a6c5d8b6c8b3b8b7ed1dc9d312d6eb4f36ed177beff0691163dac6fe4e9</vt:lpwstr>
  </property>
</Properties>
</file>