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EFD5E" w14:textId="5A9F7142" w:rsidR="00DE3317" w:rsidRDefault="00DE3317" w:rsidP="00DE3317">
      <w:pPr>
        <w:pStyle w:val="Title"/>
        <w:jc w:val="center"/>
        <w:rPr>
          <w:rFonts w:cs="CMU Serif"/>
        </w:rPr>
      </w:pPr>
      <w:r>
        <w:rPr>
          <w:rFonts w:cs="CMU Serif"/>
        </w:rPr>
        <w:t>Deep Learning for multilabel classification of fNIRS data to predict cognitive workload.</w:t>
      </w:r>
    </w:p>
    <w:p w14:paraId="78C4D452" w14:textId="79AA9D9B" w:rsidR="00DE3317" w:rsidRDefault="00DE3317" w:rsidP="009863D0">
      <w:pPr>
        <w:pStyle w:val="Subtitle"/>
        <w:jc w:val="center"/>
        <w:rPr>
          <w:rFonts w:cs="CMU Serif"/>
        </w:rPr>
      </w:pPr>
      <w:r>
        <w:rPr>
          <w:rFonts w:cs="CMU Serif"/>
        </w:rPr>
        <w:t>06/19/2019</w:t>
      </w:r>
    </w:p>
    <w:p w14:paraId="216D3786" w14:textId="75F7DF07" w:rsidR="009863D0" w:rsidRDefault="009863D0" w:rsidP="009863D0"/>
    <w:p w14:paraId="4133F718" w14:textId="519F8994" w:rsidR="009863D0" w:rsidRPr="003A4EBA" w:rsidRDefault="008A7953" w:rsidP="00592933">
      <w:pPr>
        <w:pStyle w:val="Heading1"/>
        <w:numPr>
          <w:ilvl w:val="0"/>
          <w:numId w:val="1"/>
        </w:numPr>
        <w:rPr>
          <w:rFonts w:cs="CMU Serif"/>
        </w:rPr>
      </w:pPr>
      <w:r w:rsidRPr="003A4EBA">
        <w:rPr>
          <w:rFonts w:cs="CMU Serif"/>
        </w:rPr>
        <w:t>Data Format and Pre-processing</w:t>
      </w:r>
    </w:p>
    <w:p w14:paraId="177C0D08" w14:textId="42833088" w:rsidR="00A3011A" w:rsidRDefault="001F0DAE" w:rsidP="005C3623">
      <w:pPr>
        <w:jc w:val="both"/>
        <w:rPr>
          <w:rFonts w:cs="CMU Serif"/>
        </w:rPr>
      </w:pPr>
      <w:r>
        <w:tab/>
      </w:r>
      <w:r w:rsidR="00083137">
        <w:rPr>
          <w:rFonts w:cs="CMU Serif"/>
        </w:rPr>
        <w:t>D</w:t>
      </w:r>
      <w:r>
        <w:rPr>
          <w:rFonts w:cs="CMU Serif"/>
        </w:rPr>
        <w:t xml:space="preserve">ata </w:t>
      </w:r>
      <w:r w:rsidR="00562394">
        <w:rPr>
          <w:rFonts w:cs="CMU Serif"/>
        </w:rPr>
        <w:t>representing</w:t>
      </w:r>
      <w:r>
        <w:rPr>
          <w:rFonts w:cs="CMU Serif"/>
        </w:rPr>
        <w:t xml:space="preserve"> change in </w:t>
      </w:r>
      <w:r w:rsidR="00083137">
        <w:rPr>
          <w:rFonts w:cs="CMU Serif"/>
        </w:rPr>
        <w:t>absorption of IR(&gt;810nm) and Red(&lt;710nm) optical streams by cerebral blood flow i</w:t>
      </w:r>
      <w:r>
        <w:rPr>
          <w:rFonts w:cs="CMU Serif"/>
        </w:rPr>
        <w:t xml:space="preserve">s recorded using </w:t>
      </w:r>
      <w:r w:rsidR="00562394">
        <w:rPr>
          <w:rFonts w:cs="CMU Serif"/>
        </w:rPr>
        <w:t xml:space="preserve">a Hitachi ETG-4000 fNIRS device. </w:t>
      </w:r>
      <w:r w:rsidR="00A3011A">
        <w:rPr>
          <w:rFonts w:cs="CMU Serif"/>
        </w:rPr>
        <w:t>Each of these</w:t>
      </w:r>
      <w:r w:rsidR="00562394">
        <w:rPr>
          <w:rFonts w:cs="CMU Serif"/>
        </w:rPr>
        <w:t xml:space="preserve"> </w:t>
      </w:r>
      <w:r w:rsidR="002632A6">
        <w:rPr>
          <w:rFonts w:cs="CMU Serif"/>
        </w:rPr>
        <w:t>52-channel</w:t>
      </w:r>
      <w:r w:rsidR="00A3011A">
        <w:rPr>
          <w:rFonts w:cs="CMU Serif"/>
        </w:rPr>
        <w:t>s</w:t>
      </w:r>
      <w:r w:rsidR="00562394">
        <w:rPr>
          <w:rFonts w:cs="CMU Serif"/>
        </w:rPr>
        <w:t xml:space="preserve"> </w:t>
      </w:r>
      <w:r w:rsidR="00A3011A">
        <w:rPr>
          <w:rFonts w:cs="CMU Serif"/>
        </w:rPr>
        <w:t>record</w:t>
      </w:r>
      <w:r w:rsidR="002632A6">
        <w:rPr>
          <w:rFonts w:cs="CMU Serif"/>
        </w:rPr>
        <w:t xml:space="preserve"> </w:t>
      </w:r>
      <w:r w:rsidR="00562394">
        <w:rPr>
          <w:rFonts w:cs="CMU Serif"/>
        </w:rPr>
        <w:t xml:space="preserve">raw </w:t>
      </w:r>
      <w:r>
        <w:rPr>
          <w:rFonts w:cs="CMU Serif"/>
        </w:rPr>
        <w:t>optical densities</w:t>
      </w:r>
      <w:r w:rsidR="00A3011A">
        <w:rPr>
          <w:rFonts w:cs="CMU Serif"/>
        </w:rPr>
        <w:t xml:space="preserve"> observed at</w:t>
      </w:r>
      <w:r w:rsidR="002632A6">
        <w:rPr>
          <w:rFonts w:cs="CMU Serif"/>
        </w:rPr>
        <w:t xml:space="preserve"> different locations on the subjects’ </w:t>
      </w:r>
      <w:r w:rsidR="00A3011A">
        <w:rPr>
          <w:rFonts w:cs="CMU Serif"/>
        </w:rPr>
        <w:t xml:space="preserve">brain as shown in </w:t>
      </w:r>
      <w:r w:rsidR="00592933">
        <w:rPr>
          <w:rFonts w:cs="CMU Serif"/>
        </w:rPr>
        <w:t>Figure 1</w:t>
      </w:r>
      <w:r w:rsidR="002632A6">
        <w:rPr>
          <w:rFonts w:cs="CMU Serif"/>
        </w:rPr>
        <w:t>.</w:t>
      </w:r>
    </w:p>
    <w:p w14:paraId="4910D3AA" w14:textId="1E08723B" w:rsidR="008A7953" w:rsidRDefault="00A3011A" w:rsidP="005C3623">
      <w:pPr>
        <w:jc w:val="both"/>
        <w:rPr>
          <w:rFonts w:cs="CMU Serif"/>
        </w:rPr>
      </w:pPr>
      <w:r>
        <w:rPr>
          <w:rFonts w:cs="CMU Serif"/>
        </w:rPr>
        <w:tab/>
      </w:r>
      <w:r w:rsidR="002632A6">
        <w:rPr>
          <w:rFonts w:cs="CMU Serif"/>
        </w:rPr>
        <w:t xml:space="preserve"> </w:t>
      </w:r>
      <w:r>
        <w:rPr>
          <w:rFonts w:cs="CMU Serif"/>
        </w:rPr>
        <w:t xml:space="preserve">Cerebral blood flow change in terms of oxygenated and de-oxygenated hemoglobin (del Hb and del HbO) is obtained </w:t>
      </w:r>
      <w:r w:rsidR="00633076">
        <w:rPr>
          <w:rFonts w:cs="CMU Serif"/>
        </w:rPr>
        <w:t xml:space="preserve">using Modified Beer Lambert Law […]. The resulting del Hb and del HbO measurements are then </w:t>
      </w:r>
      <w:r w:rsidR="00475D20">
        <w:rPr>
          <w:rFonts w:cs="CMU Serif"/>
        </w:rPr>
        <w:t xml:space="preserve">individually </w:t>
      </w:r>
      <w:r w:rsidR="00633076">
        <w:rPr>
          <w:rFonts w:cs="CMU Serif"/>
        </w:rPr>
        <w:t>reshaped into 5x</w:t>
      </w:r>
      <w:r w:rsidR="00A71FF7">
        <w:rPr>
          <w:rFonts w:cs="CMU Serif"/>
        </w:rPr>
        <w:t>2</w:t>
      </w:r>
      <w:r w:rsidR="00792676">
        <w:rPr>
          <w:rFonts w:cs="CMU Serif"/>
        </w:rPr>
        <w:t>2</w:t>
      </w:r>
      <w:r w:rsidR="00633076">
        <w:rPr>
          <w:rFonts w:cs="CMU Serif"/>
        </w:rPr>
        <w:t xml:space="preserve"> arrays to replicate the sensor topology as shown in </w:t>
      </w:r>
      <w:r w:rsidR="0084514B" w:rsidRPr="00592933">
        <w:rPr>
          <w:rFonts w:cs="CMU Serif"/>
        </w:rPr>
        <w:t>Figure 1</w:t>
      </w:r>
      <w:r w:rsidR="00633076">
        <w:rPr>
          <w:rFonts w:cs="CMU Serif"/>
        </w:rPr>
        <w:t>, and in turn preserving the spatial dependency of the input data.</w:t>
      </w:r>
    </w:p>
    <w:p w14:paraId="3B185987" w14:textId="77777777" w:rsidR="0084514B" w:rsidRDefault="00792676" w:rsidP="0084514B">
      <w:pPr>
        <w:keepNext/>
        <w:jc w:val="both"/>
      </w:pPr>
      <w:r>
        <w:rPr>
          <w:noProof/>
        </w:rPr>
        <w:drawing>
          <wp:inline distT="0" distB="0" distL="0" distR="0" wp14:anchorId="0E3FA2DC" wp14:editId="476D8469">
            <wp:extent cx="5943600" cy="1579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D060" w14:textId="04088504" w:rsidR="00792676" w:rsidRPr="00792676" w:rsidRDefault="0084514B" w:rsidP="0084514B">
      <w:pPr>
        <w:pStyle w:val="Caption"/>
        <w:jc w:val="center"/>
        <w:rPr>
          <w:rFonts w:cs="CMU Serif"/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7648">
        <w:rPr>
          <w:noProof/>
        </w:rPr>
        <w:t>1</w:t>
      </w:r>
      <w:r>
        <w:fldChar w:fldCharType="end"/>
      </w:r>
      <w:r>
        <w:t>: Sensor topology of fNIRS headset</w:t>
      </w:r>
    </w:p>
    <w:p w14:paraId="7A0E476E" w14:textId="0C5BE3B1" w:rsidR="00633076" w:rsidRDefault="00633076" w:rsidP="005C3623">
      <w:pPr>
        <w:jc w:val="both"/>
        <w:rPr>
          <w:rFonts w:cs="CMU Serif"/>
        </w:rPr>
      </w:pPr>
      <w:r>
        <w:rPr>
          <w:rFonts w:cs="CMU Serif"/>
        </w:rPr>
        <w:tab/>
        <w:t xml:space="preserve">These del Hb and del HbO values </w:t>
      </w:r>
      <w:r w:rsidR="00893197">
        <w:rPr>
          <w:rFonts w:cs="CMU Serif"/>
        </w:rPr>
        <w:t xml:space="preserve">for an experiment lasting T seconds </w:t>
      </w:r>
      <w:r>
        <w:rPr>
          <w:rFonts w:cs="CMU Serif"/>
        </w:rPr>
        <w:t>are then band pass filtered at 0.5 and 1.5 Hz</w:t>
      </w:r>
      <w:r w:rsidR="00661FFB">
        <w:rPr>
          <w:rFonts w:cs="CMU Serif"/>
        </w:rPr>
        <w:t>,</w:t>
      </w:r>
      <w:r>
        <w:rPr>
          <w:rFonts w:cs="CMU Serif"/>
        </w:rPr>
        <w:t xml:space="preserve"> detrended using </w:t>
      </w:r>
      <w:r w:rsidR="00475D20">
        <w:rPr>
          <w:rFonts w:cs="CMU Serif"/>
        </w:rPr>
        <w:t xml:space="preserve">a </w:t>
      </w:r>
      <w:r>
        <w:rPr>
          <w:rFonts w:cs="CMU Serif"/>
        </w:rPr>
        <w:t>GLM</w:t>
      </w:r>
      <w:r w:rsidR="00893197">
        <w:rPr>
          <w:rFonts w:cs="CMU Serif"/>
        </w:rPr>
        <w:t xml:space="preserve">. The preprocessed del Hb and del HbO values are later </w:t>
      </w:r>
      <w:r w:rsidR="00475D20">
        <w:rPr>
          <w:rFonts w:cs="CMU Serif"/>
        </w:rPr>
        <w:t xml:space="preserve">horizontally stacked </w:t>
      </w:r>
      <w:r w:rsidR="00592933">
        <w:rPr>
          <w:rFonts w:cs="CMU Serif"/>
        </w:rPr>
        <w:t>to form 5x44 dimensional arrays</w:t>
      </w:r>
      <w:r w:rsidR="00893197">
        <w:rPr>
          <w:rFonts w:cs="CMU Serif"/>
        </w:rPr>
        <w:t>. The resulting dimension</w:t>
      </w:r>
      <w:r w:rsidR="00C07B5E">
        <w:rPr>
          <w:rFonts w:cs="CMU Serif"/>
        </w:rPr>
        <w:t>s</w:t>
      </w:r>
      <w:r w:rsidR="00893197">
        <w:rPr>
          <w:rFonts w:cs="CMU Serif"/>
        </w:rPr>
        <w:t xml:space="preserve"> of </w:t>
      </w:r>
      <w:r w:rsidR="00796848">
        <w:rPr>
          <w:rFonts w:cs="CMU Serif"/>
        </w:rPr>
        <w:t xml:space="preserve">the pre-processed data </w:t>
      </w:r>
      <w:r w:rsidR="00C07B5E">
        <w:rPr>
          <w:rFonts w:cs="CMU Serif"/>
        </w:rPr>
        <w:t>are</w:t>
      </w:r>
      <w:r w:rsidR="00796848">
        <w:rPr>
          <w:rFonts w:cs="CMU Serif"/>
        </w:rPr>
        <w:t xml:space="preserve"> (T*sampling </w:t>
      </w:r>
      <w:proofErr w:type="gramStart"/>
      <w:r w:rsidR="00796848">
        <w:rPr>
          <w:rFonts w:cs="CMU Serif"/>
        </w:rPr>
        <w:t>frequency)x</w:t>
      </w:r>
      <w:proofErr w:type="gramEnd"/>
      <w:r w:rsidR="00796848">
        <w:rPr>
          <w:rFonts w:cs="CMU Serif"/>
        </w:rPr>
        <w:t>5x44.</w:t>
      </w:r>
    </w:p>
    <w:p w14:paraId="2AF144EC" w14:textId="080E3422" w:rsidR="005C3623" w:rsidRPr="003A4EBA" w:rsidRDefault="00A36F36" w:rsidP="00C07B5E">
      <w:pPr>
        <w:pStyle w:val="Heading1"/>
        <w:numPr>
          <w:ilvl w:val="0"/>
          <w:numId w:val="1"/>
        </w:numPr>
        <w:jc w:val="both"/>
        <w:rPr>
          <w:rFonts w:cs="CMU Serif"/>
        </w:rPr>
      </w:pPr>
      <w:r w:rsidRPr="003A4EBA">
        <w:rPr>
          <w:rFonts w:cs="CMU Serif"/>
        </w:rPr>
        <w:t>Deep Learning Models</w:t>
      </w:r>
    </w:p>
    <w:p w14:paraId="34BC5F47" w14:textId="2C942BAC" w:rsidR="00661FFB" w:rsidRDefault="005C3623" w:rsidP="00C07B5E">
      <w:pPr>
        <w:jc w:val="both"/>
        <w:rPr>
          <w:rFonts w:cs="CMU Serif"/>
        </w:rPr>
      </w:pPr>
      <w:r>
        <w:tab/>
      </w:r>
      <w:r>
        <w:rPr>
          <w:rFonts w:cs="CMU Serif"/>
        </w:rPr>
        <w:t xml:space="preserve">Neural Networks </w:t>
      </w:r>
      <w:r w:rsidR="002D1DD7">
        <w:rPr>
          <w:rFonts w:cs="CMU Serif"/>
        </w:rPr>
        <w:t>(CNN/DNNs) are</w:t>
      </w:r>
      <w:r w:rsidR="00354C4C">
        <w:rPr>
          <w:rFonts w:cs="CMU Serif"/>
        </w:rPr>
        <w:t xml:space="preserve"> well</w:t>
      </w:r>
      <w:r w:rsidR="002D1DD7">
        <w:rPr>
          <w:rFonts w:cs="CMU Serif"/>
        </w:rPr>
        <w:t xml:space="preserve"> known universal function approximators and as such they have a large design space</w:t>
      </w:r>
      <w:r w:rsidR="00637DAF">
        <w:rPr>
          <w:rFonts w:cs="CMU Serif"/>
        </w:rPr>
        <w:t xml:space="preserve">. Moreover, our data has long term dependences across time domain as well as spatial dependencies </w:t>
      </w:r>
      <w:proofErr w:type="spellStart"/>
      <w:r w:rsidR="00637DAF">
        <w:rPr>
          <w:rFonts w:cs="CMU Serif"/>
        </w:rPr>
        <w:t>w.r.t.</w:t>
      </w:r>
      <w:proofErr w:type="spellEnd"/>
      <w:r w:rsidR="00637DAF">
        <w:rPr>
          <w:rFonts w:cs="CMU Serif"/>
        </w:rPr>
        <w:t xml:space="preserve"> the location of sensor probes </w:t>
      </w:r>
      <w:r w:rsidR="00980A8A">
        <w:rPr>
          <w:rFonts w:cs="CMU Serif"/>
        </w:rPr>
        <w:t>Figure 1</w:t>
      </w:r>
      <w:r w:rsidR="00637DAF">
        <w:rPr>
          <w:rFonts w:cs="CMU Serif"/>
        </w:rPr>
        <w:t xml:space="preserve">. With this knowledge at hand we </w:t>
      </w:r>
      <w:r w:rsidR="00354C4C">
        <w:rPr>
          <w:rFonts w:cs="CMU Serif"/>
        </w:rPr>
        <w:t xml:space="preserve">decided to experiment with </w:t>
      </w:r>
      <w:r w:rsidR="00B81F0B">
        <w:rPr>
          <w:rFonts w:cs="CMU Serif"/>
        </w:rPr>
        <w:t xml:space="preserve">2 families of deep neural networks viz. </w:t>
      </w:r>
      <w:r w:rsidR="00354C4C">
        <w:rPr>
          <w:rFonts w:cs="CMU Serif"/>
        </w:rPr>
        <w:lastRenderedPageBreak/>
        <w:t>volumetric convolutions i.e. 3D CNNs [</w:t>
      </w:r>
      <w:r w:rsidR="00980A8A">
        <w:rPr>
          <w:rFonts w:cs="CMU Serif"/>
        </w:rPr>
        <w:t>1</w:t>
      </w:r>
      <w:r w:rsidR="00354C4C">
        <w:rPr>
          <w:rFonts w:cs="CMU Serif"/>
        </w:rPr>
        <w:t>] and LSTMs</w:t>
      </w:r>
      <w:r w:rsidR="00661FFB">
        <w:rPr>
          <w:rFonts w:cs="CMU Serif"/>
        </w:rPr>
        <w:t xml:space="preserve"> with Temporal Pooling</w:t>
      </w:r>
      <w:r w:rsidR="00354C4C">
        <w:rPr>
          <w:rFonts w:cs="CMU Serif"/>
        </w:rPr>
        <w:t xml:space="preserve"> [</w:t>
      </w:r>
      <w:r w:rsidR="00AA2EFF">
        <w:rPr>
          <w:rFonts w:cs="CMU Serif"/>
        </w:rPr>
        <w:t>2</w:t>
      </w:r>
      <w:r w:rsidR="00354C4C">
        <w:rPr>
          <w:rFonts w:cs="CMU Serif"/>
        </w:rPr>
        <w:t>]</w:t>
      </w:r>
      <w:r w:rsidR="00B81F0B">
        <w:rPr>
          <w:rFonts w:cs="CMU Serif"/>
        </w:rPr>
        <w:t>.</w:t>
      </w:r>
      <w:r w:rsidR="00661FFB">
        <w:rPr>
          <w:rFonts w:cs="CMU Serif"/>
        </w:rPr>
        <w:t xml:space="preserve"> </w:t>
      </w:r>
      <w:r w:rsidR="00450027">
        <w:rPr>
          <w:rFonts w:cs="CMU Serif"/>
        </w:rPr>
        <w:t xml:space="preserve">Each of the models are trained with Adam optimizer and a learning rate decay strategy which reduces learning by half if the training reaches a plateau before maximum amount of training epochs have been completed. In order to obtain confidence scores for </w:t>
      </w:r>
      <w:r w:rsidR="00450027">
        <w:rPr>
          <w:rFonts w:cs="CMU Serif"/>
        </w:rPr>
        <w:t>multi-label</w:t>
      </w:r>
      <w:r w:rsidR="00450027">
        <w:rPr>
          <w:rFonts w:cs="CMU Serif"/>
        </w:rPr>
        <w:t xml:space="preserve"> classification of the inputs a Sigmoidal Layer </w:t>
      </w:r>
      <w:r w:rsidR="00CD320B">
        <w:rPr>
          <w:rFonts w:cs="CMU Serif"/>
        </w:rPr>
        <w:t xml:space="preserve">at the final output layer </w:t>
      </w:r>
      <w:r w:rsidR="00450027">
        <w:rPr>
          <w:rFonts w:cs="CMU Serif"/>
        </w:rPr>
        <w:t>has been employed.</w:t>
      </w:r>
    </w:p>
    <w:p w14:paraId="362A9C1E" w14:textId="083E7C06" w:rsidR="00B81F0B" w:rsidRDefault="00B81F0B" w:rsidP="00C07B5E">
      <w:pPr>
        <w:pStyle w:val="Heading1"/>
        <w:numPr>
          <w:ilvl w:val="0"/>
          <w:numId w:val="1"/>
        </w:numPr>
        <w:jc w:val="both"/>
      </w:pPr>
      <w:r w:rsidRPr="003A4EBA">
        <w:t>Volumetric convolutions with 3D CNNs</w:t>
      </w:r>
    </w:p>
    <w:p w14:paraId="4E49AEC0" w14:textId="0B8FE6DD" w:rsidR="003A4EBA" w:rsidRDefault="00796848" w:rsidP="00C07B5E">
      <w:pPr>
        <w:ind w:firstLine="720"/>
        <w:jc w:val="both"/>
      </w:pPr>
      <w:r>
        <w:t xml:space="preserve">3D CNNs are used to extract features from both spatial and temporal dimensions by utilizing </w:t>
      </w:r>
      <w:r w:rsidR="00461D2E">
        <w:t xml:space="preserve">alternating layers </w:t>
      </w:r>
      <w:r>
        <w:t>3D convolutions</w:t>
      </w:r>
      <w:r w:rsidR="00461D2E">
        <w:t xml:space="preserve"> and 3D pooling. Research has shown that </w:t>
      </w:r>
      <w:r w:rsidR="00520FA5">
        <w:t>it can take approximately 6-8 seconds</w:t>
      </w:r>
      <w:r w:rsidR="0022229D">
        <w:t xml:space="preserve"> for a change in HbO concentration indicative of brain activation [3]</w:t>
      </w:r>
      <w:r w:rsidR="00384DB2">
        <w:t>.</w:t>
      </w:r>
      <w:r w:rsidR="00520FA5">
        <w:t xml:space="preserve"> </w:t>
      </w:r>
      <w:r w:rsidR="00461D2E">
        <w:t>Fo</w:t>
      </w:r>
      <w:r w:rsidR="00144742">
        <w:t xml:space="preserve">llowing upon that </w:t>
      </w:r>
      <w:r w:rsidR="003D22B0">
        <w:t xml:space="preserve">combined with </w:t>
      </w:r>
      <w:r w:rsidR="00450027">
        <w:t>10-fold</w:t>
      </w:r>
      <w:r w:rsidR="00754854">
        <w:t xml:space="preserve"> cross validation we concluded that pooling with 3D kernels of dimensions 65x1x2 resulted in the best performance. </w:t>
      </w:r>
      <w:r w:rsidR="003D22B0">
        <w:t>This added a constraint to the input data format causing the depth of an input to be a multiple of 65. In order to resolve th</w:t>
      </w:r>
      <w:r w:rsidR="00450027">
        <w:t>is issue, we rounded the depth of input data to a multiple of 65 and duplicate the remainder number of rows from the beginning of the experiment.</w:t>
      </w:r>
    </w:p>
    <w:p w14:paraId="4E976CF7" w14:textId="77777777" w:rsidR="00FB7648" w:rsidRDefault="00FB7648" w:rsidP="00FB7648">
      <w:pPr>
        <w:keepNext/>
        <w:ind w:firstLine="720"/>
        <w:jc w:val="center"/>
      </w:pPr>
      <w:bookmarkStart w:id="0" w:name="_GoBack"/>
      <w:r>
        <w:rPr>
          <w:noProof/>
        </w:rPr>
        <w:drawing>
          <wp:inline distT="0" distB="0" distL="0" distR="0" wp14:anchorId="5DFB3341" wp14:editId="3B254BD7">
            <wp:extent cx="1372897" cy="4186909"/>
            <wp:effectExtent l="0" t="0" r="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DCN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8" cy="42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A986BE7" w14:textId="5193CB05" w:rsidR="00FB7648" w:rsidRDefault="00FB7648" w:rsidP="00FB764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Architecture of 3D CNN model. first row: layer name and kernel size, second row: stride, third row: input dimensions</w:t>
      </w:r>
    </w:p>
    <w:p w14:paraId="66622149" w14:textId="77777777" w:rsidR="00C07B5E" w:rsidRDefault="00C07B5E" w:rsidP="00C07B5E">
      <w:pPr>
        <w:jc w:val="both"/>
      </w:pPr>
    </w:p>
    <w:p w14:paraId="3A459FCF" w14:textId="77777777" w:rsidR="00C07B5E" w:rsidRDefault="00C07B5E" w:rsidP="00C07B5E">
      <w:pPr>
        <w:keepNext/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7468D87E" wp14:editId="70C47CCC">
            <wp:extent cx="5943600" cy="3136265"/>
            <wp:effectExtent l="0" t="0" r="0" b="6985"/>
            <wp:docPr id="5" name="Picture 5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ing_cnn3d_0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8C60" w14:textId="1EF5BA17" w:rsidR="00C07B5E" w:rsidRDefault="00C07B5E" w:rsidP="00C07B5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B7648">
        <w:rPr>
          <w:noProof/>
        </w:rPr>
        <w:t>3</w:t>
      </w:r>
      <w:r>
        <w:fldChar w:fldCharType="end"/>
      </w:r>
      <w:r>
        <w:t xml:space="preserve">: Training Snapshot of </w:t>
      </w:r>
      <w:r w:rsidRPr="00F40BB2">
        <w:t xml:space="preserve">3D </w:t>
      </w:r>
      <w:r>
        <w:t>CNN Model for 60 epochs</w:t>
      </w:r>
    </w:p>
    <w:p w14:paraId="2D17316B" w14:textId="6DCF94BC" w:rsidR="00C07B5E" w:rsidRDefault="00C07B5E" w:rsidP="00C07B5E"/>
    <w:p w14:paraId="4F89D959" w14:textId="227F5C9C" w:rsidR="00C07B5E" w:rsidRDefault="00C07B5E" w:rsidP="00C07B5E">
      <w:pPr>
        <w:pStyle w:val="Heading1"/>
      </w:pPr>
      <w:r>
        <w:t>Conclusion and next steps</w:t>
      </w:r>
    </w:p>
    <w:p w14:paraId="4286740F" w14:textId="12CAB59A" w:rsidR="00C07B5E" w:rsidRPr="00C07B5E" w:rsidRDefault="00C07B5E" w:rsidP="00C07B5E">
      <w:r>
        <w:tab/>
        <w:t xml:space="preserve">While a 3D CNN model does exhibit convergence during training, the model seems to perform poorly on the validation set, which is a strong indicator for overfitting. Our next steps </w:t>
      </w:r>
      <w:r w:rsidR="00C50478">
        <w:t xml:space="preserve">are to experiment with </w:t>
      </w:r>
      <w:r w:rsidR="00C50478" w:rsidRPr="00C50478">
        <w:rPr>
          <w:b/>
          <w:bCs/>
        </w:rPr>
        <w:t>3D CNNs with pixel wise attention</w:t>
      </w:r>
      <w:r w:rsidR="00C50478">
        <w:rPr>
          <w:b/>
          <w:bCs/>
        </w:rPr>
        <w:t xml:space="preserve"> [4]</w:t>
      </w:r>
      <w:r w:rsidR="00C50478">
        <w:t xml:space="preserve"> and LSTMs with fewer timesteps than our current 3D CNN model to prevent overfitting.</w:t>
      </w:r>
    </w:p>
    <w:p w14:paraId="6995A204" w14:textId="77777777" w:rsidR="00C07B5E" w:rsidRDefault="00C07B5E" w:rsidP="003A4EBA">
      <w:pPr>
        <w:pStyle w:val="Heading1"/>
      </w:pPr>
    </w:p>
    <w:p w14:paraId="3680D01C" w14:textId="23A0C440" w:rsidR="003A4EBA" w:rsidRDefault="003A4EBA" w:rsidP="003A4EBA">
      <w:pPr>
        <w:pStyle w:val="Heading1"/>
      </w:pPr>
      <w:r>
        <w:t>References</w:t>
      </w:r>
    </w:p>
    <w:p w14:paraId="060CCA70" w14:textId="158EE8F5" w:rsidR="003A4EBA" w:rsidRDefault="003A4EBA" w:rsidP="003A4EBA">
      <w:pPr>
        <w:rPr>
          <w:i/>
          <w:iCs/>
        </w:rPr>
      </w:pPr>
      <w:r>
        <w:t xml:space="preserve">[1] </w:t>
      </w:r>
      <w:r w:rsidRPr="003A4EBA">
        <w:t>Learning Spatiotemporal Features with 3D Convolutional Network</w:t>
      </w:r>
      <w:r>
        <w:t xml:space="preserve"> - </w:t>
      </w:r>
      <w:r w:rsidRPr="003A4EBA">
        <w:rPr>
          <w:i/>
          <w:iCs/>
        </w:rPr>
        <w:t>Computer Vision and Pattern Recognition</w:t>
      </w:r>
      <w:r>
        <w:rPr>
          <w:i/>
          <w:iCs/>
        </w:rPr>
        <w:t xml:space="preserve"> </w:t>
      </w:r>
      <w:r w:rsidR="00980A8A">
        <w:rPr>
          <w:i/>
          <w:iCs/>
        </w:rPr>
        <w:t xml:space="preserve">2014, </w:t>
      </w:r>
      <w:r w:rsidR="00980A8A" w:rsidRPr="00980A8A">
        <w:rPr>
          <w:i/>
          <w:iCs/>
        </w:rPr>
        <w:t xml:space="preserve">Du Tran, </w:t>
      </w:r>
      <w:proofErr w:type="spellStart"/>
      <w:r w:rsidR="00980A8A" w:rsidRPr="00980A8A">
        <w:rPr>
          <w:i/>
          <w:iCs/>
        </w:rPr>
        <w:t>Lubomir</w:t>
      </w:r>
      <w:proofErr w:type="spellEnd"/>
      <w:r w:rsidR="00980A8A" w:rsidRPr="00980A8A">
        <w:rPr>
          <w:i/>
          <w:iCs/>
        </w:rPr>
        <w:t xml:space="preserve"> </w:t>
      </w:r>
      <w:proofErr w:type="spellStart"/>
      <w:r w:rsidR="00980A8A" w:rsidRPr="00980A8A">
        <w:rPr>
          <w:i/>
          <w:iCs/>
        </w:rPr>
        <w:t>Bourdev</w:t>
      </w:r>
      <w:proofErr w:type="spellEnd"/>
      <w:r w:rsidR="00980A8A" w:rsidRPr="00980A8A">
        <w:rPr>
          <w:i/>
          <w:iCs/>
        </w:rPr>
        <w:t xml:space="preserve">, Rob Fergus, Lorenzo </w:t>
      </w:r>
      <w:proofErr w:type="spellStart"/>
      <w:r w:rsidR="00980A8A" w:rsidRPr="00980A8A">
        <w:rPr>
          <w:i/>
          <w:iCs/>
        </w:rPr>
        <w:t>Torresani</w:t>
      </w:r>
      <w:proofErr w:type="spellEnd"/>
      <w:r w:rsidR="00980A8A" w:rsidRPr="00980A8A">
        <w:rPr>
          <w:i/>
          <w:iCs/>
        </w:rPr>
        <w:t xml:space="preserve">, Manohar </w:t>
      </w:r>
      <w:proofErr w:type="spellStart"/>
      <w:r w:rsidR="00980A8A" w:rsidRPr="00980A8A">
        <w:rPr>
          <w:i/>
          <w:iCs/>
        </w:rPr>
        <w:t>Paluri</w:t>
      </w:r>
      <w:proofErr w:type="spellEnd"/>
      <w:r w:rsidR="00AA2EFF">
        <w:rPr>
          <w:i/>
          <w:iCs/>
        </w:rPr>
        <w:t>.</w:t>
      </w:r>
    </w:p>
    <w:p w14:paraId="268BB5B4" w14:textId="3DCB5F93" w:rsidR="00AA2EFF" w:rsidRDefault="00AA2EFF" w:rsidP="003A4EBA">
      <w:r>
        <w:t xml:space="preserve">[2] </w:t>
      </w:r>
      <w:r w:rsidRPr="00AA2EFF">
        <w:t>Action Recognition by Learning Deep Multi-Granular Spatio-Temporal Video Representation</w:t>
      </w:r>
      <w:r>
        <w:t xml:space="preserve"> – </w:t>
      </w:r>
      <w:r w:rsidRPr="00AA2EFF">
        <w:rPr>
          <w:i/>
          <w:iCs/>
        </w:rPr>
        <w:t xml:space="preserve">Microsoft Research, </w:t>
      </w:r>
      <w:r w:rsidRPr="00AA2EFF">
        <w:rPr>
          <w:i/>
          <w:iCs/>
        </w:rPr>
        <w:t xml:space="preserve">Qing Li, </w:t>
      </w:r>
      <w:proofErr w:type="spellStart"/>
      <w:r w:rsidRPr="00AA2EFF">
        <w:rPr>
          <w:i/>
          <w:iCs/>
        </w:rPr>
        <w:t>Zhaofan</w:t>
      </w:r>
      <w:proofErr w:type="spellEnd"/>
      <w:r w:rsidRPr="00AA2EFF">
        <w:rPr>
          <w:i/>
          <w:iCs/>
        </w:rPr>
        <w:t xml:space="preserve"> </w:t>
      </w:r>
      <w:proofErr w:type="spellStart"/>
      <w:r w:rsidRPr="00AA2EFF">
        <w:rPr>
          <w:i/>
          <w:iCs/>
        </w:rPr>
        <w:t>Qiu</w:t>
      </w:r>
      <w:proofErr w:type="spellEnd"/>
      <w:r w:rsidRPr="00AA2EFF">
        <w:rPr>
          <w:i/>
          <w:iCs/>
        </w:rPr>
        <w:t xml:space="preserve">, Ting Yao, Tao Mei, Yong Rui, </w:t>
      </w:r>
      <w:proofErr w:type="spellStart"/>
      <w:r w:rsidRPr="00AA2EFF">
        <w:rPr>
          <w:i/>
          <w:iCs/>
        </w:rPr>
        <w:t>Jiebo</w:t>
      </w:r>
      <w:proofErr w:type="spellEnd"/>
      <w:r w:rsidRPr="00AA2EFF">
        <w:rPr>
          <w:i/>
          <w:iCs/>
        </w:rPr>
        <w:t xml:space="preserve"> Luo</w:t>
      </w:r>
      <w:r>
        <w:rPr>
          <w:i/>
          <w:iCs/>
        </w:rPr>
        <w:t>.</w:t>
      </w:r>
    </w:p>
    <w:p w14:paraId="3E1E6E0F" w14:textId="7C7E0F30" w:rsidR="0022229D" w:rsidRDefault="0022229D" w:rsidP="0022229D">
      <w:pPr>
        <w:rPr>
          <w:i/>
          <w:iCs/>
        </w:rPr>
      </w:pPr>
      <w:r>
        <w:t xml:space="preserve">[3] </w:t>
      </w:r>
      <w:r>
        <w:t xml:space="preserve">Functional near-infrared spectroscopy. </w:t>
      </w:r>
      <w:r w:rsidRPr="0022229D">
        <w:rPr>
          <w:i/>
          <w:iCs/>
        </w:rPr>
        <w:t>IEEE</w:t>
      </w:r>
      <w:r w:rsidRPr="0022229D">
        <w:rPr>
          <w:i/>
          <w:iCs/>
        </w:rPr>
        <w:t xml:space="preserve"> </w:t>
      </w:r>
      <w:r w:rsidRPr="0022229D">
        <w:rPr>
          <w:i/>
          <w:iCs/>
        </w:rPr>
        <w:t>engineering in medicine and biology magazine 25(4): 54–62</w:t>
      </w:r>
      <w:r w:rsidRPr="0022229D">
        <w:rPr>
          <w:i/>
          <w:iCs/>
        </w:rPr>
        <w:t xml:space="preserve">, </w:t>
      </w:r>
      <w:r w:rsidRPr="0022229D">
        <w:rPr>
          <w:i/>
          <w:iCs/>
        </w:rPr>
        <w:t xml:space="preserve">Bunce SC, </w:t>
      </w:r>
      <w:proofErr w:type="spellStart"/>
      <w:r w:rsidRPr="0022229D">
        <w:rPr>
          <w:i/>
          <w:iCs/>
        </w:rPr>
        <w:t>Izzetoglu</w:t>
      </w:r>
      <w:proofErr w:type="spellEnd"/>
      <w:r w:rsidRPr="0022229D">
        <w:rPr>
          <w:i/>
          <w:iCs/>
        </w:rPr>
        <w:t xml:space="preserve"> M, </w:t>
      </w:r>
      <w:proofErr w:type="spellStart"/>
      <w:r w:rsidRPr="0022229D">
        <w:rPr>
          <w:i/>
          <w:iCs/>
        </w:rPr>
        <w:t>Izzetoglu</w:t>
      </w:r>
      <w:proofErr w:type="spellEnd"/>
      <w:r w:rsidRPr="0022229D">
        <w:rPr>
          <w:i/>
          <w:iCs/>
        </w:rPr>
        <w:t xml:space="preserve"> K, </w:t>
      </w:r>
      <w:proofErr w:type="spellStart"/>
      <w:r w:rsidRPr="0022229D">
        <w:rPr>
          <w:i/>
          <w:iCs/>
        </w:rPr>
        <w:t>Onaral</w:t>
      </w:r>
      <w:proofErr w:type="spellEnd"/>
      <w:r w:rsidRPr="0022229D">
        <w:rPr>
          <w:i/>
          <w:iCs/>
        </w:rPr>
        <w:t xml:space="preserve"> B and </w:t>
      </w:r>
      <w:proofErr w:type="spellStart"/>
      <w:r w:rsidRPr="0022229D">
        <w:rPr>
          <w:i/>
          <w:iCs/>
        </w:rPr>
        <w:t>Pourrezaei</w:t>
      </w:r>
      <w:proofErr w:type="spellEnd"/>
      <w:r w:rsidRPr="0022229D">
        <w:rPr>
          <w:i/>
          <w:iCs/>
        </w:rPr>
        <w:t xml:space="preserve"> </w:t>
      </w:r>
      <w:r w:rsidRPr="0022229D">
        <w:rPr>
          <w:i/>
          <w:iCs/>
        </w:rPr>
        <w:t>K (2006)</w:t>
      </w:r>
      <w:r w:rsidR="00C50478">
        <w:rPr>
          <w:i/>
          <w:iCs/>
        </w:rPr>
        <w:t>.</w:t>
      </w:r>
    </w:p>
    <w:p w14:paraId="0B19A9E3" w14:textId="112762AD" w:rsidR="00C50478" w:rsidRPr="00C50478" w:rsidRDefault="00C50478" w:rsidP="0022229D">
      <w:r>
        <w:t xml:space="preserve">[4] </w:t>
      </w:r>
      <w:r w:rsidRPr="00C50478">
        <w:t>SCA-CNN: Spatial and Channel-wise Attention in Convolutional Networks for Image Captioning</w:t>
      </w:r>
      <w:r>
        <w:t xml:space="preserve">. </w:t>
      </w:r>
      <w:r w:rsidRPr="00C50478">
        <w:rPr>
          <w:i/>
          <w:iCs/>
        </w:rPr>
        <w:t>Computer Vision and Pattern Recognition</w:t>
      </w:r>
      <w:r w:rsidRPr="00C50478">
        <w:rPr>
          <w:i/>
          <w:iCs/>
        </w:rPr>
        <w:t xml:space="preserve"> 2017, </w:t>
      </w:r>
      <w:hyperlink r:id="rId8" w:history="1">
        <w:r w:rsidRPr="00C50478">
          <w:rPr>
            <w:i/>
            <w:iCs/>
          </w:rPr>
          <w:t>Long Chen</w:t>
        </w:r>
      </w:hyperlink>
      <w:r w:rsidRPr="00C50478">
        <w:rPr>
          <w:i/>
          <w:iCs/>
        </w:rPr>
        <w:t xml:space="preserve">, </w:t>
      </w:r>
      <w:hyperlink r:id="rId9" w:history="1">
        <w:proofErr w:type="spellStart"/>
        <w:r w:rsidRPr="00C50478">
          <w:rPr>
            <w:i/>
            <w:iCs/>
          </w:rPr>
          <w:t>Hanwang</w:t>
        </w:r>
        <w:proofErr w:type="spellEnd"/>
        <w:r w:rsidRPr="00C50478">
          <w:rPr>
            <w:i/>
            <w:iCs/>
          </w:rPr>
          <w:t xml:space="preserve"> Zhang</w:t>
        </w:r>
      </w:hyperlink>
      <w:r w:rsidRPr="00C50478">
        <w:rPr>
          <w:i/>
          <w:iCs/>
        </w:rPr>
        <w:t xml:space="preserve">, </w:t>
      </w:r>
      <w:hyperlink r:id="rId10" w:history="1">
        <w:r w:rsidRPr="00C50478">
          <w:rPr>
            <w:i/>
            <w:iCs/>
          </w:rPr>
          <w:t>Jun Xiao</w:t>
        </w:r>
      </w:hyperlink>
      <w:r w:rsidRPr="00C50478">
        <w:rPr>
          <w:i/>
          <w:iCs/>
        </w:rPr>
        <w:t xml:space="preserve">, </w:t>
      </w:r>
      <w:hyperlink r:id="rId11" w:history="1">
        <w:proofErr w:type="spellStart"/>
        <w:r w:rsidRPr="00C50478">
          <w:rPr>
            <w:i/>
            <w:iCs/>
          </w:rPr>
          <w:t>Liqiang</w:t>
        </w:r>
        <w:proofErr w:type="spellEnd"/>
        <w:r w:rsidRPr="00C50478">
          <w:rPr>
            <w:i/>
            <w:iCs/>
          </w:rPr>
          <w:t xml:space="preserve"> </w:t>
        </w:r>
        <w:proofErr w:type="spellStart"/>
        <w:r w:rsidRPr="00C50478">
          <w:rPr>
            <w:i/>
            <w:iCs/>
          </w:rPr>
          <w:t>Nie</w:t>
        </w:r>
        <w:proofErr w:type="spellEnd"/>
      </w:hyperlink>
      <w:r w:rsidRPr="00C50478">
        <w:rPr>
          <w:i/>
          <w:iCs/>
        </w:rPr>
        <w:t xml:space="preserve">, </w:t>
      </w:r>
      <w:hyperlink r:id="rId12" w:history="1">
        <w:r w:rsidRPr="00C50478">
          <w:rPr>
            <w:i/>
            <w:iCs/>
          </w:rPr>
          <w:t>Jian Shao</w:t>
        </w:r>
      </w:hyperlink>
      <w:r w:rsidRPr="00C50478">
        <w:rPr>
          <w:i/>
          <w:iCs/>
        </w:rPr>
        <w:t xml:space="preserve">, </w:t>
      </w:r>
      <w:hyperlink r:id="rId13" w:history="1">
        <w:r w:rsidRPr="00C50478">
          <w:rPr>
            <w:i/>
            <w:iCs/>
          </w:rPr>
          <w:t>Wei Liu</w:t>
        </w:r>
      </w:hyperlink>
      <w:r w:rsidRPr="00C50478">
        <w:rPr>
          <w:i/>
          <w:iCs/>
        </w:rPr>
        <w:t xml:space="preserve">, </w:t>
      </w:r>
      <w:hyperlink r:id="rId14" w:history="1">
        <w:r w:rsidRPr="00C50478">
          <w:rPr>
            <w:i/>
            <w:iCs/>
          </w:rPr>
          <w:t>Tat-Seng Chu</w:t>
        </w:r>
      </w:hyperlink>
      <w:r w:rsidRPr="00C50478">
        <w:rPr>
          <w:i/>
          <w:iCs/>
        </w:rPr>
        <w:t>a</w:t>
      </w:r>
      <w:r>
        <w:rPr>
          <w:i/>
          <w:iCs/>
        </w:rPr>
        <w:t>.</w:t>
      </w:r>
    </w:p>
    <w:sectPr w:rsidR="00C50478" w:rsidRPr="00C50478" w:rsidSect="001F0DA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MU Serif"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07274"/>
    <w:multiLevelType w:val="hybridMultilevel"/>
    <w:tmpl w:val="AB8824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C3FDE"/>
    <w:multiLevelType w:val="hybridMultilevel"/>
    <w:tmpl w:val="9728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17"/>
    <w:rsid w:val="00083137"/>
    <w:rsid w:val="00144742"/>
    <w:rsid w:val="001F0DAE"/>
    <w:rsid w:val="0022229D"/>
    <w:rsid w:val="002632A6"/>
    <w:rsid w:val="0027629F"/>
    <w:rsid w:val="002D1DD7"/>
    <w:rsid w:val="00354C4C"/>
    <w:rsid w:val="00381129"/>
    <w:rsid w:val="00384DB2"/>
    <w:rsid w:val="003A4EBA"/>
    <w:rsid w:val="003D22B0"/>
    <w:rsid w:val="00450027"/>
    <w:rsid w:val="00461D2E"/>
    <w:rsid w:val="004752CA"/>
    <w:rsid w:val="00475D20"/>
    <w:rsid w:val="00520FA5"/>
    <w:rsid w:val="00562394"/>
    <w:rsid w:val="00592933"/>
    <w:rsid w:val="005C3623"/>
    <w:rsid w:val="00633076"/>
    <w:rsid w:val="00637DAF"/>
    <w:rsid w:val="00661FFB"/>
    <w:rsid w:val="00754854"/>
    <w:rsid w:val="00792676"/>
    <w:rsid w:val="00796848"/>
    <w:rsid w:val="0084514B"/>
    <w:rsid w:val="00893197"/>
    <w:rsid w:val="008A7953"/>
    <w:rsid w:val="008F59A2"/>
    <w:rsid w:val="00980A8A"/>
    <w:rsid w:val="009863D0"/>
    <w:rsid w:val="00A3011A"/>
    <w:rsid w:val="00A36F36"/>
    <w:rsid w:val="00A71FF7"/>
    <w:rsid w:val="00AA2EFF"/>
    <w:rsid w:val="00B81F0B"/>
    <w:rsid w:val="00C07B5E"/>
    <w:rsid w:val="00C50478"/>
    <w:rsid w:val="00CD320B"/>
    <w:rsid w:val="00DE3317"/>
    <w:rsid w:val="00FB7648"/>
    <w:rsid w:val="00FC2CB0"/>
    <w:rsid w:val="00FD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948C"/>
  <w15:chartTrackingRefBased/>
  <w15:docId w15:val="{587B78DD-1353-461D-82F0-22CA55F4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623"/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EBA"/>
    <w:pPr>
      <w:keepNext/>
      <w:keepLines/>
      <w:spacing w:before="240" w:after="0"/>
      <w:outlineLvl w:val="0"/>
    </w:pPr>
    <w:rPr>
      <w:rFonts w:eastAsiaTheme="majorEastAsia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3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3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3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3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3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3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EBA"/>
    <w:rPr>
      <w:rFonts w:ascii="CMU Serif" w:eastAsiaTheme="majorEastAsia" w:hAnsi="CMU Serif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31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31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3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31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317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31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31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31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E3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3623"/>
    <w:pPr>
      <w:spacing w:after="0" w:line="240" w:lineRule="auto"/>
      <w:contextualSpacing/>
    </w:pPr>
    <w:rPr>
      <w:rFonts w:eastAsiaTheme="majorEastAsia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623"/>
    <w:rPr>
      <w:rFonts w:ascii="CMU Serif" w:eastAsiaTheme="majorEastAsia" w:hAnsi="CMU Serif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31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331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E331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E3317"/>
    <w:rPr>
      <w:i/>
      <w:iCs/>
      <w:color w:val="auto"/>
    </w:rPr>
  </w:style>
  <w:style w:type="paragraph" w:styleId="NoSpacing">
    <w:name w:val="No Spacing"/>
    <w:uiPriority w:val="1"/>
    <w:qFormat/>
    <w:rsid w:val="00DE33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331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31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31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317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E331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331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331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E3317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E331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3317"/>
    <w:pPr>
      <w:outlineLvl w:val="9"/>
    </w:pPr>
  </w:style>
  <w:style w:type="character" w:customStyle="1" w:styleId="text-gray-dark">
    <w:name w:val="text-gray-dark"/>
    <w:basedOn w:val="DefaultParagraphFont"/>
    <w:rsid w:val="00DE3317"/>
  </w:style>
  <w:style w:type="character" w:customStyle="1" w:styleId="btn15">
    <w:name w:val="btn15"/>
    <w:basedOn w:val="DefaultParagraphFont"/>
    <w:rsid w:val="00DE3317"/>
    <w:rPr>
      <w:b/>
      <w:bCs/>
      <w:color w:val="24292E"/>
      <w:sz w:val="21"/>
      <w:szCs w:val="21"/>
      <w:shd w:val="clear" w:color="auto" w:fill="EFF3F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E33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E331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E33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E3317"/>
    <w:rPr>
      <w:rFonts w:ascii="Arial" w:eastAsia="Times New Roman" w:hAnsi="Arial" w:cs="Arial"/>
      <w:vanish/>
      <w:sz w:val="16"/>
      <w:szCs w:val="16"/>
    </w:rPr>
  </w:style>
  <w:style w:type="character" w:customStyle="1" w:styleId="btn-link9">
    <w:name w:val="btn-link9"/>
    <w:basedOn w:val="DefaultParagraphFont"/>
    <w:rsid w:val="00DE3317"/>
    <w:rPr>
      <w:strike w:val="0"/>
      <w:dstrike w:val="0"/>
      <w:color w:val="0366D6"/>
      <w:u w:val="none"/>
      <w:effect w:val="none"/>
      <w:bdr w:val="none" w:sz="0" w:space="0" w:color="auto" w:frame="1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3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50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4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0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45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34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0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9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3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5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8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06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43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84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search/cs?searchtype=author&amp;query=Chen%2C+L" TargetMode="External"/><Relationship Id="rId13" Type="http://schemas.openxmlformats.org/officeDocument/2006/relationships/hyperlink" Target="https://arxiv.org/search/cs?searchtype=author&amp;query=Liu%2C+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rxiv.org/search/cs?searchtype=author&amp;query=Shao%2C+J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rxiv.org/search/cs?searchtype=author&amp;query=Nie%2C+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rxiv.org/search/cs?searchtype=author&amp;query=Xiao%2C+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search/cs?searchtype=author&amp;query=Zhang%2C+H" TargetMode="External"/><Relationship Id="rId14" Type="http://schemas.openxmlformats.org/officeDocument/2006/relationships/hyperlink" Target="https://arxiv.org/search/cs?searchtype=author&amp;query=Chua%2C+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Kaunil Dhruv</dc:creator>
  <cp:keywords/>
  <dc:description/>
  <cp:lastModifiedBy>Kaunil Dhruv</cp:lastModifiedBy>
  <cp:revision>5</cp:revision>
  <cp:lastPrinted>2019-06-21T06:56:00Z</cp:lastPrinted>
  <dcterms:created xsi:type="dcterms:W3CDTF">2019-06-20T16:03:00Z</dcterms:created>
  <dcterms:modified xsi:type="dcterms:W3CDTF">2019-06-21T07:32:00Z</dcterms:modified>
</cp:coreProperties>
</file>