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vertAlign w:val="baseline"/>
        </w:rPr>
      </w:pPr>
      <w:r w:rsidDel="00000000" w:rsidR="00000000" w:rsidRPr="00000000">
        <w:rPr>
          <w:rFonts w:ascii="Arial" w:cs="Arial" w:eastAsia="Arial" w:hAnsi="Arial"/>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-228599</wp:posOffset>
                </wp:positionV>
                <wp:extent cx="4352925" cy="479425"/>
                <wp:effectExtent b="0" l="0" r="0" t="0"/>
                <wp:wrapNone/>
                <wp:docPr id="1" name=""/>
                <a:graphic>
                  <a:graphicData uri="http://schemas.microsoft.com/office/word/2010/wordprocessingShape">
                    <wps:wsp>
                      <wps:cNvSpPr/>
                      <wps:cNvPr id="2" name="Shape 2"/>
                      <wps:spPr>
                        <a:xfrm>
                          <a:off x="3174300" y="3545050"/>
                          <a:ext cx="4343400" cy="469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MINISTÉRIO DA EDUCAÇÃO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UNIVERSIDADE FEDERAL DE SANTA MARIA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-228599</wp:posOffset>
                </wp:positionV>
                <wp:extent cx="4352925" cy="4794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352925" cy="479425"/>
                        </a:xfrm>
                        <a:prstGeom prst="rect"/>
                        <a:ln/>
                      </pic:spPr>
                    </pic:pic>
                  </a:graphicData>
                </a:graphic>
              </wp:anchor>
            </w:drawing>
          </mc:Fallback>
        </mc:AlternateContent>
      </w:r>
    </w:p>
    <w:p w:rsidR="00000000" w:rsidDel="00000000" w:rsidP="00000000" w:rsidRDefault="00000000" w:rsidRPr="00000000" w14:paraId="00000002">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DOCUMENTO DE VISÃO</w:t>
      </w:r>
      <w:r w:rsidDel="00000000" w:rsidR="00000000" w:rsidRPr="00000000">
        <w:rPr>
          <w:rtl w:val="0"/>
        </w:rPr>
      </w:r>
    </w:p>
    <w:p w:rsidR="00000000" w:rsidDel="00000000" w:rsidP="00000000" w:rsidRDefault="00000000" w:rsidRPr="00000000" w14:paraId="00000004">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b w:val="0"/>
          <w:vertAlign w:val="baseline"/>
        </w:rPr>
      </w:pPr>
      <w:r w:rsidDel="00000000" w:rsidR="00000000" w:rsidRPr="00000000">
        <w:rPr>
          <w:rtl w:val="0"/>
        </w:rPr>
      </w:r>
    </w:p>
    <w:tbl>
      <w:tblPr>
        <w:tblStyle w:val="Table1"/>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80"/>
        <w:gridCol w:w="5265"/>
        <w:tblGridChange w:id="0">
          <w:tblGrid>
            <w:gridCol w:w="3780"/>
            <w:gridCol w:w="5265"/>
          </w:tblGrid>
        </w:tblGridChange>
      </w:tblGrid>
      <w:tr>
        <w:tc>
          <w:tcPr>
            <w:gridSpan w:val="2"/>
            <w:shd w:fill="d9d9d9" w:val="clear"/>
          </w:tcPr>
          <w:p w:rsidR="00000000" w:rsidDel="00000000" w:rsidP="00000000" w:rsidRDefault="00000000" w:rsidRPr="00000000" w14:paraId="00000006">
            <w:pPr>
              <w:jc w:val="center"/>
              <w:rPr>
                <w:rFonts w:ascii="Arial" w:cs="Arial" w:eastAsia="Arial" w:hAnsi="Arial"/>
              </w:rPr>
            </w:pPr>
            <w:r w:rsidDel="00000000" w:rsidR="00000000" w:rsidRPr="00000000">
              <w:rPr>
                <w:rFonts w:ascii="Arial" w:cs="Arial" w:eastAsia="Arial" w:hAnsi="Arial"/>
                <w:b w:val="1"/>
                <w:rtl w:val="0"/>
              </w:rPr>
              <w:t xml:space="preserve">Dados de Identificação</w:t>
            </w: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8">
            <w:pPr>
              <w:jc w:val="both"/>
              <w:rPr>
                <w:rFonts w:ascii="Arial" w:cs="Arial" w:eastAsia="Arial" w:hAnsi="Arial"/>
                <w:b w:val="0"/>
                <w:vertAlign w:val="baseline"/>
              </w:rPr>
            </w:pPr>
            <w:r w:rsidDel="00000000" w:rsidR="00000000" w:rsidRPr="00000000">
              <w:rPr>
                <w:rFonts w:ascii="Arial" w:cs="Arial" w:eastAsia="Arial" w:hAnsi="Arial"/>
                <w:vertAlign w:val="baseline"/>
                <w:rtl w:val="0"/>
              </w:rPr>
              <w:t xml:space="preserve">Tema:</w:t>
            </w:r>
            <w:r w:rsidDel="00000000" w:rsidR="00000000" w:rsidRPr="00000000">
              <w:rPr>
                <w:rFonts w:ascii="Arial" w:cs="Arial" w:eastAsia="Arial" w:hAnsi="Arial"/>
                <w:rtl w:val="0"/>
              </w:rPr>
              <w:t xml:space="preserve"> Níveis de alfabetização </w:t>
            </w:r>
            <w:r w:rsidDel="00000000" w:rsidR="00000000" w:rsidRPr="00000000">
              <w:rPr>
                <w:rtl w:val="0"/>
              </w:rPr>
            </w:r>
          </w:p>
        </w:tc>
      </w:tr>
      <w:tr>
        <w:tc>
          <w:tcPr/>
          <w:p w:rsidR="00000000" w:rsidDel="00000000" w:rsidP="00000000" w:rsidRDefault="00000000" w:rsidRPr="00000000" w14:paraId="0000000A">
            <w:pPr>
              <w:jc w:val="left"/>
              <w:rPr>
                <w:rFonts w:ascii="Arial" w:cs="Arial" w:eastAsia="Arial" w:hAnsi="Arial"/>
              </w:rPr>
            </w:pPr>
            <w:r w:rsidDel="00000000" w:rsidR="00000000" w:rsidRPr="00000000">
              <w:rPr>
                <w:rFonts w:ascii="Arial" w:cs="Arial" w:eastAsia="Arial" w:hAnsi="Arial"/>
                <w:rtl w:val="0"/>
              </w:rPr>
              <w:t xml:space="preserve">Disciplina: Projeto de Software 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B">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Data: </w:t>
            </w:r>
            <w:r w:rsidDel="00000000" w:rsidR="00000000" w:rsidRPr="00000000">
              <w:rPr>
                <w:rFonts w:ascii="Arial" w:cs="Arial" w:eastAsia="Arial" w:hAnsi="Arial"/>
                <w:rtl w:val="0"/>
              </w:rPr>
              <w:t xml:space="preserve">15/08/2019</w:t>
            </w:r>
            <w:r w:rsidDel="00000000" w:rsidR="00000000" w:rsidRPr="00000000">
              <w:rPr>
                <w:rFonts w:ascii="Arial" w:cs="Arial" w:eastAsia="Arial" w:hAnsi="Arial"/>
                <w:vertAlign w:val="baseline"/>
                <w:rtl w:val="0"/>
              </w:rPr>
              <w:t xml:space="preserve"> </w:t>
            </w:r>
          </w:p>
        </w:tc>
      </w:tr>
      <w:tr>
        <w:trPr>
          <w:trHeight w:val="1120" w:hRule="atLeast"/>
        </w:trPr>
        <w:tc>
          <w:tcPr>
            <w:gridSpan w:val="2"/>
          </w:tcPr>
          <w:p w:rsidR="00000000" w:rsidDel="00000000" w:rsidP="00000000" w:rsidRDefault="00000000" w:rsidRPr="00000000" w14:paraId="0000000C">
            <w:pPr>
              <w:jc w:val="left"/>
              <w:rPr>
                <w:rFonts w:ascii="Arial" w:cs="Arial" w:eastAsia="Arial" w:hAnsi="Arial"/>
              </w:rPr>
            </w:pPr>
            <w:r w:rsidDel="00000000" w:rsidR="00000000" w:rsidRPr="00000000">
              <w:rPr>
                <w:rFonts w:ascii="Arial" w:cs="Arial" w:eastAsia="Arial" w:hAnsi="Arial"/>
                <w:rtl w:val="0"/>
              </w:rPr>
              <w:t xml:space="preserve">Autor: Luiene Volpato Kaus</w:t>
            </w:r>
          </w:p>
        </w:tc>
      </w:tr>
    </w:tbl>
    <w:p w:rsidR="00000000" w:rsidDel="00000000" w:rsidP="00000000" w:rsidRDefault="00000000" w:rsidRPr="00000000" w14:paraId="0000000E">
      <w:pPr>
        <w:rPr>
          <w:rFonts w:ascii="Arial" w:cs="Arial" w:eastAsia="Arial" w:hAnsi="Arial"/>
          <w:vertAlign w:val="baseline"/>
        </w:rPr>
      </w:pPr>
      <w:r w:rsidDel="00000000" w:rsidR="00000000" w:rsidRPr="00000000">
        <w:rPr>
          <w:rtl w:val="0"/>
        </w:rPr>
      </w:r>
    </w:p>
    <w:tbl>
      <w:tblPr>
        <w:tblStyle w:val="Table2"/>
        <w:tblW w:w="108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0"/>
        <w:tblGridChange w:id="0">
          <w:tblGrid>
            <w:gridCol w:w="1084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0F">
            <w:pPr>
              <w:ind w:right="1340.6692913385832"/>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1.  Visão Geral do Produto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spacing w:before="200" w:line="360" w:lineRule="auto"/>
              <w:jc w:val="both"/>
              <w:rPr>
                <w:rFonts w:ascii="Arial" w:cs="Arial" w:eastAsia="Arial" w:hAnsi="Arial"/>
              </w:rPr>
            </w:pPr>
            <w:r w:rsidDel="00000000" w:rsidR="00000000" w:rsidRPr="00000000">
              <w:rPr>
                <w:rFonts w:ascii="Arial" w:cs="Arial" w:eastAsia="Arial" w:hAnsi="Arial"/>
                <w:rtl w:val="0"/>
              </w:rPr>
              <w:t xml:space="preserve">Desenvolvimento de página web para que os pais possam entender como é medido a avaliação da aprendizagem no processo de alfabetização e proporcionar aos pais motivações para que em conjunto com os professores possam ajudar o aluno no seu desenvolvimento escolar.</w:t>
            </w:r>
            <w:r w:rsidDel="00000000" w:rsidR="00000000" w:rsidRPr="00000000">
              <w:rPr>
                <w:rtl w:val="0"/>
              </w:rPr>
            </w:r>
          </w:p>
        </w:tc>
      </w:tr>
    </w:tbl>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tbl>
      <w:tblPr>
        <w:tblStyle w:val="Table3"/>
        <w:tblW w:w="108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0"/>
        <w:tblGridChange w:id="0">
          <w:tblGrid>
            <w:gridCol w:w="10800"/>
          </w:tblGrid>
        </w:tblGridChange>
      </w:tblGrid>
      <w:t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12">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 Descrição do Problema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jc w:val="both"/>
              <w:rPr>
                <w:rFonts w:ascii="Arial" w:cs="Arial" w:eastAsia="Arial" w:hAnsi="Arial"/>
                <w:vertAlign w:val="baseline"/>
              </w:rPr>
            </w:pPr>
            <w:r w:rsidDel="00000000" w:rsidR="00000000" w:rsidRPr="00000000">
              <w:rPr>
                <w:rFonts w:ascii="Arial" w:cs="Arial" w:eastAsia="Arial" w:hAnsi="Arial"/>
                <w:rtl w:val="0"/>
              </w:rPr>
              <w:t xml:space="preserve">No cenário atual da educação dificilmente os pais conseguem acompanhar a evolução dos filhos na alfabetização e evolução escolar, devido muitas vezes a poucas bases de conhecimento sobre o que é avaliado e como é realizado o processo de mudanças de níveis do aluno. Em vista disso, o produto demonstrará os principais métodos utilizados para avaliação do aluno, em conjunto com propostas que possam incentivar os pais e familiares a buscar informações que possam colaborar com a escola no processo de alfabetização da criança. </w:t>
            </w:r>
            <w:r w:rsidDel="00000000" w:rsidR="00000000" w:rsidRPr="00000000">
              <w:rPr>
                <w:rtl w:val="0"/>
              </w:rPr>
            </w:r>
          </w:p>
          <w:p w:rsidR="00000000" w:rsidDel="00000000" w:rsidP="00000000" w:rsidRDefault="00000000" w:rsidRPr="00000000" w14:paraId="0000001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6">
      <w:pPr>
        <w:rPr>
          <w:rFonts w:ascii="Arial" w:cs="Arial" w:eastAsia="Arial" w:hAnsi="Arial"/>
          <w:b w:val="0"/>
          <w:vertAlign w:val="baseline"/>
        </w:rPr>
      </w:pPr>
      <w:r w:rsidDel="00000000" w:rsidR="00000000" w:rsidRPr="00000000">
        <w:rPr>
          <w:rtl w:val="0"/>
        </w:rPr>
      </w:r>
    </w:p>
    <w:tbl>
      <w:tblPr>
        <w:tblStyle w:val="Table4"/>
        <w:tblW w:w="10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3"/>
        <w:tblGridChange w:id="0">
          <w:tblGrid>
            <w:gridCol w:w="10843"/>
          </w:tblGrid>
        </w:tblGridChange>
      </w:tblGrid>
      <w:tr>
        <w:tc>
          <w:tcPr>
            <w:tcBorders>
              <w:top w:color="000000" w:space="0" w:sz="4" w:val="single"/>
              <w:left w:color="000000" w:space="0" w:sz="4" w:val="single"/>
              <w:bottom w:color="000000" w:space="0" w:sz="0" w:val="nil"/>
              <w:right w:color="000000" w:space="0" w:sz="4" w:val="single"/>
            </w:tcBorders>
            <w:shd w:fill="d9d9d9" w:val="clear"/>
            <w:vAlign w:val="top"/>
          </w:tcPr>
          <w:p w:rsidR="00000000" w:rsidDel="00000000" w:rsidP="00000000" w:rsidRDefault="00000000" w:rsidRPr="00000000" w14:paraId="00000017">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 Descrições dos Envolvidos e Usuários</w:t>
            </w:r>
            <w:r w:rsidDel="00000000" w:rsidR="00000000" w:rsidRPr="00000000">
              <w:rPr>
                <w:rtl w:val="0"/>
              </w:rPr>
            </w:r>
          </w:p>
        </w:tc>
      </w:tr>
      <w:tr>
        <w:trPr>
          <w:trHeight w:val="1780" w:hRule="atLeast"/>
        </w:trPr>
        <w:tc>
          <w:tcPr>
            <w:tcBorders>
              <w:top w:color="000000" w:space="0" w:sz="0" w:val="nil"/>
              <w:left w:color="000000" w:space="0" w:sz="4" w:val="single"/>
              <w:right w:color="000000" w:space="0" w:sz="4" w:val="single"/>
            </w:tcBorders>
            <w:vAlign w:val="top"/>
          </w:tcPr>
          <w:p w:rsidR="00000000" w:rsidDel="00000000" w:rsidP="00000000" w:rsidRDefault="00000000" w:rsidRPr="00000000" w14:paraId="00000018">
            <w:pPr>
              <w:jc w:val="left"/>
              <w:rPr>
                <w:rFonts w:ascii="Arial" w:cs="Arial" w:eastAsia="Arial" w:hAnsi="Arial"/>
              </w:rPr>
            </w:pPr>
            <w:r w:rsidDel="00000000" w:rsidR="00000000" w:rsidRPr="00000000">
              <w:rPr>
                <w:rFonts w:ascii="Arial" w:cs="Arial" w:eastAsia="Arial" w:hAnsi="Arial"/>
                <w:rtl w:val="0"/>
              </w:rPr>
              <w:t xml:space="preserve">Cadastro familiar - cadastramento de dados pessoais, email para facilitar informações atualizadas.</w:t>
            </w:r>
          </w:p>
          <w:p w:rsidR="00000000" w:rsidDel="00000000" w:rsidP="00000000" w:rsidRDefault="00000000" w:rsidRPr="00000000" w14:paraId="00000019">
            <w:pPr>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A">
            <w:pPr>
              <w:jc w:val="left"/>
              <w:rPr>
                <w:rFonts w:ascii="Arial" w:cs="Arial" w:eastAsia="Arial" w:hAnsi="Arial"/>
              </w:rPr>
            </w:pPr>
            <w:r w:rsidDel="00000000" w:rsidR="00000000" w:rsidRPr="00000000">
              <w:rPr>
                <w:rFonts w:ascii="Arial" w:cs="Arial" w:eastAsia="Arial" w:hAnsi="Arial"/>
                <w:rtl w:val="0"/>
              </w:rPr>
              <w:t xml:space="preserve">Cadastro do aluno - Idade para manter um histórico de evolução.</w:t>
            </w:r>
          </w:p>
        </w:tc>
      </w:tr>
    </w:tbl>
    <w:p w:rsidR="00000000" w:rsidDel="00000000" w:rsidP="00000000" w:rsidRDefault="00000000" w:rsidRPr="00000000" w14:paraId="0000001B">
      <w:pPr>
        <w:rPr>
          <w:rFonts w:ascii="Arial" w:cs="Arial" w:eastAsia="Arial" w:hAnsi="Arial"/>
          <w:vertAlign w:val="baseline"/>
        </w:rPr>
      </w:pPr>
      <w:r w:rsidDel="00000000" w:rsidR="00000000" w:rsidRPr="00000000">
        <w:rPr>
          <w:rtl w:val="0"/>
        </w:rPr>
      </w:r>
    </w:p>
    <w:tbl>
      <w:tblPr>
        <w:tblStyle w:val="Table5"/>
        <w:tblW w:w="108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70"/>
        <w:tblGridChange w:id="0">
          <w:tblGrid>
            <w:gridCol w:w="10870"/>
          </w:tblGrid>
        </w:tblGridChange>
      </w:tblGrid>
      <w:tr>
        <w:tc>
          <w:tcPr>
            <w:tcBorders>
              <w:top w:color="000000" w:space="0" w:sz="4" w:val="single"/>
              <w:left w:color="000000" w:space="0" w:sz="4" w:val="single"/>
              <w:bottom w:color="000000" w:space="0" w:sz="0" w:val="nil"/>
              <w:right w:color="000000" w:space="0" w:sz="4" w:val="single"/>
            </w:tcBorders>
            <w:shd w:fill="d9d9d9" w:val="clear"/>
            <w:vAlign w:val="top"/>
          </w:tcPr>
          <w:p w:rsidR="00000000" w:rsidDel="00000000" w:rsidP="00000000" w:rsidRDefault="00000000" w:rsidRPr="00000000" w14:paraId="0000001C">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4.  Ambiente do usuário</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1D">
            <w:pPr>
              <w:spacing w:before="200" w:line="360" w:lineRule="auto"/>
              <w:jc w:val="both"/>
              <w:rPr>
                <w:rFonts w:ascii="Arial" w:cs="Arial" w:eastAsia="Arial" w:hAnsi="Arial"/>
              </w:rPr>
            </w:pPr>
            <w:r w:rsidDel="00000000" w:rsidR="00000000" w:rsidRPr="00000000">
              <w:rPr>
                <w:rFonts w:ascii="Arial" w:cs="Arial" w:eastAsia="Arial" w:hAnsi="Arial"/>
                <w:rtl w:val="0"/>
              </w:rPr>
              <w:t xml:space="preserve">O ambiente não impõe a necessidade de nenhum background prévio dos seus usuários.</w:t>
            </w:r>
          </w:p>
          <w:p w:rsidR="00000000" w:rsidDel="00000000" w:rsidP="00000000" w:rsidRDefault="00000000" w:rsidRPr="00000000" w14:paraId="0000001E">
            <w:pPr>
              <w:spacing w:before="200" w:line="360" w:lineRule="auto"/>
              <w:jc w:val="both"/>
              <w:rPr>
                <w:rFonts w:ascii="Arial" w:cs="Arial" w:eastAsia="Arial" w:hAnsi="Arial"/>
              </w:rPr>
            </w:pPr>
            <w:r w:rsidDel="00000000" w:rsidR="00000000" w:rsidRPr="00000000">
              <w:rPr>
                <w:rFonts w:ascii="Arial" w:cs="Arial" w:eastAsia="Arial" w:hAnsi="Arial"/>
                <w:rtl w:val="0"/>
              </w:rPr>
              <w:t xml:space="preserve">O acesso será possível de qualquer máquina independentemente do sistema operacional que ela possua. </w:t>
            </w:r>
          </w:p>
          <w:p w:rsidR="00000000" w:rsidDel="00000000" w:rsidP="00000000" w:rsidRDefault="00000000" w:rsidRPr="00000000" w14:paraId="0000001F">
            <w:pPr>
              <w:spacing w:before="200" w:line="360" w:lineRule="auto"/>
              <w:jc w:val="both"/>
              <w:rPr>
                <w:rFonts w:ascii="Arial" w:cs="Arial" w:eastAsia="Arial" w:hAnsi="Arial"/>
              </w:rPr>
            </w:pPr>
            <w:r w:rsidDel="00000000" w:rsidR="00000000" w:rsidRPr="00000000">
              <w:rPr>
                <w:rFonts w:ascii="Arial" w:cs="Arial" w:eastAsia="Arial" w:hAnsi="Arial"/>
                <w:rtl w:val="0"/>
              </w:rPr>
              <w:t xml:space="preserve">Cadastro de aluno - para simulação do nível em que se encontra de alfabetização.</w:t>
            </w:r>
          </w:p>
          <w:p w:rsidR="00000000" w:rsidDel="00000000" w:rsidP="00000000" w:rsidRDefault="00000000" w:rsidRPr="00000000" w14:paraId="0000002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22">
      <w:pPr>
        <w:jc w:val="center"/>
        <w:rPr>
          <w:rFonts w:ascii="Arial" w:cs="Arial" w:eastAsia="Arial" w:hAnsi="Arial"/>
          <w:b w:val="0"/>
          <w:vertAlign w:val="baseline"/>
        </w:rPr>
      </w:pPr>
      <w:r w:rsidDel="00000000" w:rsidR="00000000" w:rsidRPr="00000000">
        <w:rPr>
          <w:rtl w:val="0"/>
        </w:rPr>
      </w:r>
    </w:p>
    <w:tbl>
      <w:tblPr>
        <w:tblStyle w:val="Table6"/>
        <w:tblW w:w="108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70"/>
        <w:tblGridChange w:id="0">
          <w:tblGrid>
            <w:gridCol w:w="10870"/>
          </w:tblGrid>
        </w:tblGridChange>
      </w:tblGrid>
      <w:tr>
        <w:tc>
          <w:tcPr>
            <w:tcBorders>
              <w:top w:color="000000" w:space="0" w:sz="4" w:val="single"/>
              <w:left w:color="000000" w:space="0" w:sz="4" w:val="single"/>
              <w:bottom w:color="000000" w:space="0" w:sz="0" w:val="nil"/>
              <w:right w:color="000000" w:space="0" w:sz="4" w:val="single"/>
            </w:tcBorders>
            <w:shd w:fill="d9d9d9" w:val="clear"/>
            <w:vAlign w:val="top"/>
          </w:tcPr>
          <w:p w:rsidR="00000000" w:rsidDel="00000000" w:rsidP="00000000" w:rsidRDefault="00000000" w:rsidRPr="00000000" w14:paraId="00000023">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5.  Interligação com outros Sistemas</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24">
            <w:pPr>
              <w:jc w:val="both"/>
              <w:rPr>
                <w:rFonts w:ascii="Arial" w:cs="Arial" w:eastAsia="Arial" w:hAnsi="Arial"/>
                <w:vertAlign w:val="baseline"/>
              </w:rPr>
            </w:pPr>
            <w:r w:rsidDel="00000000" w:rsidR="00000000" w:rsidRPr="00000000">
              <w:rPr>
                <w:rFonts w:ascii="Arial" w:cs="Arial" w:eastAsia="Arial" w:hAnsi="Arial"/>
                <w:rtl w:val="0"/>
              </w:rPr>
              <w:t xml:space="preserve">A página será desenvolvida em linguagem PHP.</w:t>
            </w:r>
            <w:r w:rsidDel="00000000" w:rsidR="00000000" w:rsidRPr="00000000">
              <w:rPr>
                <w:rtl w:val="0"/>
              </w:rPr>
            </w:r>
          </w:p>
          <w:p w:rsidR="00000000" w:rsidDel="00000000" w:rsidP="00000000" w:rsidRDefault="00000000" w:rsidRPr="00000000" w14:paraId="0000002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29">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b w:val="0"/>
          <w:vertAlign w:val="baseline"/>
        </w:rPr>
      </w:pPr>
      <w:r w:rsidDel="00000000" w:rsidR="00000000" w:rsidRPr="00000000">
        <w:rPr>
          <w:rtl w:val="0"/>
        </w:rPr>
      </w:r>
    </w:p>
    <w:tbl>
      <w:tblPr>
        <w:tblStyle w:val="Table7"/>
        <w:tblW w:w="108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72"/>
        <w:tblGridChange w:id="0">
          <w:tblGrid>
            <w:gridCol w:w="10872"/>
          </w:tblGrid>
        </w:tblGridChange>
      </w:tblGrid>
      <w:tr>
        <w:tc>
          <w:tcPr>
            <w:tcBorders>
              <w:top w:color="000000" w:space="0" w:sz="4" w:val="single"/>
              <w:left w:color="000000" w:space="0" w:sz="4" w:val="single"/>
              <w:bottom w:color="000000" w:space="0" w:sz="0" w:val="nil"/>
              <w:right w:color="000000" w:space="0" w:sz="4" w:val="single"/>
            </w:tcBorders>
            <w:shd w:fill="d9d9d9" w:val="clear"/>
            <w:vAlign w:val="top"/>
          </w:tcPr>
          <w:p w:rsidR="00000000" w:rsidDel="00000000" w:rsidP="00000000" w:rsidRDefault="00000000" w:rsidRPr="00000000" w14:paraId="0000002B">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6.  Restrições</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2C">
            <w:pPr>
              <w:spacing w:before="200" w:line="360" w:lineRule="auto"/>
              <w:ind w:left="141.73228346456688" w:firstLine="425.1968503937007"/>
              <w:jc w:val="both"/>
              <w:rPr>
                <w:rFonts w:ascii="Arial" w:cs="Arial" w:eastAsia="Arial" w:hAnsi="Arial"/>
              </w:rPr>
            </w:pPr>
            <w:r w:rsidDel="00000000" w:rsidR="00000000" w:rsidRPr="00000000">
              <w:rPr>
                <w:rFonts w:ascii="Arial" w:cs="Arial" w:eastAsia="Arial" w:hAnsi="Arial"/>
                <w:rtl w:val="0"/>
              </w:rPr>
              <w:t xml:space="preserve">Termos de uso. O sistema não manterá perfis cujo conteúdo seja inapropriado. A responsabilidade pela criação de perfis ou troca de informações inapropriadas é de responsabilidade de cada usuário.</w:t>
            </w:r>
          </w:p>
          <w:p w:rsidR="00000000" w:rsidDel="00000000" w:rsidP="00000000" w:rsidRDefault="00000000" w:rsidRPr="00000000" w14:paraId="0000002D">
            <w:pPr>
              <w:spacing w:line="360" w:lineRule="auto"/>
              <w:ind w:left="141.73228346456688" w:firstLine="425.1968503937007"/>
              <w:jc w:val="both"/>
              <w:rPr>
                <w:rFonts w:ascii="Arial" w:cs="Arial" w:eastAsia="Arial" w:hAnsi="Arial"/>
              </w:rPr>
            </w:pPr>
            <w:r w:rsidDel="00000000" w:rsidR="00000000" w:rsidRPr="00000000">
              <w:rPr>
                <w:rFonts w:ascii="Arial" w:cs="Arial" w:eastAsia="Arial" w:hAnsi="Arial"/>
                <w:rtl w:val="0"/>
              </w:rPr>
              <w:t xml:space="preserve">Para que o sistema tenha um desempenho de execução satisfatório, o usuário deve possuir acesso a Internet.</w:t>
            </w:r>
          </w:p>
          <w:p w:rsidR="00000000" w:rsidDel="00000000" w:rsidP="00000000" w:rsidRDefault="00000000" w:rsidRPr="00000000" w14:paraId="0000002E">
            <w:pPr>
              <w:spacing w:line="360" w:lineRule="auto"/>
              <w:ind w:left="141.73228346456688" w:firstLine="425.1968503937007"/>
              <w:jc w:val="both"/>
              <w:rPr>
                <w:rFonts w:ascii="Arial" w:cs="Arial" w:eastAsia="Arial" w:hAnsi="Arial"/>
              </w:rPr>
            </w:pPr>
            <w:r w:rsidDel="00000000" w:rsidR="00000000" w:rsidRPr="00000000">
              <w:rPr>
                <w:rFonts w:ascii="Arial" w:cs="Arial" w:eastAsia="Arial" w:hAnsi="Arial"/>
                <w:rtl w:val="0"/>
              </w:rPr>
              <w:t xml:space="preserve">Em relação ao design, o site deve ser de fácil acesso para que todos os usuários, de variadas idades, possam utilizar. Por se tratar de uma aplicação simples, não exige manutenção frequente, mas quando necessária, deve ser feita nos horários de menor tráfego de visitantes no site e sem demora.</w:t>
            </w:r>
          </w:p>
          <w:p w:rsidR="00000000" w:rsidDel="00000000" w:rsidP="00000000" w:rsidRDefault="00000000" w:rsidRPr="00000000" w14:paraId="0000002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34">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5">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jc w:val="right"/>
        <w:rPr>
          <w:rFonts w:ascii="Arial" w:cs="Arial" w:eastAsia="Arial" w:hAnsi="Arial"/>
          <w:vertAlign w:val="baseline"/>
        </w:rPr>
      </w:pPr>
      <w:r w:rsidDel="00000000" w:rsidR="00000000" w:rsidRPr="00000000">
        <w:rPr>
          <w:rtl w:val="0"/>
        </w:rPr>
      </w:r>
    </w:p>
    <w:sectPr>
      <w:headerReference r:id="rId8" w:type="default"/>
      <w:footerReference r:id="rId9" w:type="default"/>
      <w:pgSz w:h="16838" w:w="11906"/>
      <w:pgMar w:bottom="1134" w:top="1134" w:left="1134" w:right="1134" w:header="510"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eastAsia="Times New Roman" w:hAnsi="Arial"/>
      <w:w w:val="100"/>
      <w:position w:val="-1"/>
      <w:sz w:val="24"/>
      <w:szCs w:val="24"/>
      <w:effect w:val="none"/>
      <w:vertAlign w:val="baseline"/>
      <w:cs w:val="0"/>
      <w:em w:val="none"/>
      <w:lang w:bidi="ar-SA" w:eastAsia="pt-BR" w:val="pt-BR"/>
    </w:rPr>
  </w:style>
  <w:style w:type="paragraph" w:styleId="Conteúdodatabela">
    <w:name w:val="Conteúdo da tabela"/>
    <w:basedOn w:val="BodyText"/>
    <w:next w:val="Conteúdodatabela"/>
    <w:autoRedefine w:val="0"/>
    <w:hidden w:val="0"/>
    <w:qFormat w:val="0"/>
    <w:pPr>
      <w:widowControl w:val="0"/>
      <w:suppressLineNumbers w:val="1"/>
      <w:suppressAutoHyphens w:val="0"/>
      <w:spacing w:after="12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pt-BR" w:val="pt-PT"/>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titulo_produto21">
    <w:name w:val="titulo_produto21"/>
    <w:next w:val="titulo_produto21"/>
    <w:autoRedefine w:val="0"/>
    <w:hidden w:val="0"/>
    <w:qFormat w:val="0"/>
    <w:rPr>
      <w:color w:val="555555"/>
      <w:w w:val="100"/>
      <w:position w:val="-1"/>
      <w:sz w:val="13"/>
      <w:szCs w:val="13"/>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pt-BR" w:val="pt-BR"/>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AlTZ0AxwlOaAs2Chy7nzqdmGQ==">AMUW2mUw3uw0fQo6QJkP1NOFC0MU9MtMH7gMd58QOkGIBwbSf1xWD+Nd2gu4Sq2qPQJMn6MGGE9LWMz8XDf295mYSvFz8wNYzAkAHLfQ8p3TBBZMQ/1x7m4=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2017-08-10T13:48:00Z</dcterms:created>
  <dc:creator>esporte</dc:creator>
</cp:coreProperties>
</file>