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6449" w14:textId="67DA4856" w:rsidR="006E00DE" w:rsidRDefault="008839AD" w:rsidP="008839AD">
      <w:pPr>
        <w:pStyle w:val="Heading1"/>
      </w:pPr>
      <w:r>
        <w:t xml:space="preserve">F21RP – Research Methods and Project Planning – </w:t>
      </w:r>
      <w:r w:rsidR="00211A0E">
        <w:t xml:space="preserve">Week </w:t>
      </w:r>
      <w:r w:rsidR="00F61F8F" w:rsidRPr="00F61F8F">
        <w:t>2</w:t>
      </w:r>
      <w:r w:rsidR="00211A0E">
        <w:t xml:space="preserve"> </w:t>
      </w:r>
      <w:r w:rsidR="00F61F8F">
        <w:t>Lab Sheet</w:t>
      </w:r>
    </w:p>
    <w:p w14:paraId="78CE4518" w14:textId="2D0B95CE" w:rsidR="008839AD" w:rsidRPr="00FA2662" w:rsidRDefault="00F61F8F" w:rsidP="00845571">
      <w:pPr>
        <w:pStyle w:val="Heading2"/>
      </w:pPr>
      <w:r>
        <w:t>Literature Review</w:t>
      </w:r>
    </w:p>
    <w:p w14:paraId="7F430226" w14:textId="3D1BD890" w:rsidR="00557C2F" w:rsidRPr="00557C2F" w:rsidRDefault="00557C2F" w:rsidP="00F61F8F">
      <w:pPr>
        <w:spacing w:before="100" w:beforeAutospacing="1" w:after="100" w:afterAutospacing="1"/>
        <w:rPr>
          <w:rFonts w:ascii="Times New Roman" w:eastAsia="Times New Roman" w:hAnsi="Times New Roman" w:cs="Times New Roman"/>
          <w:sz w:val="14"/>
          <w:szCs w:val="14"/>
          <w:lang w:eastAsia="en-GB"/>
        </w:rPr>
      </w:pPr>
      <w:r w:rsidRPr="00557C2F">
        <w:rPr>
          <w:rFonts w:ascii="Times New Roman" w:eastAsia="Times New Roman" w:hAnsi="Times New Roman" w:cs="Times New Roman"/>
          <w:sz w:val="14"/>
          <w:szCs w:val="14"/>
          <w:lang w:eastAsia="en-GB"/>
        </w:rPr>
        <w:t>(Based on a Group Literature Exercise by Brandon Bosch from University of Nebraska)</w:t>
      </w:r>
    </w:p>
    <w:p w14:paraId="6964B7A0" w14:textId="084CA42D" w:rsidR="00B507B6" w:rsidRDefault="00F61F8F" w:rsidP="00F61F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w:t>
      </w:r>
      <w:r w:rsidR="00B507B6">
        <w:rPr>
          <w:rFonts w:ascii="Times New Roman" w:eastAsia="Times New Roman" w:hAnsi="Times New Roman" w:cs="Times New Roman"/>
          <w:lang w:eastAsia="en-GB"/>
        </w:rPr>
        <w:t xml:space="preserve">this </w:t>
      </w:r>
      <w:r>
        <w:rPr>
          <w:rFonts w:ascii="Times New Roman" w:eastAsia="Times New Roman" w:hAnsi="Times New Roman" w:cs="Times New Roman"/>
          <w:lang w:eastAsia="en-GB"/>
        </w:rPr>
        <w:t xml:space="preserve">exercise </w:t>
      </w:r>
      <w:r w:rsidR="00B507B6">
        <w:rPr>
          <w:rFonts w:ascii="Times New Roman" w:eastAsia="Times New Roman" w:hAnsi="Times New Roman" w:cs="Times New Roman"/>
          <w:lang w:eastAsia="en-GB"/>
        </w:rPr>
        <w:t>you</w:t>
      </w:r>
      <w:r>
        <w:rPr>
          <w:rFonts w:ascii="Times New Roman" w:eastAsia="Times New Roman" w:hAnsi="Times New Roman" w:cs="Times New Roman"/>
          <w:lang w:eastAsia="en-GB"/>
        </w:rPr>
        <w:t xml:space="preserve"> will learn how to synthesise concrete paragraphs for a literature review </w:t>
      </w:r>
      <w:r w:rsidR="00B507B6">
        <w:rPr>
          <w:rFonts w:ascii="Times New Roman" w:eastAsia="Times New Roman" w:hAnsi="Times New Roman" w:cs="Times New Roman"/>
          <w:lang w:eastAsia="en-GB"/>
        </w:rPr>
        <w:t>following the principle you learned in class: “</w:t>
      </w:r>
      <w:r w:rsidR="00B507B6" w:rsidRPr="00B507B6">
        <w:rPr>
          <w:rFonts w:ascii="Times New Roman" w:eastAsia="Times New Roman" w:hAnsi="Times New Roman" w:cs="Times New Roman"/>
          <w:i/>
          <w:iCs/>
          <w:lang w:eastAsia="en-GB"/>
        </w:rPr>
        <w:t>1 paragraph = 1 idea</w:t>
      </w:r>
      <w:r w:rsidR="00B507B6">
        <w:rPr>
          <w:rFonts w:ascii="Times New Roman" w:eastAsia="Times New Roman" w:hAnsi="Times New Roman" w:cs="Times New Roman"/>
          <w:i/>
          <w:iCs/>
          <w:lang w:eastAsia="en-GB"/>
        </w:rPr>
        <w:t>”</w:t>
      </w:r>
      <w:r w:rsidR="00B507B6">
        <w:rPr>
          <w:rFonts w:ascii="Times New Roman" w:eastAsia="Times New Roman" w:hAnsi="Times New Roman" w:cs="Times New Roman"/>
          <w:lang w:eastAsia="en-GB"/>
        </w:rPr>
        <w:t xml:space="preserve"> starting with a strong topic sentence. </w:t>
      </w:r>
    </w:p>
    <w:p w14:paraId="2F4F6939" w14:textId="686098B7" w:rsidR="00DB101A" w:rsidRDefault="00B507B6" w:rsidP="00F61F8F">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you will find </w:t>
      </w:r>
      <w:r w:rsidR="000327C2">
        <w:rPr>
          <w:rFonts w:ascii="Times New Roman" w:eastAsia="Times New Roman" w:hAnsi="Times New Roman" w:cs="Times New Roman"/>
          <w:lang w:eastAsia="en-GB"/>
        </w:rPr>
        <w:t>13</w:t>
      </w:r>
      <w:r>
        <w:rPr>
          <w:rFonts w:ascii="Times New Roman" w:eastAsia="Times New Roman" w:hAnsi="Times New Roman" w:cs="Times New Roman"/>
          <w:lang w:eastAsia="en-GB"/>
        </w:rPr>
        <w:t xml:space="preserve"> sentences </w:t>
      </w:r>
      <w:r w:rsidR="00DB101A">
        <w:rPr>
          <w:rFonts w:ascii="Times New Roman" w:eastAsia="Times New Roman" w:hAnsi="Times New Roman" w:cs="Times New Roman"/>
          <w:lang w:eastAsia="en-GB"/>
        </w:rPr>
        <w:t xml:space="preserve">taken from a section of a literature review on the topic of Natural Language Generation (NLG) </w:t>
      </w:r>
      <w:r>
        <w:rPr>
          <w:rFonts w:ascii="Times New Roman" w:eastAsia="Times New Roman" w:hAnsi="Times New Roman" w:cs="Times New Roman"/>
          <w:lang w:eastAsia="en-GB"/>
        </w:rPr>
        <w:t xml:space="preserve">that have been randomised in order. Your task is </w:t>
      </w:r>
      <w:r w:rsidR="00F61F8F" w:rsidRPr="00F61F8F">
        <w:rPr>
          <w:rFonts w:ascii="Times New Roman" w:eastAsia="Times New Roman" w:hAnsi="Times New Roman" w:cs="Times New Roman"/>
          <w:lang w:eastAsia="en-GB"/>
        </w:rPr>
        <w:t>to</w:t>
      </w:r>
      <w:r w:rsidR="00DB101A">
        <w:rPr>
          <w:rFonts w:ascii="Times New Roman" w:eastAsia="Times New Roman" w:hAnsi="Times New Roman" w:cs="Times New Roman"/>
          <w:lang w:eastAsia="en-GB"/>
        </w:rPr>
        <w:t>:</w:t>
      </w:r>
    </w:p>
    <w:p w14:paraId="38397897" w14:textId="731B6E4B" w:rsidR="00DB101A" w:rsidRPr="00DB101A" w:rsidRDefault="00F61F8F" w:rsidP="00DB101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DB101A">
        <w:rPr>
          <w:rFonts w:ascii="Times New Roman" w:eastAsia="Times New Roman" w:hAnsi="Times New Roman" w:cs="Times New Roman"/>
          <w:b/>
          <w:bCs/>
          <w:lang w:eastAsia="en-GB"/>
        </w:rPr>
        <w:t>re-assemble</w:t>
      </w:r>
      <w:r w:rsidRPr="00DB101A">
        <w:rPr>
          <w:rFonts w:ascii="Times New Roman" w:eastAsia="Times New Roman" w:hAnsi="Times New Roman" w:cs="Times New Roman"/>
          <w:lang w:eastAsia="en-GB"/>
        </w:rPr>
        <w:t xml:space="preserve"> the</w:t>
      </w:r>
      <w:r w:rsidR="00B507B6" w:rsidRPr="00DB101A">
        <w:rPr>
          <w:rFonts w:ascii="Times New Roman" w:eastAsia="Times New Roman" w:hAnsi="Times New Roman" w:cs="Times New Roman"/>
          <w:lang w:eastAsia="en-GB"/>
        </w:rPr>
        <w:t xml:space="preserve">m </w:t>
      </w:r>
      <w:r w:rsidRPr="00DB101A">
        <w:rPr>
          <w:rFonts w:ascii="Times New Roman" w:eastAsia="Times New Roman" w:hAnsi="Times New Roman" w:cs="Times New Roman"/>
          <w:lang w:eastAsia="en-GB"/>
        </w:rPr>
        <w:t xml:space="preserve">back into a working literature review of </w:t>
      </w:r>
      <w:r w:rsidRPr="00DB101A">
        <w:rPr>
          <w:rFonts w:ascii="Times New Roman" w:eastAsia="Times New Roman" w:hAnsi="Times New Roman" w:cs="Times New Roman"/>
          <w:b/>
          <w:bCs/>
          <w:lang w:eastAsia="en-GB"/>
        </w:rPr>
        <w:t>4-5 paragraphs</w:t>
      </w:r>
      <w:r w:rsidRPr="00DB101A">
        <w:rPr>
          <w:rFonts w:ascii="Times New Roman" w:eastAsia="Times New Roman" w:hAnsi="Times New Roman" w:cs="Times New Roman"/>
          <w:lang w:eastAsia="en-GB"/>
        </w:rPr>
        <w:t xml:space="preserve">, </w:t>
      </w:r>
    </w:p>
    <w:p w14:paraId="5296AE19" w14:textId="48B3903F" w:rsidR="00DB101A" w:rsidRPr="00DB101A" w:rsidRDefault="00F61F8F" w:rsidP="00DB101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DB101A">
        <w:rPr>
          <w:rFonts w:ascii="Times New Roman" w:eastAsia="Times New Roman" w:hAnsi="Times New Roman" w:cs="Times New Roman"/>
          <w:lang w:eastAsia="en-GB"/>
        </w:rPr>
        <w:t xml:space="preserve">creating a </w:t>
      </w:r>
      <w:r w:rsidRPr="00DB101A">
        <w:rPr>
          <w:rFonts w:ascii="Times New Roman" w:eastAsia="Times New Roman" w:hAnsi="Times New Roman" w:cs="Times New Roman"/>
          <w:b/>
          <w:bCs/>
          <w:lang w:eastAsia="en-GB"/>
        </w:rPr>
        <w:t>topic sentence for each paragraph</w:t>
      </w:r>
      <w:r w:rsidRPr="00DB101A">
        <w:rPr>
          <w:rFonts w:ascii="Times New Roman" w:eastAsia="Times New Roman" w:hAnsi="Times New Roman" w:cs="Times New Roman"/>
          <w:lang w:eastAsia="en-GB"/>
        </w:rPr>
        <w:t xml:space="preserve">. </w:t>
      </w:r>
    </w:p>
    <w:p w14:paraId="65B68789" w14:textId="191C6960" w:rsidR="00F1297C" w:rsidRDefault="00DB101A" w:rsidP="00DB101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Remember </w:t>
      </w:r>
      <w:r w:rsidR="00F61F8F" w:rsidRPr="00F61F8F">
        <w:rPr>
          <w:rFonts w:ascii="Times New Roman" w:eastAsia="Times New Roman" w:hAnsi="Times New Roman" w:cs="Times New Roman"/>
          <w:lang w:eastAsia="en-GB"/>
        </w:rPr>
        <w:t>that there is no single right way to organize these sentences</w:t>
      </w:r>
      <w:r>
        <w:rPr>
          <w:rFonts w:ascii="Times New Roman" w:eastAsia="Times New Roman" w:hAnsi="Times New Roman" w:cs="Times New Roman"/>
          <w:lang w:eastAsia="en-GB"/>
        </w:rPr>
        <w:t xml:space="preserve"> and there is enough room for interpretation for each paragraph leading to a topic sentence.</w:t>
      </w:r>
    </w:p>
    <w:p w14:paraId="3C322295" w14:textId="0AEDB07E" w:rsidR="00357571" w:rsidRPr="00941E4D" w:rsidRDefault="00FA5D8D" w:rsidP="00941E4D">
      <w:pPr>
        <w:pStyle w:val="Heading3"/>
        <w:rPr>
          <w:rFonts w:eastAsia="Times New Roman"/>
          <w:lang w:eastAsia="en-GB"/>
        </w:rPr>
      </w:pPr>
      <w:r>
        <w:rPr>
          <w:rFonts w:eastAsia="Times New Roman"/>
          <w:lang w:eastAsia="en-GB"/>
        </w:rPr>
        <w:t xml:space="preserve">Section Title: </w:t>
      </w:r>
      <w:r w:rsidRPr="00FA5D8D">
        <w:rPr>
          <w:rFonts w:eastAsia="Times New Roman"/>
          <w:lang w:eastAsia="en-GB"/>
        </w:rPr>
        <w:t>What is Natural Language Generation?</w:t>
      </w:r>
    </w:p>
    <w:p w14:paraId="776B594B" w14:textId="602A770C" w:rsidR="00240A22" w:rsidRDefault="00240A22" w:rsidP="00FA5D8D">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1</w:t>
      </w:r>
      <w:r>
        <w:rPr>
          <w:rFonts w:ascii="CMR10" w:eastAsia="Times New Roman" w:hAnsi="CMR10" w:cs="Times New Roman"/>
          <w:sz w:val="20"/>
          <w:szCs w:val="20"/>
          <w:lang w:eastAsia="en-GB"/>
        </w:rPr>
        <w:t xml:space="preserve">: </w:t>
      </w:r>
      <w:r w:rsidRPr="00FA5D8D">
        <w:rPr>
          <w:rFonts w:ascii="CMR10" w:eastAsia="Times New Roman" w:hAnsi="CMR10" w:cs="Times New Roman"/>
          <w:sz w:val="20"/>
          <w:szCs w:val="20"/>
          <w:lang w:eastAsia="en-GB"/>
        </w:rPr>
        <w:t xml:space="preserve">Examples include flat semantic representations, numerical data, and structured knowledge bases. </w:t>
      </w:r>
    </w:p>
    <w:p w14:paraId="6F66CC32" w14:textId="40097587" w:rsidR="00357571" w:rsidRDefault="00EB642C" w:rsidP="00FA5D8D">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2</w:t>
      </w:r>
      <w:r>
        <w:rPr>
          <w:rFonts w:ascii="CMR10" w:eastAsia="Times New Roman" w:hAnsi="CMR10" w:cs="Times New Roman"/>
          <w:sz w:val="20"/>
          <w:szCs w:val="20"/>
          <w:lang w:eastAsia="en-GB"/>
        </w:rPr>
        <w:t xml:space="preserve">: </w:t>
      </w:r>
      <w:r w:rsidR="00FA5D8D" w:rsidRPr="00FA5D8D">
        <w:rPr>
          <w:rFonts w:ascii="CMR10" w:eastAsia="Times New Roman" w:hAnsi="CMR10" w:cs="Times New Roman"/>
          <w:sz w:val="20"/>
          <w:szCs w:val="20"/>
          <w:lang w:eastAsia="en-GB"/>
        </w:rPr>
        <w:t xml:space="preserve">In the most </w:t>
      </w:r>
      <w:proofErr w:type="gramStart"/>
      <w:r w:rsidR="00FA5D8D" w:rsidRPr="00FA5D8D">
        <w:rPr>
          <w:rFonts w:ascii="CMR10" w:eastAsia="Times New Roman" w:hAnsi="CMR10" w:cs="Times New Roman"/>
          <w:sz w:val="20"/>
          <w:szCs w:val="20"/>
          <w:lang w:eastAsia="en-GB"/>
        </w:rPr>
        <w:t>widely-cited</w:t>
      </w:r>
      <w:proofErr w:type="gramEnd"/>
      <w:r w:rsidR="00FA5D8D" w:rsidRPr="00FA5D8D">
        <w:rPr>
          <w:rFonts w:ascii="CMR10" w:eastAsia="Times New Roman" w:hAnsi="CMR10" w:cs="Times New Roman"/>
          <w:sz w:val="20"/>
          <w:szCs w:val="20"/>
          <w:lang w:eastAsia="en-GB"/>
        </w:rPr>
        <w:t xml:space="preserve"> survey of </w:t>
      </w:r>
      <w:r w:rsidR="00FA5D8D">
        <w:rPr>
          <w:rFonts w:ascii="CMCSC10" w:eastAsia="Times New Roman" w:hAnsi="CMCSC10" w:cs="Times New Roman"/>
          <w:sz w:val="20"/>
          <w:szCs w:val="20"/>
          <w:lang w:eastAsia="en-GB"/>
        </w:rPr>
        <w:t>NLG</w:t>
      </w:r>
      <w:r w:rsidR="00FA5D8D" w:rsidRPr="00FA5D8D">
        <w:rPr>
          <w:rFonts w:ascii="CMCSC10" w:eastAsia="Times New Roman" w:hAnsi="CMCSC10" w:cs="Times New Roman"/>
          <w:sz w:val="20"/>
          <w:szCs w:val="20"/>
          <w:lang w:eastAsia="en-GB"/>
        </w:rPr>
        <w:t xml:space="preserve"> </w:t>
      </w:r>
      <w:r w:rsidR="00FA5D8D" w:rsidRPr="00FA5D8D">
        <w:rPr>
          <w:rFonts w:ascii="CMR10" w:eastAsia="Times New Roman" w:hAnsi="CMR10" w:cs="Times New Roman"/>
          <w:sz w:val="20"/>
          <w:szCs w:val="20"/>
          <w:lang w:eastAsia="en-GB"/>
        </w:rPr>
        <w:t xml:space="preserve">methods to date (Reiter &amp; Dale, 1997, 2000), </w:t>
      </w:r>
      <w:r w:rsidR="00FA5D8D">
        <w:rPr>
          <w:rFonts w:ascii="CMCSC10" w:eastAsia="Times New Roman" w:hAnsi="CMCSC10" w:cs="Times New Roman"/>
          <w:sz w:val="20"/>
          <w:szCs w:val="20"/>
          <w:lang w:eastAsia="en-GB"/>
        </w:rPr>
        <w:t>NLG</w:t>
      </w:r>
      <w:r w:rsidR="00FA5D8D" w:rsidRPr="00FA5D8D">
        <w:rPr>
          <w:rFonts w:ascii="CMCSC10" w:eastAsia="Times New Roman" w:hAnsi="CMCSC10" w:cs="Times New Roman"/>
          <w:sz w:val="20"/>
          <w:szCs w:val="20"/>
          <w:lang w:eastAsia="en-GB"/>
        </w:rPr>
        <w:t xml:space="preserve"> </w:t>
      </w:r>
      <w:r w:rsidR="00FA5D8D" w:rsidRPr="00FA5D8D">
        <w:rPr>
          <w:rFonts w:ascii="CMR10" w:eastAsia="Times New Roman" w:hAnsi="CMR10" w:cs="Times New Roman"/>
          <w:sz w:val="20"/>
          <w:szCs w:val="20"/>
          <w:lang w:eastAsia="en-GB"/>
        </w:rPr>
        <w:t xml:space="preserve">is characterized as ‘the sub-field of artificial intelligence and computational linguistics that is concerned with the construction of computer systems than can produce understandable texts in English or other human languages from some underlying non-linguistic representation of information’ (Reiter &amp; Dale, 1997, p.1). </w:t>
      </w:r>
    </w:p>
    <w:p w14:paraId="674EA214" w14:textId="3136A4DE" w:rsidR="00240A22" w:rsidRDefault="00240A22" w:rsidP="00240A22">
      <w:pPr>
        <w:pStyle w:val="NormalWeb"/>
        <w:rPr>
          <w:rFonts w:ascii="CMR10" w:hAnsi="CMR10"/>
          <w:sz w:val="20"/>
          <w:szCs w:val="20"/>
        </w:rPr>
      </w:pPr>
      <w:r>
        <w:rPr>
          <w:rFonts w:ascii="CMR10" w:hAnsi="CMR10"/>
          <w:sz w:val="20"/>
          <w:szCs w:val="20"/>
        </w:rPr>
        <w:t>S</w:t>
      </w:r>
      <w:r w:rsidR="00EB5C9C">
        <w:rPr>
          <w:rFonts w:ascii="CMR10" w:hAnsi="CMR10"/>
          <w:sz w:val="20"/>
          <w:szCs w:val="20"/>
        </w:rPr>
        <w:t>3</w:t>
      </w:r>
      <w:r>
        <w:rPr>
          <w:rFonts w:ascii="CMR10" w:hAnsi="CMR10"/>
          <w:sz w:val="20"/>
          <w:szCs w:val="20"/>
        </w:rPr>
        <w:t xml:space="preserve">: </w:t>
      </w:r>
      <w:r w:rsidRPr="00357571">
        <w:rPr>
          <w:rFonts w:ascii="CMR10" w:hAnsi="CMR10"/>
          <w:sz w:val="20"/>
          <w:szCs w:val="20"/>
        </w:rPr>
        <w:t xml:space="preserve">For example, text summarisation was characterized above as a text-to-text application. </w:t>
      </w:r>
    </w:p>
    <w:p w14:paraId="6DCD5F36" w14:textId="72D0F2B5" w:rsidR="00240A22" w:rsidRDefault="00240A22" w:rsidP="00FA5D8D">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4</w:t>
      </w:r>
      <w:r>
        <w:rPr>
          <w:rFonts w:ascii="CMR10" w:eastAsia="Times New Roman" w:hAnsi="CMR10" w:cs="Times New Roman"/>
          <w:sz w:val="20"/>
          <w:szCs w:val="20"/>
          <w:lang w:eastAsia="en-GB"/>
        </w:rPr>
        <w:t xml:space="preserve">: </w:t>
      </w:r>
      <w:r w:rsidR="005F2390" w:rsidRPr="00357571">
        <w:rPr>
          <w:rFonts w:ascii="CMR10" w:eastAsia="Times New Roman" w:hAnsi="CMR10" w:cs="Times New Roman"/>
          <w:sz w:val="20"/>
          <w:szCs w:val="20"/>
          <w:lang w:eastAsia="en-GB"/>
        </w:rPr>
        <w:t xml:space="preserve">Although </w:t>
      </w:r>
      <w:r w:rsidR="005F2390">
        <w:rPr>
          <w:rFonts w:ascii="CMR10" w:eastAsia="Times New Roman" w:hAnsi="CMR10" w:cs="Times New Roman"/>
          <w:sz w:val="20"/>
          <w:szCs w:val="20"/>
          <w:lang w:eastAsia="en-GB"/>
        </w:rPr>
        <w:t xml:space="preserve">the input to systems </w:t>
      </w:r>
      <w:r w:rsidRPr="00357571">
        <w:rPr>
          <w:rFonts w:ascii="CMR10" w:eastAsia="Times New Roman" w:hAnsi="CMR10" w:cs="Times New Roman"/>
          <w:sz w:val="20"/>
          <w:szCs w:val="20"/>
          <w:lang w:eastAsia="en-GB"/>
        </w:rPr>
        <w:t>varies considerably, it is pr</w:t>
      </w:r>
      <w:r>
        <w:rPr>
          <w:rFonts w:ascii="CMR10" w:eastAsia="Times New Roman" w:hAnsi="CMR10" w:cs="Times New Roman"/>
          <w:sz w:val="20"/>
          <w:szCs w:val="20"/>
          <w:lang w:eastAsia="en-GB"/>
        </w:rPr>
        <w:t>e</w:t>
      </w:r>
      <w:r w:rsidRPr="00357571">
        <w:rPr>
          <w:rFonts w:ascii="CMR10" w:eastAsia="Times New Roman" w:hAnsi="CMR10" w:cs="Times New Roman"/>
          <w:sz w:val="20"/>
          <w:szCs w:val="20"/>
          <w:lang w:eastAsia="en-GB"/>
        </w:rPr>
        <w:t>cisely the fact that such input is not – or isn’t exclusively – linguistic that is the main challenge faced by most of the systems and approaches we will con</w:t>
      </w:r>
      <w:r>
        <w:rPr>
          <w:rFonts w:ascii="CMR10" w:eastAsia="Times New Roman" w:hAnsi="CMR10" w:cs="Times New Roman"/>
          <w:sz w:val="20"/>
          <w:szCs w:val="20"/>
          <w:lang w:eastAsia="en-GB"/>
        </w:rPr>
        <w:t>s</w:t>
      </w:r>
      <w:r w:rsidRPr="00357571">
        <w:rPr>
          <w:rFonts w:ascii="CMR10" w:eastAsia="Times New Roman" w:hAnsi="CMR10" w:cs="Times New Roman"/>
          <w:sz w:val="20"/>
          <w:szCs w:val="20"/>
          <w:lang w:eastAsia="en-GB"/>
        </w:rPr>
        <w:t>ider.</w:t>
      </w:r>
    </w:p>
    <w:p w14:paraId="4898032D" w14:textId="030B03EE" w:rsidR="00FA5D8D" w:rsidRPr="00FA5D8D" w:rsidRDefault="00EB642C" w:rsidP="00FA5D8D">
      <w:pPr>
        <w:spacing w:before="100" w:beforeAutospacing="1" w:after="100" w:afterAutospacing="1"/>
        <w:rPr>
          <w:rFonts w:ascii="Times New Roman" w:eastAsia="Times New Roman" w:hAnsi="Times New Roman" w:cs="Times New Roman"/>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5</w:t>
      </w:r>
      <w:r>
        <w:rPr>
          <w:rFonts w:ascii="CMR10" w:eastAsia="Times New Roman" w:hAnsi="CMR10" w:cs="Times New Roman"/>
          <w:sz w:val="20"/>
          <w:szCs w:val="20"/>
          <w:lang w:eastAsia="en-GB"/>
        </w:rPr>
        <w:t xml:space="preserve">: </w:t>
      </w:r>
      <w:r w:rsidR="00FA5D8D" w:rsidRPr="00FA5D8D">
        <w:rPr>
          <w:rFonts w:ascii="CMR10" w:eastAsia="Times New Roman" w:hAnsi="CMR10" w:cs="Times New Roman"/>
          <w:sz w:val="20"/>
          <w:szCs w:val="20"/>
          <w:lang w:eastAsia="en-GB"/>
        </w:rPr>
        <w:t xml:space="preserve">Clearly </w:t>
      </w:r>
      <w:r w:rsidR="00E238CD">
        <w:rPr>
          <w:rFonts w:ascii="CMR10" w:eastAsia="Times New Roman" w:hAnsi="CMR10" w:cs="Times New Roman"/>
          <w:sz w:val="20"/>
          <w:szCs w:val="20"/>
          <w:lang w:eastAsia="en-GB"/>
        </w:rPr>
        <w:t>the former</w:t>
      </w:r>
      <w:r w:rsidR="00FA5D8D" w:rsidRPr="00FA5D8D">
        <w:rPr>
          <w:rFonts w:ascii="CMR10" w:eastAsia="Times New Roman" w:hAnsi="CMR10" w:cs="Times New Roman"/>
          <w:sz w:val="20"/>
          <w:szCs w:val="20"/>
          <w:lang w:eastAsia="en-GB"/>
        </w:rPr>
        <w:t xml:space="preserve"> definition fits data-to-text generation better than text-to-text generation, and indeed Reiter and Dale (2000) focus exclusively on the former, helpfully, and clearly describing the rule-based approaches that dominated the field at the time. </w:t>
      </w:r>
    </w:p>
    <w:p w14:paraId="65ADB9FA" w14:textId="6F90C610" w:rsidR="00357571" w:rsidRDefault="00240A22" w:rsidP="00FA5D8D">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6</w:t>
      </w:r>
      <w:r>
        <w:rPr>
          <w:rFonts w:ascii="CMR10" w:eastAsia="Times New Roman" w:hAnsi="CMR10" w:cs="Times New Roman"/>
          <w:sz w:val="20"/>
          <w:szCs w:val="20"/>
          <w:lang w:eastAsia="en-GB"/>
        </w:rPr>
        <w:t xml:space="preserve">: </w:t>
      </w:r>
      <w:r w:rsidRPr="00357571">
        <w:rPr>
          <w:rFonts w:ascii="CMR10" w:eastAsia="Times New Roman" w:hAnsi="CMR10" w:cs="Times New Roman"/>
          <w:sz w:val="20"/>
          <w:szCs w:val="20"/>
          <w:lang w:eastAsia="en-GB"/>
        </w:rPr>
        <w:t>In what follows, unless otherwise specified in context, the terms ‘Natural Language Generation’ and ‘</w:t>
      </w:r>
      <w:r>
        <w:rPr>
          <w:rFonts w:ascii="CMCSC10" w:eastAsia="Times New Roman" w:hAnsi="CMCSC10" w:cs="Times New Roman"/>
          <w:sz w:val="20"/>
          <w:szCs w:val="20"/>
          <w:lang w:eastAsia="en-GB"/>
        </w:rPr>
        <w:t>NLG</w:t>
      </w:r>
      <w:r w:rsidRPr="00357571">
        <w:rPr>
          <w:rFonts w:ascii="CMR10" w:eastAsia="Times New Roman" w:hAnsi="CMR10" w:cs="Times New Roman"/>
          <w:sz w:val="20"/>
          <w:szCs w:val="20"/>
          <w:lang w:eastAsia="en-GB"/>
        </w:rPr>
        <w:t>’ will be used to refer to systems that generate text from non-linguistic data.</w:t>
      </w:r>
    </w:p>
    <w:p w14:paraId="0ABEBA94" w14:textId="674826D4" w:rsidR="00FA5D8D" w:rsidRPr="00FA5D8D" w:rsidRDefault="00EB642C" w:rsidP="00FA5D8D">
      <w:pPr>
        <w:spacing w:before="100" w:beforeAutospacing="1" w:after="100" w:afterAutospacing="1"/>
        <w:rPr>
          <w:rFonts w:ascii="Times New Roman" w:eastAsia="Times New Roman" w:hAnsi="Times New Roman" w:cs="Times New Roman"/>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7</w:t>
      </w:r>
      <w:r>
        <w:rPr>
          <w:rFonts w:ascii="CMR10" w:eastAsia="Times New Roman" w:hAnsi="CMR10" w:cs="Times New Roman"/>
          <w:sz w:val="20"/>
          <w:szCs w:val="20"/>
          <w:lang w:eastAsia="en-GB"/>
        </w:rPr>
        <w:t xml:space="preserve">: </w:t>
      </w:r>
      <w:r w:rsidR="00FA5D8D" w:rsidRPr="00FA5D8D">
        <w:rPr>
          <w:rFonts w:ascii="CMR10" w:eastAsia="Times New Roman" w:hAnsi="CMR10" w:cs="Times New Roman"/>
          <w:sz w:val="20"/>
          <w:szCs w:val="20"/>
          <w:lang w:eastAsia="en-GB"/>
        </w:rPr>
        <w:t xml:space="preserve">More recently, generation from visual input such as image or video has become an important challenge (e.g., Mitchell et al., 2012; Kulkarni et al., 2013; Thomason et al., 2014, among many others). </w:t>
      </w:r>
    </w:p>
    <w:p w14:paraId="3CBC9165" w14:textId="367E88D3" w:rsidR="00240A22" w:rsidRPr="00E63AF1" w:rsidRDefault="00240A22" w:rsidP="00240A22">
      <w:pPr>
        <w:spacing w:before="100" w:beforeAutospacing="1" w:after="100" w:afterAutospacing="1"/>
        <w:rPr>
          <w:rFonts w:ascii="Times New Roman" w:eastAsia="Times New Roman" w:hAnsi="Times New Roman" w:cs="Times New Roman"/>
          <w:lang w:eastAsia="en-GB"/>
        </w:rPr>
      </w:pPr>
      <w:r>
        <w:rPr>
          <w:rFonts w:ascii="CMBX10" w:eastAsia="Times New Roman" w:hAnsi="CMBX10" w:cs="Times New Roman"/>
          <w:sz w:val="20"/>
          <w:szCs w:val="20"/>
          <w:lang w:eastAsia="en-GB"/>
        </w:rPr>
        <w:t>S</w:t>
      </w:r>
      <w:r w:rsidR="00EB5C9C">
        <w:rPr>
          <w:rFonts w:ascii="CMBX10" w:eastAsia="Times New Roman" w:hAnsi="CMBX10" w:cs="Times New Roman"/>
          <w:sz w:val="20"/>
          <w:szCs w:val="20"/>
          <w:lang w:eastAsia="en-GB"/>
        </w:rPr>
        <w:t>8</w:t>
      </w:r>
      <w:r>
        <w:rPr>
          <w:rFonts w:ascii="CMBX10" w:eastAsia="Times New Roman" w:hAnsi="CMBX10" w:cs="Times New Roman"/>
          <w:sz w:val="20"/>
          <w:szCs w:val="20"/>
          <w:lang w:eastAsia="en-GB"/>
        </w:rPr>
        <w:t>: In contrast, t</w:t>
      </w:r>
      <w:r w:rsidRPr="00E238CD">
        <w:rPr>
          <w:rFonts w:ascii="CMBX10" w:eastAsia="Times New Roman" w:hAnsi="CMBX10" w:cs="Times New Roman"/>
          <w:sz w:val="20"/>
          <w:szCs w:val="20"/>
          <w:lang w:eastAsia="en-GB"/>
        </w:rPr>
        <w:t>ext-to-text generation</w:t>
      </w:r>
      <w:r w:rsidRPr="00E238CD">
        <w:rPr>
          <w:rFonts w:ascii="CMR10" w:eastAsia="Times New Roman" w:hAnsi="CMR10" w:cs="Times New Roman"/>
          <w:sz w:val="20"/>
          <w:szCs w:val="20"/>
          <w:lang w:eastAsia="en-GB"/>
        </w:rPr>
        <w:t xml:space="preserve"> </w:t>
      </w:r>
      <w:r>
        <w:rPr>
          <w:rFonts w:ascii="CMR10" w:eastAsia="Times New Roman" w:hAnsi="CMR10" w:cs="Times New Roman"/>
          <w:sz w:val="20"/>
          <w:szCs w:val="20"/>
          <w:lang w:eastAsia="en-GB"/>
        </w:rPr>
        <w:t xml:space="preserve">refer to </w:t>
      </w:r>
      <w:r w:rsidRPr="00E238CD">
        <w:rPr>
          <w:rFonts w:ascii="CMR10" w:eastAsia="Times New Roman" w:hAnsi="CMR10" w:cs="Times New Roman"/>
          <w:sz w:val="20"/>
          <w:szCs w:val="20"/>
          <w:lang w:eastAsia="en-GB"/>
        </w:rPr>
        <w:t xml:space="preserve">applications </w:t>
      </w:r>
      <w:r>
        <w:rPr>
          <w:rFonts w:ascii="CMR10" w:eastAsia="Times New Roman" w:hAnsi="CMR10" w:cs="Times New Roman"/>
          <w:sz w:val="20"/>
          <w:szCs w:val="20"/>
          <w:lang w:eastAsia="en-GB"/>
        </w:rPr>
        <w:t xml:space="preserve">such as text summarisation </w:t>
      </w:r>
      <w:r w:rsidRPr="00E238CD">
        <w:rPr>
          <w:rFonts w:ascii="CMR10" w:eastAsia="Times New Roman" w:hAnsi="CMR10" w:cs="Times New Roman"/>
          <w:sz w:val="20"/>
          <w:szCs w:val="20"/>
          <w:lang w:eastAsia="en-GB"/>
        </w:rPr>
        <w:t xml:space="preserve">that take existing texts as their input, and automatically produce a new, coherent text as output. </w:t>
      </w:r>
    </w:p>
    <w:p w14:paraId="478DC773" w14:textId="3D5EB12B" w:rsidR="002B6BEA" w:rsidRDefault="00EB642C" w:rsidP="00357571">
      <w:pPr>
        <w:pStyle w:val="NormalWeb"/>
        <w:rPr>
          <w:rFonts w:ascii="CMR10" w:hAnsi="CMR10"/>
          <w:sz w:val="20"/>
          <w:szCs w:val="20"/>
        </w:rPr>
      </w:pPr>
      <w:r>
        <w:rPr>
          <w:rFonts w:ascii="CMR10" w:hAnsi="CMR10"/>
          <w:sz w:val="20"/>
          <w:szCs w:val="20"/>
        </w:rPr>
        <w:t>S</w:t>
      </w:r>
      <w:r w:rsidR="00EB5C9C">
        <w:rPr>
          <w:rFonts w:ascii="CMR10" w:hAnsi="CMR10"/>
          <w:sz w:val="20"/>
          <w:szCs w:val="20"/>
        </w:rPr>
        <w:t>9</w:t>
      </w:r>
      <w:r>
        <w:rPr>
          <w:rFonts w:ascii="CMR10" w:hAnsi="CMR10"/>
          <w:sz w:val="20"/>
          <w:szCs w:val="20"/>
        </w:rPr>
        <w:t xml:space="preserve">: </w:t>
      </w:r>
      <w:r w:rsidR="00357571" w:rsidRPr="00357571">
        <w:rPr>
          <w:rFonts w:ascii="CMR10" w:hAnsi="CMR10"/>
          <w:sz w:val="20"/>
          <w:szCs w:val="20"/>
        </w:rPr>
        <w:t xml:space="preserve">However, many approaches to text-to-text generation (especially abstractive summarisation systems, which do not extract content wholesale from the input documents) use techniques which are also used in data-to-text, as when opinions are extracted from reviews and expressed in completely new sentences (e.g., Labbe &amp; </w:t>
      </w:r>
      <w:proofErr w:type="spellStart"/>
      <w:r w:rsidR="00357571" w:rsidRPr="00357571">
        <w:rPr>
          <w:rFonts w:ascii="CMR10" w:hAnsi="CMR10"/>
          <w:sz w:val="20"/>
          <w:szCs w:val="20"/>
        </w:rPr>
        <w:t>Portet</w:t>
      </w:r>
      <w:proofErr w:type="spellEnd"/>
      <w:r w:rsidR="00357571" w:rsidRPr="00357571">
        <w:rPr>
          <w:rFonts w:ascii="CMR10" w:hAnsi="CMR10"/>
          <w:sz w:val="20"/>
          <w:szCs w:val="20"/>
        </w:rPr>
        <w:t xml:space="preserve">, 2012). </w:t>
      </w:r>
    </w:p>
    <w:p w14:paraId="0AD27083" w14:textId="4E6985C3" w:rsidR="00240A22" w:rsidRDefault="00240A22" w:rsidP="00357571">
      <w:pPr>
        <w:pStyle w:val="NormalWeb"/>
        <w:rPr>
          <w:rFonts w:ascii="CMR10" w:hAnsi="CMR10"/>
          <w:sz w:val="20"/>
          <w:szCs w:val="20"/>
        </w:rPr>
      </w:pPr>
      <w:r>
        <w:rPr>
          <w:rFonts w:ascii="CMR10" w:hAnsi="CMR10"/>
          <w:sz w:val="20"/>
          <w:szCs w:val="20"/>
        </w:rPr>
        <w:lastRenderedPageBreak/>
        <w:t>S1</w:t>
      </w:r>
      <w:r w:rsidR="00EB5C9C">
        <w:rPr>
          <w:rFonts w:ascii="CMR10" w:hAnsi="CMR10"/>
          <w:sz w:val="20"/>
          <w:szCs w:val="20"/>
        </w:rPr>
        <w:t>0</w:t>
      </w:r>
      <w:r>
        <w:rPr>
          <w:rFonts w:ascii="CMR10" w:hAnsi="CMR10"/>
          <w:sz w:val="20"/>
          <w:szCs w:val="20"/>
        </w:rPr>
        <w:t>: T</w:t>
      </w:r>
      <w:r w:rsidRPr="00357571">
        <w:rPr>
          <w:rFonts w:ascii="CMR10" w:hAnsi="CMR10"/>
          <w:sz w:val="20"/>
          <w:szCs w:val="20"/>
        </w:rPr>
        <w:t xml:space="preserve">ypically, </w:t>
      </w:r>
      <w:r w:rsidR="005F2390">
        <w:rPr>
          <w:rFonts w:ascii="CMR10" w:hAnsi="CMR10"/>
          <w:sz w:val="20"/>
          <w:szCs w:val="20"/>
        </w:rPr>
        <w:t xml:space="preserve">generation of spoken utterances is </w:t>
      </w:r>
      <w:r w:rsidRPr="00357571">
        <w:rPr>
          <w:rFonts w:ascii="CMR10" w:hAnsi="CMR10"/>
          <w:sz w:val="20"/>
          <w:szCs w:val="20"/>
        </w:rPr>
        <w:t xml:space="preserve">closely related to dialogue management, so that management and realisation policies are sometimes learned in tandem (e.g., </w:t>
      </w:r>
      <w:proofErr w:type="spellStart"/>
      <w:r w:rsidRPr="00357571">
        <w:rPr>
          <w:rFonts w:ascii="CMR10" w:hAnsi="CMR10"/>
          <w:sz w:val="20"/>
          <w:szCs w:val="20"/>
        </w:rPr>
        <w:t>Rieser</w:t>
      </w:r>
      <w:proofErr w:type="spellEnd"/>
      <w:r w:rsidRPr="00357571">
        <w:rPr>
          <w:rFonts w:ascii="CMR10" w:hAnsi="CMR10"/>
          <w:sz w:val="20"/>
          <w:szCs w:val="20"/>
        </w:rPr>
        <w:t xml:space="preserve"> &amp; Lemon, 2011).</w:t>
      </w:r>
    </w:p>
    <w:p w14:paraId="0B788731" w14:textId="6201D67A" w:rsidR="00357571" w:rsidRPr="00357571" w:rsidRDefault="00357571" w:rsidP="00357571">
      <w:pPr>
        <w:pStyle w:val="NormalWeb"/>
      </w:pPr>
    </w:p>
    <w:p w14:paraId="3D946FE1" w14:textId="574D1CE5" w:rsidR="002B6BEA" w:rsidRPr="002B6BEA" w:rsidRDefault="002B6BEA" w:rsidP="00357571">
      <w:pPr>
        <w:spacing w:before="100" w:beforeAutospacing="1" w:after="100" w:afterAutospacing="1"/>
        <w:rPr>
          <w:rFonts w:ascii="CMR10" w:eastAsia="Times New Roman" w:hAnsi="CMR10" w:cs="Times New Roman"/>
          <w:b/>
          <w:bCs/>
          <w:sz w:val="20"/>
          <w:szCs w:val="20"/>
          <w:lang w:eastAsia="en-GB"/>
        </w:rPr>
      </w:pPr>
    </w:p>
    <w:p w14:paraId="65E55DB4" w14:textId="2BD1B7A5" w:rsidR="00240A22" w:rsidRDefault="00240A22" w:rsidP="00357571">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w:t>
      </w:r>
      <w:r w:rsidR="00EB5C9C">
        <w:rPr>
          <w:rFonts w:ascii="CMR10" w:eastAsia="Times New Roman" w:hAnsi="CMR10" w:cs="Times New Roman"/>
          <w:sz w:val="20"/>
          <w:szCs w:val="20"/>
          <w:lang w:eastAsia="en-GB"/>
        </w:rPr>
        <w:t>11</w:t>
      </w:r>
      <w:r>
        <w:rPr>
          <w:rFonts w:ascii="CMR10" w:eastAsia="Times New Roman" w:hAnsi="CMR10" w:cs="Times New Roman"/>
          <w:sz w:val="20"/>
          <w:szCs w:val="20"/>
          <w:lang w:eastAsia="en-GB"/>
        </w:rPr>
        <w:t>: E</w:t>
      </w:r>
      <w:r w:rsidRPr="00FA5D8D">
        <w:rPr>
          <w:rFonts w:ascii="CMR10" w:eastAsia="Times New Roman" w:hAnsi="CMR10" w:cs="Times New Roman"/>
          <w:sz w:val="20"/>
          <w:szCs w:val="20"/>
          <w:lang w:eastAsia="en-GB"/>
        </w:rPr>
        <w:t xml:space="preserve">verybody seems to agree on what the output of an </w:t>
      </w:r>
      <w:r>
        <w:rPr>
          <w:rFonts w:ascii="CMCSC10" w:eastAsia="Times New Roman" w:hAnsi="CMCSC10" w:cs="Times New Roman"/>
          <w:sz w:val="20"/>
          <w:szCs w:val="20"/>
          <w:lang w:eastAsia="en-GB"/>
        </w:rPr>
        <w:t>NLG</w:t>
      </w:r>
      <w:r w:rsidRPr="00FA5D8D">
        <w:rPr>
          <w:rFonts w:ascii="CMCSC10" w:eastAsia="Times New Roman" w:hAnsi="CMCSC10" w:cs="Times New Roman"/>
          <w:sz w:val="20"/>
          <w:szCs w:val="20"/>
          <w:lang w:eastAsia="en-GB"/>
        </w:rPr>
        <w:t xml:space="preserve"> </w:t>
      </w:r>
      <w:r w:rsidRPr="00FA5D8D">
        <w:rPr>
          <w:rFonts w:ascii="CMR10" w:eastAsia="Times New Roman" w:hAnsi="CMR10" w:cs="Times New Roman"/>
          <w:sz w:val="20"/>
          <w:szCs w:val="20"/>
          <w:lang w:eastAsia="en-GB"/>
        </w:rPr>
        <w:t>system should be (text), but what the exact input is can vary substantially (McDonald, 1993).</w:t>
      </w:r>
    </w:p>
    <w:p w14:paraId="29E7086B" w14:textId="4BACB6C6" w:rsidR="00357571" w:rsidRPr="00357571" w:rsidRDefault="00EB642C" w:rsidP="00357571">
      <w:pPr>
        <w:spacing w:before="100" w:beforeAutospacing="1" w:after="100" w:afterAutospacing="1"/>
        <w:rPr>
          <w:rFonts w:ascii="CMR10" w:eastAsia="Times New Roman" w:hAnsi="CMR10" w:cs="Times New Roman"/>
          <w:sz w:val="20"/>
          <w:szCs w:val="20"/>
          <w:lang w:eastAsia="en-GB"/>
        </w:rPr>
      </w:pPr>
      <w:r>
        <w:rPr>
          <w:rFonts w:ascii="CMR10" w:eastAsia="Times New Roman" w:hAnsi="CMR10" w:cs="Times New Roman"/>
          <w:sz w:val="20"/>
          <w:szCs w:val="20"/>
          <w:lang w:eastAsia="en-GB"/>
        </w:rPr>
        <w:t>S1</w:t>
      </w:r>
      <w:r w:rsidR="00EB5C9C">
        <w:rPr>
          <w:rFonts w:ascii="CMR10" w:eastAsia="Times New Roman" w:hAnsi="CMR10" w:cs="Times New Roman"/>
          <w:sz w:val="20"/>
          <w:szCs w:val="20"/>
          <w:lang w:eastAsia="en-GB"/>
        </w:rPr>
        <w:t>2</w:t>
      </w:r>
      <w:r>
        <w:rPr>
          <w:rFonts w:ascii="CMR10" w:eastAsia="Times New Roman" w:hAnsi="CMR10" w:cs="Times New Roman"/>
          <w:sz w:val="20"/>
          <w:szCs w:val="20"/>
          <w:lang w:eastAsia="en-GB"/>
        </w:rPr>
        <w:t xml:space="preserve">: </w:t>
      </w:r>
      <w:r w:rsidR="00357571" w:rsidRPr="00357571">
        <w:rPr>
          <w:rFonts w:ascii="CMR10" w:eastAsia="Times New Roman" w:hAnsi="CMR10" w:cs="Times New Roman"/>
          <w:sz w:val="20"/>
          <w:szCs w:val="20"/>
          <w:lang w:eastAsia="en-GB"/>
        </w:rPr>
        <w:t xml:space="preserve">For example, the generation of spoken utterances in dialogue systems (e.g., Walker et al., 2007; </w:t>
      </w:r>
      <w:proofErr w:type="spellStart"/>
      <w:r w:rsidR="00357571" w:rsidRPr="00357571">
        <w:rPr>
          <w:rFonts w:ascii="CMR10" w:eastAsia="Times New Roman" w:hAnsi="CMR10" w:cs="Times New Roman"/>
          <w:sz w:val="20"/>
          <w:szCs w:val="20"/>
          <w:lang w:eastAsia="en-GB"/>
        </w:rPr>
        <w:t>Rieser</w:t>
      </w:r>
      <w:proofErr w:type="spellEnd"/>
      <w:r w:rsidR="00357571" w:rsidRPr="00357571">
        <w:rPr>
          <w:rFonts w:ascii="CMR10" w:eastAsia="Times New Roman" w:hAnsi="CMR10" w:cs="Times New Roman"/>
          <w:sz w:val="20"/>
          <w:szCs w:val="20"/>
          <w:lang w:eastAsia="en-GB"/>
        </w:rPr>
        <w:t xml:space="preserve"> &amp; Lemon, 2009; </w:t>
      </w:r>
      <w:proofErr w:type="spellStart"/>
      <w:r w:rsidR="00357571" w:rsidRPr="00357571">
        <w:rPr>
          <w:rFonts w:ascii="CMR10" w:eastAsia="Times New Roman" w:hAnsi="CMR10" w:cs="Times New Roman"/>
          <w:sz w:val="20"/>
          <w:szCs w:val="20"/>
          <w:lang w:eastAsia="en-GB"/>
        </w:rPr>
        <w:t>Dethlefs</w:t>
      </w:r>
      <w:proofErr w:type="spellEnd"/>
      <w:r w:rsidR="00357571" w:rsidRPr="00357571">
        <w:rPr>
          <w:rFonts w:ascii="CMR10" w:eastAsia="Times New Roman" w:hAnsi="CMR10" w:cs="Times New Roman"/>
          <w:sz w:val="20"/>
          <w:szCs w:val="20"/>
          <w:lang w:eastAsia="en-GB"/>
        </w:rPr>
        <w:t xml:space="preserve">, 2014) is another application of </w:t>
      </w:r>
      <w:r w:rsidR="00357571">
        <w:rPr>
          <w:rFonts w:ascii="CMCSC10" w:eastAsia="Times New Roman" w:hAnsi="CMCSC10" w:cs="Times New Roman"/>
          <w:sz w:val="20"/>
          <w:szCs w:val="20"/>
          <w:lang w:eastAsia="en-GB"/>
        </w:rPr>
        <w:t>NLG</w:t>
      </w:r>
      <w:r w:rsidR="002B6BEA">
        <w:rPr>
          <w:rFonts w:ascii="CMR10" w:eastAsia="Times New Roman" w:hAnsi="CMR10" w:cs="Times New Roman"/>
          <w:sz w:val="20"/>
          <w:szCs w:val="20"/>
          <w:lang w:eastAsia="en-GB"/>
        </w:rPr>
        <w:t>.</w:t>
      </w:r>
      <w:r w:rsidR="00357571" w:rsidRPr="00357571">
        <w:rPr>
          <w:rFonts w:ascii="CMR10" w:eastAsia="Times New Roman" w:hAnsi="CMR10" w:cs="Times New Roman"/>
          <w:sz w:val="20"/>
          <w:szCs w:val="20"/>
          <w:lang w:eastAsia="en-GB"/>
        </w:rPr>
        <w:t xml:space="preserve"> </w:t>
      </w:r>
    </w:p>
    <w:p w14:paraId="22699601" w14:textId="12FC93FC" w:rsidR="002B6BEA" w:rsidRPr="002B6BEA" w:rsidRDefault="00240A22" w:rsidP="00357571">
      <w:pPr>
        <w:spacing w:before="100" w:beforeAutospacing="1" w:after="100" w:afterAutospacing="1"/>
        <w:rPr>
          <w:rFonts w:ascii="CMR10" w:eastAsia="Times New Roman" w:hAnsi="CMR10" w:cs="Times New Roman"/>
          <w:b/>
          <w:bCs/>
          <w:sz w:val="20"/>
          <w:szCs w:val="20"/>
          <w:lang w:eastAsia="en-GB"/>
        </w:rPr>
      </w:pPr>
      <w:r>
        <w:rPr>
          <w:rFonts w:ascii="CMR10" w:hAnsi="CMR10"/>
          <w:sz w:val="20"/>
          <w:szCs w:val="20"/>
        </w:rPr>
        <w:t>S</w:t>
      </w:r>
      <w:r w:rsidR="00EB5C9C">
        <w:rPr>
          <w:rFonts w:ascii="CMR10" w:hAnsi="CMR10"/>
          <w:sz w:val="20"/>
          <w:szCs w:val="20"/>
        </w:rPr>
        <w:t>13</w:t>
      </w:r>
      <w:r>
        <w:rPr>
          <w:rFonts w:ascii="CMR10" w:hAnsi="CMR10"/>
          <w:sz w:val="20"/>
          <w:szCs w:val="20"/>
        </w:rPr>
        <w:t xml:space="preserve">: </w:t>
      </w:r>
      <w:r w:rsidRPr="00357571">
        <w:rPr>
          <w:rFonts w:ascii="CMR10" w:hAnsi="CMR10"/>
          <w:sz w:val="20"/>
          <w:szCs w:val="20"/>
        </w:rPr>
        <w:t xml:space="preserve">Conversely, a data-to- text generation system could conceivably rely on text-to-text generation techniques for learning how to express pieces of data in different or creative ways (McIntyre &amp; </w:t>
      </w:r>
      <w:proofErr w:type="spellStart"/>
      <w:r w:rsidRPr="00357571">
        <w:rPr>
          <w:rFonts w:ascii="CMR10" w:hAnsi="CMR10"/>
          <w:sz w:val="20"/>
          <w:szCs w:val="20"/>
        </w:rPr>
        <w:t>Lapata</w:t>
      </w:r>
      <w:proofErr w:type="spellEnd"/>
      <w:r w:rsidRPr="00357571">
        <w:rPr>
          <w:rFonts w:ascii="CMR10" w:hAnsi="CMR10"/>
          <w:sz w:val="20"/>
          <w:szCs w:val="20"/>
        </w:rPr>
        <w:t xml:space="preserve">, 2009; </w:t>
      </w:r>
      <w:proofErr w:type="spellStart"/>
      <w:r w:rsidRPr="00357571">
        <w:rPr>
          <w:rFonts w:ascii="CMR10" w:hAnsi="CMR10"/>
          <w:sz w:val="20"/>
          <w:szCs w:val="20"/>
        </w:rPr>
        <w:t>Gatt</w:t>
      </w:r>
      <w:proofErr w:type="spellEnd"/>
      <w:r w:rsidRPr="00357571">
        <w:rPr>
          <w:rFonts w:ascii="CMR10" w:hAnsi="CMR10"/>
          <w:sz w:val="20"/>
          <w:szCs w:val="20"/>
        </w:rPr>
        <w:t xml:space="preserve"> et al., 2009; </w:t>
      </w:r>
      <w:proofErr w:type="spellStart"/>
      <w:r w:rsidRPr="00357571">
        <w:rPr>
          <w:rFonts w:ascii="CMR10" w:hAnsi="CMR10"/>
          <w:sz w:val="20"/>
          <w:szCs w:val="20"/>
        </w:rPr>
        <w:t>Kondadadi</w:t>
      </w:r>
      <w:proofErr w:type="spellEnd"/>
      <w:r w:rsidRPr="00357571">
        <w:rPr>
          <w:rFonts w:ascii="CMR10" w:hAnsi="CMR10"/>
          <w:sz w:val="20"/>
          <w:szCs w:val="20"/>
        </w:rPr>
        <w:t xml:space="preserve"> et al., 2013).</w:t>
      </w:r>
    </w:p>
    <w:p w14:paraId="600C1293" w14:textId="5A8B0D36" w:rsidR="002B6BEA" w:rsidRDefault="002B6BEA" w:rsidP="00357571">
      <w:pPr>
        <w:spacing w:before="100" w:beforeAutospacing="1" w:after="100" w:afterAutospacing="1"/>
        <w:rPr>
          <w:rFonts w:ascii="CMR10" w:eastAsia="Times New Roman" w:hAnsi="CMR10" w:cs="Times New Roman"/>
          <w:sz w:val="20"/>
          <w:szCs w:val="20"/>
          <w:lang w:eastAsia="en-GB"/>
        </w:rPr>
      </w:pPr>
    </w:p>
    <w:p w14:paraId="1F3AAB64" w14:textId="432E9038" w:rsidR="00357571" w:rsidRPr="00357571" w:rsidRDefault="00357571" w:rsidP="00357571">
      <w:pPr>
        <w:spacing w:before="100" w:beforeAutospacing="1" w:after="100" w:afterAutospacing="1"/>
        <w:rPr>
          <w:rFonts w:ascii="Times New Roman" w:eastAsia="Times New Roman" w:hAnsi="Times New Roman" w:cs="Times New Roman"/>
          <w:lang w:eastAsia="en-GB"/>
        </w:rPr>
      </w:pPr>
    </w:p>
    <w:p w14:paraId="3143C61B" w14:textId="28CDEFD9" w:rsidR="00357571" w:rsidRPr="00357571" w:rsidRDefault="00357571" w:rsidP="00357571">
      <w:pPr>
        <w:spacing w:before="100" w:beforeAutospacing="1" w:after="100" w:afterAutospacing="1"/>
        <w:rPr>
          <w:rFonts w:ascii="Times New Roman" w:eastAsia="Times New Roman" w:hAnsi="Times New Roman" w:cs="Times New Roman"/>
          <w:lang w:eastAsia="en-GB"/>
        </w:rPr>
      </w:pPr>
    </w:p>
    <w:p w14:paraId="14141356" w14:textId="7B89388B" w:rsidR="00FA5D8D" w:rsidRPr="00FA5D8D" w:rsidRDefault="00FA5D8D" w:rsidP="00FA5D8D">
      <w:pPr>
        <w:rPr>
          <w:lang w:eastAsia="en-GB"/>
        </w:rPr>
      </w:pPr>
    </w:p>
    <w:sectPr w:rsidR="00FA5D8D" w:rsidRPr="00FA5D8D" w:rsidSect="00542B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CSC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47F4"/>
    <w:multiLevelType w:val="hybridMultilevel"/>
    <w:tmpl w:val="18BC6B20"/>
    <w:lvl w:ilvl="0" w:tplc="87F0A5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0B66E7"/>
    <w:multiLevelType w:val="hybridMultilevel"/>
    <w:tmpl w:val="CC08C4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F7CB5"/>
    <w:multiLevelType w:val="hybridMultilevel"/>
    <w:tmpl w:val="41F84B5C"/>
    <w:lvl w:ilvl="0" w:tplc="F60607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262DD7"/>
    <w:multiLevelType w:val="multilevel"/>
    <w:tmpl w:val="75E2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048696">
    <w:abstractNumId w:val="3"/>
  </w:num>
  <w:num w:numId="2" w16cid:durableId="1232815203">
    <w:abstractNumId w:val="1"/>
  </w:num>
  <w:num w:numId="3" w16cid:durableId="1444690420">
    <w:abstractNumId w:val="2"/>
  </w:num>
  <w:num w:numId="4" w16cid:durableId="68282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AD"/>
    <w:rsid w:val="000327C2"/>
    <w:rsid w:val="00072520"/>
    <w:rsid w:val="00103F7A"/>
    <w:rsid w:val="00155E11"/>
    <w:rsid w:val="00180B76"/>
    <w:rsid w:val="00211A0E"/>
    <w:rsid w:val="00240A22"/>
    <w:rsid w:val="002B6BEA"/>
    <w:rsid w:val="002D43D3"/>
    <w:rsid w:val="00357571"/>
    <w:rsid w:val="004747CF"/>
    <w:rsid w:val="00542BDA"/>
    <w:rsid w:val="00557C2F"/>
    <w:rsid w:val="005F2390"/>
    <w:rsid w:val="00653AAC"/>
    <w:rsid w:val="006E00DE"/>
    <w:rsid w:val="007D5903"/>
    <w:rsid w:val="00845571"/>
    <w:rsid w:val="008839AD"/>
    <w:rsid w:val="00926239"/>
    <w:rsid w:val="00941E4D"/>
    <w:rsid w:val="00B310AB"/>
    <w:rsid w:val="00B507B6"/>
    <w:rsid w:val="00DB101A"/>
    <w:rsid w:val="00E238CD"/>
    <w:rsid w:val="00E63AF1"/>
    <w:rsid w:val="00EB5C9C"/>
    <w:rsid w:val="00EB642C"/>
    <w:rsid w:val="00F1297C"/>
    <w:rsid w:val="00F50718"/>
    <w:rsid w:val="00F61F8F"/>
    <w:rsid w:val="00FA2662"/>
    <w:rsid w:val="00FA5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93AC97"/>
  <w15:chartTrackingRefBased/>
  <w15:docId w15:val="{B88082DD-780C-734A-B3E0-EC84071E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5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D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5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297C"/>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155E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E11"/>
    <w:rPr>
      <w:rFonts w:ascii="Times New Roman" w:hAnsi="Times New Roman" w:cs="Times New Roman"/>
      <w:sz w:val="18"/>
      <w:szCs w:val="18"/>
    </w:rPr>
  </w:style>
  <w:style w:type="paragraph" w:styleId="ListParagraph">
    <w:name w:val="List Paragraph"/>
    <w:basedOn w:val="Normal"/>
    <w:uiPriority w:val="34"/>
    <w:qFormat/>
    <w:rsid w:val="00DB101A"/>
    <w:pPr>
      <w:ind w:left="720"/>
      <w:contextualSpacing/>
    </w:pPr>
  </w:style>
  <w:style w:type="character" w:customStyle="1" w:styleId="Heading3Char">
    <w:name w:val="Heading 3 Char"/>
    <w:basedOn w:val="DefaultParagraphFont"/>
    <w:link w:val="Heading3"/>
    <w:uiPriority w:val="9"/>
    <w:rsid w:val="00FA5D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1919">
      <w:bodyDiv w:val="1"/>
      <w:marLeft w:val="0"/>
      <w:marRight w:val="0"/>
      <w:marTop w:val="0"/>
      <w:marBottom w:val="0"/>
      <w:divBdr>
        <w:top w:val="none" w:sz="0" w:space="0" w:color="auto"/>
        <w:left w:val="none" w:sz="0" w:space="0" w:color="auto"/>
        <w:bottom w:val="none" w:sz="0" w:space="0" w:color="auto"/>
        <w:right w:val="none" w:sz="0" w:space="0" w:color="auto"/>
      </w:divBdr>
      <w:divsChild>
        <w:div w:id="1167014293">
          <w:marLeft w:val="0"/>
          <w:marRight w:val="0"/>
          <w:marTop w:val="0"/>
          <w:marBottom w:val="0"/>
          <w:divBdr>
            <w:top w:val="none" w:sz="0" w:space="0" w:color="auto"/>
            <w:left w:val="none" w:sz="0" w:space="0" w:color="auto"/>
            <w:bottom w:val="none" w:sz="0" w:space="0" w:color="auto"/>
            <w:right w:val="none" w:sz="0" w:space="0" w:color="auto"/>
          </w:divBdr>
          <w:divsChild>
            <w:div w:id="2060205923">
              <w:marLeft w:val="0"/>
              <w:marRight w:val="0"/>
              <w:marTop w:val="0"/>
              <w:marBottom w:val="0"/>
              <w:divBdr>
                <w:top w:val="none" w:sz="0" w:space="0" w:color="auto"/>
                <w:left w:val="none" w:sz="0" w:space="0" w:color="auto"/>
                <w:bottom w:val="none" w:sz="0" w:space="0" w:color="auto"/>
                <w:right w:val="none" w:sz="0" w:space="0" w:color="auto"/>
              </w:divBdr>
              <w:divsChild>
                <w:div w:id="3453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6207">
      <w:bodyDiv w:val="1"/>
      <w:marLeft w:val="0"/>
      <w:marRight w:val="0"/>
      <w:marTop w:val="0"/>
      <w:marBottom w:val="0"/>
      <w:divBdr>
        <w:top w:val="none" w:sz="0" w:space="0" w:color="auto"/>
        <w:left w:val="none" w:sz="0" w:space="0" w:color="auto"/>
        <w:bottom w:val="none" w:sz="0" w:space="0" w:color="auto"/>
        <w:right w:val="none" w:sz="0" w:space="0" w:color="auto"/>
      </w:divBdr>
      <w:divsChild>
        <w:div w:id="1258564689">
          <w:marLeft w:val="0"/>
          <w:marRight w:val="0"/>
          <w:marTop w:val="0"/>
          <w:marBottom w:val="0"/>
          <w:divBdr>
            <w:top w:val="none" w:sz="0" w:space="0" w:color="auto"/>
            <w:left w:val="none" w:sz="0" w:space="0" w:color="auto"/>
            <w:bottom w:val="none" w:sz="0" w:space="0" w:color="auto"/>
            <w:right w:val="none" w:sz="0" w:space="0" w:color="auto"/>
          </w:divBdr>
          <w:divsChild>
            <w:div w:id="1961766363">
              <w:marLeft w:val="0"/>
              <w:marRight w:val="0"/>
              <w:marTop w:val="0"/>
              <w:marBottom w:val="0"/>
              <w:divBdr>
                <w:top w:val="none" w:sz="0" w:space="0" w:color="auto"/>
                <w:left w:val="none" w:sz="0" w:space="0" w:color="auto"/>
                <w:bottom w:val="none" w:sz="0" w:space="0" w:color="auto"/>
                <w:right w:val="none" w:sz="0" w:space="0" w:color="auto"/>
              </w:divBdr>
              <w:divsChild>
                <w:div w:id="11980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8335">
      <w:bodyDiv w:val="1"/>
      <w:marLeft w:val="0"/>
      <w:marRight w:val="0"/>
      <w:marTop w:val="0"/>
      <w:marBottom w:val="0"/>
      <w:divBdr>
        <w:top w:val="none" w:sz="0" w:space="0" w:color="auto"/>
        <w:left w:val="none" w:sz="0" w:space="0" w:color="auto"/>
        <w:bottom w:val="none" w:sz="0" w:space="0" w:color="auto"/>
        <w:right w:val="none" w:sz="0" w:space="0" w:color="auto"/>
      </w:divBdr>
      <w:divsChild>
        <w:div w:id="43066606">
          <w:marLeft w:val="0"/>
          <w:marRight w:val="0"/>
          <w:marTop w:val="0"/>
          <w:marBottom w:val="0"/>
          <w:divBdr>
            <w:top w:val="none" w:sz="0" w:space="0" w:color="auto"/>
            <w:left w:val="none" w:sz="0" w:space="0" w:color="auto"/>
            <w:bottom w:val="none" w:sz="0" w:space="0" w:color="auto"/>
            <w:right w:val="none" w:sz="0" w:space="0" w:color="auto"/>
          </w:divBdr>
          <w:divsChild>
            <w:div w:id="1484858717">
              <w:marLeft w:val="0"/>
              <w:marRight w:val="0"/>
              <w:marTop w:val="0"/>
              <w:marBottom w:val="0"/>
              <w:divBdr>
                <w:top w:val="none" w:sz="0" w:space="0" w:color="auto"/>
                <w:left w:val="none" w:sz="0" w:space="0" w:color="auto"/>
                <w:bottom w:val="none" w:sz="0" w:space="0" w:color="auto"/>
                <w:right w:val="none" w:sz="0" w:space="0" w:color="auto"/>
              </w:divBdr>
              <w:divsChild>
                <w:div w:id="21459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8801">
      <w:bodyDiv w:val="1"/>
      <w:marLeft w:val="0"/>
      <w:marRight w:val="0"/>
      <w:marTop w:val="0"/>
      <w:marBottom w:val="0"/>
      <w:divBdr>
        <w:top w:val="none" w:sz="0" w:space="0" w:color="auto"/>
        <w:left w:val="none" w:sz="0" w:space="0" w:color="auto"/>
        <w:bottom w:val="none" w:sz="0" w:space="0" w:color="auto"/>
        <w:right w:val="none" w:sz="0" w:space="0" w:color="auto"/>
      </w:divBdr>
      <w:divsChild>
        <w:div w:id="1202283182">
          <w:marLeft w:val="0"/>
          <w:marRight w:val="0"/>
          <w:marTop w:val="0"/>
          <w:marBottom w:val="0"/>
          <w:divBdr>
            <w:top w:val="none" w:sz="0" w:space="0" w:color="auto"/>
            <w:left w:val="none" w:sz="0" w:space="0" w:color="auto"/>
            <w:bottom w:val="none" w:sz="0" w:space="0" w:color="auto"/>
            <w:right w:val="none" w:sz="0" w:space="0" w:color="auto"/>
          </w:divBdr>
          <w:divsChild>
            <w:div w:id="1726904637">
              <w:marLeft w:val="0"/>
              <w:marRight w:val="0"/>
              <w:marTop w:val="0"/>
              <w:marBottom w:val="0"/>
              <w:divBdr>
                <w:top w:val="none" w:sz="0" w:space="0" w:color="auto"/>
                <w:left w:val="none" w:sz="0" w:space="0" w:color="auto"/>
                <w:bottom w:val="none" w:sz="0" w:space="0" w:color="auto"/>
                <w:right w:val="none" w:sz="0" w:space="0" w:color="auto"/>
              </w:divBdr>
              <w:divsChild>
                <w:div w:id="12775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7417">
      <w:bodyDiv w:val="1"/>
      <w:marLeft w:val="0"/>
      <w:marRight w:val="0"/>
      <w:marTop w:val="0"/>
      <w:marBottom w:val="0"/>
      <w:divBdr>
        <w:top w:val="none" w:sz="0" w:space="0" w:color="auto"/>
        <w:left w:val="none" w:sz="0" w:space="0" w:color="auto"/>
        <w:bottom w:val="none" w:sz="0" w:space="0" w:color="auto"/>
        <w:right w:val="none" w:sz="0" w:space="0" w:color="auto"/>
      </w:divBdr>
      <w:divsChild>
        <w:div w:id="630983867">
          <w:marLeft w:val="0"/>
          <w:marRight w:val="0"/>
          <w:marTop w:val="0"/>
          <w:marBottom w:val="0"/>
          <w:divBdr>
            <w:top w:val="none" w:sz="0" w:space="0" w:color="auto"/>
            <w:left w:val="none" w:sz="0" w:space="0" w:color="auto"/>
            <w:bottom w:val="none" w:sz="0" w:space="0" w:color="auto"/>
            <w:right w:val="none" w:sz="0" w:space="0" w:color="auto"/>
          </w:divBdr>
          <w:divsChild>
            <w:div w:id="63143412">
              <w:marLeft w:val="0"/>
              <w:marRight w:val="0"/>
              <w:marTop w:val="0"/>
              <w:marBottom w:val="0"/>
              <w:divBdr>
                <w:top w:val="none" w:sz="0" w:space="0" w:color="auto"/>
                <w:left w:val="none" w:sz="0" w:space="0" w:color="auto"/>
                <w:bottom w:val="none" w:sz="0" w:space="0" w:color="auto"/>
                <w:right w:val="none" w:sz="0" w:space="0" w:color="auto"/>
              </w:divBdr>
              <w:divsChild>
                <w:div w:id="1211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281">
      <w:bodyDiv w:val="1"/>
      <w:marLeft w:val="0"/>
      <w:marRight w:val="0"/>
      <w:marTop w:val="0"/>
      <w:marBottom w:val="0"/>
      <w:divBdr>
        <w:top w:val="none" w:sz="0" w:space="0" w:color="auto"/>
        <w:left w:val="none" w:sz="0" w:space="0" w:color="auto"/>
        <w:bottom w:val="none" w:sz="0" w:space="0" w:color="auto"/>
        <w:right w:val="none" w:sz="0" w:space="0" w:color="auto"/>
      </w:divBdr>
      <w:divsChild>
        <w:div w:id="1430008615">
          <w:marLeft w:val="0"/>
          <w:marRight w:val="0"/>
          <w:marTop w:val="0"/>
          <w:marBottom w:val="0"/>
          <w:divBdr>
            <w:top w:val="none" w:sz="0" w:space="0" w:color="auto"/>
            <w:left w:val="none" w:sz="0" w:space="0" w:color="auto"/>
            <w:bottom w:val="none" w:sz="0" w:space="0" w:color="auto"/>
            <w:right w:val="none" w:sz="0" w:space="0" w:color="auto"/>
          </w:divBdr>
          <w:divsChild>
            <w:div w:id="1705986592">
              <w:marLeft w:val="0"/>
              <w:marRight w:val="0"/>
              <w:marTop w:val="0"/>
              <w:marBottom w:val="0"/>
              <w:divBdr>
                <w:top w:val="none" w:sz="0" w:space="0" w:color="auto"/>
                <w:left w:val="none" w:sz="0" w:space="0" w:color="auto"/>
                <w:bottom w:val="none" w:sz="0" w:space="0" w:color="auto"/>
                <w:right w:val="none" w:sz="0" w:space="0" w:color="auto"/>
              </w:divBdr>
              <w:divsChild>
                <w:div w:id="1320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4481">
      <w:bodyDiv w:val="1"/>
      <w:marLeft w:val="0"/>
      <w:marRight w:val="0"/>
      <w:marTop w:val="0"/>
      <w:marBottom w:val="0"/>
      <w:divBdr>
        <w:top w:val="none" w:sz="0" w:space="0" w:color="auto"/>
        <w:left w:val="none" w:sz="0" w:space="0" w:color="auto"/>
        <w:bottom w:val="none" w:sz="0" w:space="0" w:color="auto"/>
        <w:right w:val="none" w:sz="0" w:space="0" w:color="auto"/>
      </w:divBdr>
      <w:divsChild>
        <w:div w:id="529807160">
          <w:marLeft w:val="0"/>
          <w:marRight w:val="0"/>
          <w:marTop w:val="0"/>
          <w:marBottom w:val="0"/>
          <w:divBdr>
            <w:top w:val="none" w:sz="0" w:space="0" w:color="auto"/>
            <w:left w:val="none" w:sz="0" w:space="0" w:color="auto"/>
            <w:bottom w:val="none" w:sz="0" w:space="0" w:color="auto"/>
            <w:right w:val="none" w:sz="0" w:space="0" w:color="auto"/>
          </w:divBdr>
          <w:divsChild>
            <w:div w:id="1994214416">
              <w:marLeft w:val="0"/>
              <w:marRight w:val="0"/>
              <w:marTop w:val="0"/>
              <w:marBottom w:val="0"/>
              <w:divBdr>
                <w:top w:val="none" w:sz="0" w:space="0" w:color="auto"/>
                <w:left w:val="none" w:sz="0" w:space="0" w:color="auto"/>
                <w:bottom w:val="none" w:sz="0" w:space="0" w:color="auto"/>
                <w:right w:val="none" w:sz="0" w:space="0" w:color="auto"/>
              </w:divBdr>
              <w:divsChild>
                <w:div w:id="2734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Konstas, Ioannis</dc:creator>
  <cp:keywords/>
  <dc:description/>
  <cp:lastModifiedBy>Konstas, Ioannis</cp:lastModifiedBy>
  <cp:revision>8</cp:revision>
  <cp:lastPrinted>2020-01-21T23:23:00Z</cp:lastPrinted>
  <dcterms:created xsi:type="dcterms:W3CDTF">2022-09-22T22:41:00Z</dcterms:created>
  <dcterms:modified xsi:type="dcterms:W3CDTF">2022-09-25T19:43:00Z</dcterms:modified>
</cp:coreProperties>
</file>