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E7F94" w:rsidRDefault="00000000">
      <w:pPr>
        <w:spacing w:before="59"/>
        <w:ind w:left="3716"/>
        <w:rPr>
          <w:rFonts w:ascii="Arial" w:eastAsia="Arial" w:hAnsi="Arial" w:cs="Arial"/>
          <w:sz w:val="24"/>
          <w:szCs w:val="24"/>
        </w:rPr>
      </w:pPr>
      <w:r>
        <w:rPr>
          <w:rFonts w:ascii="Arial" w:eastAsia="Arial" w:hAnsi="Arial" w:cs="Arial"/>
          <w:sz w:val="24"/>
          <w:szCs w:val="24"/>
        </w:rPr>
        <w:t>Comprehensive Data Analysis Report</w:t>
      </w:r>
    </w:p>
    <w:p w:rsidR="00CE7F94" w:rsidRDefault="00CE7F94">
      <w:pPr>
        <w:spacing w:line="200" w:lineRule="exact"/>
      </w:pPr>
    </w:p>
    <w:p w:rsidR="00CE7F94" w:rsidRDefault="00CE7F94">
      <w:pPr>
        <w:spacing w:line="200" w:lineRule="exact"/>
      </w:pPr>
    </w:p>
    <w:p w:rsidR="00CE7F94" w:rsidRDefault="00CE7F94">
      <w:pPr>
        <w:spacing w:line="200" w:lineRule="exact"/>
      </w:pPr>
    </w:p>
    <w:p w:rsidR="00503817" w:rsidRDefault="00503817">
      <w:pPr>
        <w:spacing w:line="200" w:lineRule="exact"/>
      </w:pPr>
    </w:p>
    <w:p w:rsidR="00503817" w:rsidRDefault="00503817">
      <w:pPr>
        <w:spacing w:line="200" w:lineRule="exact"/>
      </w:pPr>
    </w:p>
    <w:p w:rsidR="00503817" w:rsidRPr="00503817" w:rsidRDefault="00503817">
      <w:pPr>
        <w:spacing w:line="200" w:lineRule="exact"/>
        <w:rPr>
          <w:b/>
          <w:bCs/>
        </w:rPr>
      </w:pPr>
      <w:proofErr w:type="gramStart"/>
      <w:r w:rsidRPr="00503817">
        <w:rPr>
          <w:b/>
          <w:bCs/>
        </w:rPr>
        <w:t>NAME :</w:t>
      </w:r>
      <w:proofErr w:type="gramEnd"/>
      <w:r w:rsidRPr="00503817">
        <w:rPr>
          <w:b/>
          <w:bCs/>
        </w:rPr>
        <w:t xml:space="preserve"> SARTHAK KAUSHAL</w:t>
      </w:r>
    </w:p>
    <w:p w:rsidR="00503817" w:rsidRPr="00503817" w:rsidRDefault="00503817">
      <w:pPr>
        <w:spacing w:line="200" w:lineRule="exact"/>
        <w:rPr>
          <w:b/>
          <w:bCs/>
        </w:rPr>
      </w:pPr>
    </w:p>
    <w:p w:rsidR="00503817" w:rsidRPr="00503817" w:rsidRDefault="00503817">
      <w:pPr>
        <w:spacing w:line="200" w:lineRule="exact"/>
        <w:rPr>
          <w:b/>
          <w:bCs/>
        </w:rPr>
      </w:pPr>
      <w:r w:rsidRPr="00503817">
        <w:rPr>
          <w:b/>
          <w:bCs/>
        </w:rPr>
        <w:t>REG NO: RA2111026010286</w:t>
      </w:r>
    </w:p>
    <w:p w:rsidR="00503817" w:rsidRPr="00503817" w:rsidRDefault="00503817">
      <w:pPr>
        <w:spacing w:line="200" w:lineRule="exact"/>
        <w:rPr>
          <w:b/>
          <w:bCs/>
        </w:rPr>
      </w:pPr>
    </w:p>
    <w:p w:rsidR="00503817" w:rsidRPr="00503817" w:rsidRDefault="00503817">
      <w:pPr>
        <w:spacing w:line="200" w:lineRule="exact"/>
        <w:rPr>
          <w:b/>
          <w:bCs/>
        </w:rPr>
      </w:pPr>
      <w:r w:rsidRPr="00503817">
        <w:rPr>
          <w:b/>
          <w:bCs/>
        </w:rPr>
        <w:t>SUBJECT: KALVIUM Data Analyst</w:t>
      </w:r>
      <w:r>
        <w:rPr>
          <w:b/>
          <w:bCs/>
        </w:rPr>
        <w:t xml:space="preserve"> assignment</w:t>
      </w:r>
    </w:p>
    <w:p w:rsidR="00503817" w:rsidRDefault="00503817">
      <w:pPr>
        <w:spacing w:line="200" w:lineRule="exact"/>
      </w:pPr>
    </w:p>
    <w:p w:rsidR="00503817" w:rsidRDefault="00503817">
      <w:pPr>
        <w:spacing w:line="200" w:lineRule="exact"/>
      </w:pPr>
    </w:p>
    <w:p w:rsidR="00503817" w:rsidRDefault="00503817">
      <w:pPr>
        <w:spacing w:line="200" w:lineRule="exact"/>
      </w:pPr>
    </w:p>
    <w:p w:rsidR="00503817" w:rsidRDefault="00503817">
      <w:pPr>
        <w:spacing w:line="200" w:lineRule="exact"/>
      </w:pPr>
    </w:p>
    <w:p w:rsidR="00503817" w:rsidRDefault="00503817">
      <w:pPr>
        <w:spacing w:line="200" w:lineRule="exact"/>
      </w:pPr>
    </w:p>
    <w:p w:rsidR="00503817" w:rsidRDefault="00503817">
      <w:pPr>
        <w:spacing w:line="200" w:lineRule="exact"/>
      </w:pPr>
    </w:p>
    <w:p w:rsidR="00503817" w:rsidRDefault="00503817">
      <w:pPr>
        <w:spacing w:line="200" w:lineRule="exact"/>
      </w:pPr>
    </w:p>
    <w:p w:rsidR="00503817" w:rsidRDefault="00503817">
      <w:pPr>
        <w:spacing w:line="200" w:lineRule="exact"/>
      </w:pPr>
    </w:p>
    <w:p w:rsidR="00503817" w:rsidRDefault="00503817">
      <w:pPr>
        <w:spacing w:line="200" w:lineRule="exact"/>
      </w:pPr>
    </w:p>
    <w:p w:rsidR="00503817" w:rsidRDefault="00503817">
      <w:pPr>
        <w:spacing w:line="200" w:lineRule="exact"/>
      </w:pPr>
    </w:p>
    <w:p w:rsidR="00CE7F94" w:rsidRDefault="00000000" w:rsidP="00503817">
      <w:pPr>
        <w:spacing w:line="492" w:lineRule="auto"/>
        <w:ind w:right="62"/>
        <w:rPr>
          <w:rFonts w:ascii="Arial" w:eastAsia="Arial" w:hAnsi="Arial" w:cs="Arial"/>
          <w:sz w:val="24"/>
          <w:szCs w:val="24"/>
        </w:rPr>
      </w:pPr>
      <w:r>
        <w:rPr>
          <w:rFonts w:ascii="Arial" w:eastAsia="Arial" w:hAnsi="Arial" w:cs="Arial"/>
          <w:sz w:val="24"/>
          <w:szCs w:val="24"/>
        </w:rPr>
        <w:t xml:space="preserve">This report contains detailed analysis and visualizations for various datasets.  </w:t>
      </w:r>
      <w:proofErr w:type="gramStart"/>
      <w:r>
        <w:rPr>
          <w:rFonts w:ascii="Arial" w:eastAsia="Arial" w:hAnsi="Arial" w:cs="Arial"/>
          <w:sz w:val="24"/>
          <w:szCs w:val="24"/>
        </w:rPr>
        <w:t>Each  section</w:t>
      </w:r>
      <w:proofErr w:type="gramEnd"/>
      <w:r>
        <w:rPr>
          <w:rFonts w:ascii="Arial" w:eastAsia="Arial" w:hAnsi="Arial" w:cs="Arial"/>
          <w:sz w:val="24"/>
          <w:szCs w:val="24"/>
        </w:rPr>
        <w:t xml:space="preserve"> corresponds to the analysis of a specific insight from the provided data.</w:t>
      </w:r>
    </w:p>
    <w:p w:rsidR="00A52285" w:rsidRDefault="00A52285">
      <w:pPr>
        <w:spacing w:line="492" w:lineRule="auto"/>
        <w:ind w:left="104" w:right="62"/>
        <w:rPr>
          <w:rFonts w:ascii="Arial" w:eastAsia="Arial" w:hAnsi="Arial" w:cs="Arial"/>
          <w:sz w:val="24"/>
          <w:szCs w:val="24"/>
        </w:rPr>
      </w:pPr>
    </w:p>
    <w:p w:rsidR="00A52285" w:rsidRDefault="00A52285">
      <w:pPr>
        <w:spacing w:line="492" w:lineRule="auto"/>
        <w:ind w:left="104" w:right="62"/>
        <w:rPr>
          <w:rFonts w:ascii="Arial" w:eastAsia="Arial" w:hAnsi="Arial" w:cs="Arial"/>
          <w:sz w:val="24"/>
          <w:szCs w:val="24"/>
        </w:rPr>
        <w:sectPr w:rsidR="00A52285">
          <w:type w:val="continuous"/>
          <w:pgSz w:w="11920" w:h="16840"/>
          <w:pgMar w:top="620" w:right="520" w:bottom="280" w:left="520" w:header="720" w:footer="720" w:gutter="0"/>
          <w:cols w:space="720"/>
        </w:sectPr>
      </w:pPr>
    </w:p>
    <w:p w:rsidR="00CE7F94" w:rsidRDefault="00000000">
      <w:pPr>
        <w:spacing w:before="59"/>
        <w:ind w:left="3889"/>
        <w:rPr>
          <w:rFonts w:ascii="Arial" w:eastAsia="Arial" w:hAnsi="Arial" w:cs="Arial"/>
          <w:sz w:val="24"/>
          <w:szCs w:val="24"/>
        </w:rPr>
      </w:pPr>
      <w:r>
        <w:rPr>
          <w:rFonts w:ascii="Arial" w:eastAsia="Arial" w:hAnsi="Arial" w:cs="Arial"/>
          <w:sz w:val="24"/>
          <w:szCs w:val="24"/>
        </w:rPr>
        <w:lastRenderedPageBreak/>
        <w:t>Insight 1: Analysis of State Counts</w:t>
      </w:r>
    </w:p>
    <w:p w:rsidR="00CE7F94" w:rsidRDefault="00CE7F94">
      <w:pPr>
        <w:spacing w:line="200" w:lineRule="exact"/>
      </w:pPr>
    </w:p>
    <w:p w:rsidR="00CE7F94" w:rsidRDefault="00CE7F94">
      <w:pPr>
        <w:spacing w:line="200" w:lineRule="exact"/>
      </w:pPr>
    </w:p>
    <w:p w:rsidR="00CE7F94" w:rsidRDefault="00CE7F94">
      <w:pPr>
        <w:spacing w:line="200" w:lineRule="exact"/>
      </w:pPr>
    </w:p>
    <w:p w:rsidR="00CE7F94" w:rsidRDefault="00000000">
      <w:pPr>
        <w:spacing w:line="492" w:lineRule="auto"/>
        <w:ind w:left="104" w:right="62"/>
        <w:rPr>
          <w:rFonts w:ascii="Arial" w:eastAsia="Arial" w:hAnsi="Arial" w:cs="Arial"/>
          <w:sz w:val="24"/>
          <w:szCs w:val="24"/>
        </w:rPr>
      </w:pPr>
      <w:r>
        <w:rPr>
          <w:rFonts w:ascii="Arial" w:eastAsia="Arial" w:hAnsi="Arial" w:cs="Arial"/>
          <w:sz w:val="24"/>
          <w:szCs w:val="24"/>
        </w:rPr>
        <w:t xml:space="preserve">.  </w:t>
      </w:r>
      <w:proofErr w:type="gramStart"/>
      <w:r>
        <w:rPr>
          <w:rFonts w:ascii="Arial" w:eastAsia="Arial" w:hAnsi="Arial" w:cs="Arial"/>
          <w:sz w:val="24"/>
          <w:szCs w:val="24"/>
        </w:rPr>
        <w:t>The  key</w:t>
      </w:r>
      <w:proofErr w:type="gramEnd"/>
      <w:r>
        <w:rPr>
          <w:rFonts w:ascii="Arial" w:eastAsia="Arial" w:hAnsi="Arial" w:cs="Arial"/>
          <w:sz w:val="24"/>
          <w:szCs w:val="24"/>
        </w:rPr>
        <w:t xml:space="preserve">  observations  are provided below.</w:t>
      </w:r>
    </w:p>
    <w:p w:rsidR="00CE7F94" w:rsidRDefault="00CE7F94">
      <w:pPr>
        <w:spacing w:before="5" w:line="160" w:lineRule="exact"/>
        <w:rPr>
          <w:sz w:val="17"/>
          <w:szCs w:val="17"/>
        </w:rPr>
      </w:pPr>
    </w:p>
    <w:p w:rsidR="00CE7F94" w:rsidRDefault="00CE7F94">
      <w:pPr>
        <w:spacing w:line="200" w:lineRule="exact"/>
      </w:pPr>
    </w:p>
    <w:p w:rsidR="00CE7F94" w:rsidRDefault="00CE7F94">
      <w:pPr>
        <w:spacing w:line="200" w:lineRule="exact"/>
      </w:pPr>
    </w:p>
    <w:p w:rsidR="00CE7F94" w:rsidRDefault="00000000">
      <w:pPr>
        <w:ind w:left="104"/>
        <w:rPr>
          <w:rFonts w:ascii="Arial" w:eastAsia="Arial" w:hAnsi="Arial" w:cs="Arial"/>
          <w:sz w:val="24"/>
          <w:szCs w:val="24"/>
        </w:rPr>
      </w:pPr>
      <w:r>
        <w:rPr>
          <w:rFonts w:ascii="Arial" w:eastAsia="Arial" w:hAnsi="Arial" w:cs="Arial"/>
          <w:sz w:val="24"/>
          <w:szCs w:val="24"/>
        </w:rPr>
        <w:t xml:space="preserve">- Bihar has the highest count </w:t>
      </w:r>
      <w:r w:rsidR="00796CBA">
        <w:rPr>
          <w:rFonts w:ascii="Arial" w:eastAsia="Arial" w:hAnsi="Arial" w:cs="Arial"/>
          <w:sz w:val="24"/>
          <w:szCs w:val="24"/>
        </w:rPr>
        <w:t>1169</w:t>
      </w:r>
      <w:r>
        <w:rPr>
          <w:rFonts w:ascii="Arial" w:eastAsia="Arial" w:hAnsi="Arial" w:cs="Arial"/>
          <w:sz w:val="24"/>
          <w:szCs w:val="24"/>
        </w:rPr>
        <w:t>.</w:t>
      </w:r>
    </w:p>
    <w:p w:rsidR="00CE7F94" w:rsidRDefault="00CE7F94">
      <w:pPr>
        <w:spacing w:before="11" w:line="280" w:lineRule="exact"/>
        <w:rPr>
          <w:sz w:val="28"/>
          <w:szCs w:val="28"/>
        </w:rPr>
      </w:pPr>
    </w:p>
    <w:p w:rsidR="00CE7F94" w:rsidRDefault="00000000">
      <w:pPr>
        <w:ind w:left="104"/>
        <w:rPr>
          <w:rFonts w:ascii="Arial" w:eastAsia="Arial" w:hAnsi="Arial" w:cs="Arial"/>
          <w:sz w:val="24"/>
          <w:szCs w:val="24"/>
        </w:rPr>
      </w:pPr>
      <w:r>
        <w:rPr>
          <w:rFonts w:ascii="Arial" w:eastAsia="Arial" w:hAnsi="Arial" w:cs="Arial"/>
          <w:sz w:val="24"/>
          <w:szCs w:val="24"/>
        </w:rPr>
        <w:t xml:space="preserve">- Andhra Pradesh follows with a count of </w:t>
      </w:r>
      <w:r w:rsidR="00796CBA">
        <w:rPr>
          <w:rFonts w:ascii="Arial" w:eastAsia="Arial" w:hAnsi="Arial" w:cs="Arial"/>
          <w:sz w:val="24"/>
          <w:szCs w:val="24"/>
        </w:rPr>
        <w:t>931</w:t>
      </w:r>
      <w:r>
        <w:rPr>
          <w:rFonts w:ascii="Arial" w:eastAsia="Arial" w:hAnsi="Arial" w:cs="Arial"/>
          <w:sz w:val="24"/>
          <w:szCs w:val="24"/>
        </w:rPr>
        <w:t>.</w:t>
      </w:r>
    </w:p>
    <w:p w:rsidR="00CE7F94" w:rsidRDefault="00CE7F94">
      <w:pPr>
        <w:spacing w:before="11" w:line="280" w:lineRule="exact"/>
        <w:rPr>
          <w:sz w:val="28"/>
          <w:szCs w:val="28"/>
        </w:rPr>
      </w:pPr>
    </w:p>
    <w:p w:rsidR="00CE7F94" w:rsidRDefault="00000000">
      <w:pPr>
        <w:ind w:left="104"/>
        <w:rPr>
          <w:rFonts w:ascii="Arial" w:eastAsia="Arial" w:hAnsi="Arial" w:cs="Arial"/>
          <w:sz w:val="24"/>
          <w:szCs w:val="24"/>
        </w:rPr>
      </w:pPr>
      <w:r>
        <w:rPr>
          <w:rFonts w:ascii="Arial" w:eastAsia="Arial" w:hAnsi="Arial" w:cs="Arial"/>
          <w:sz w:val="24"/>
          <w:szCs w:val="24"/>
        </w:rPr>
        <w:t>- Andaman &amp; Nicobar Islands have the lowest count (13).</w:t>
      </w:r>
    </w:p>
    <w:p w:rsidR="00796CBA" w:rsidRDefault="00796CBA">
      <w:pPr>
        <w:ind w:left="104"/>
        <w:rPr>
          <w:rFonts w:ascii="Arial" w:eastAsia="Arial" w:hAnsi="Arial" w:cs="Arial"/>
          <w:sz w:val="24"/>
          <w:szCs w:val="24"/>
        </w:rPr>
      </w:pPr>
    </w:p>
    <w:p w:rsidR="00796CBA" w:rsidRDefault="00796CBA">
      <w:pPr>
        <w:ind w:left="104"/>
        <w:rPr>
          <w:rFonts w:ascii="Arial" w:eastAsia="Arial" w:hAnsi="Arial" w:cs="Arial"/>
          <w:sz w:val="24"/>
          <w:szCs w:val="24"/>
        </w:rPr>
      </w:pPr>
    </w:p>
    <w:p w:rsidR="00796CBA" w:rsidRDefault="00796CBA">
      <w:pPr>
        <w:ind w:left="104"/>
        <w:rPr>
          <w:rFonts w:ascii="Arial" w:eastAsia="Arial" w:hAnsi="Arial" w:cs="Arial"/>
          <w:sz w:val="24"/>
          <w:szCs w:val="24"/>
        </w:rPr>
      </w:pPr>
    </w:p>
    <w:p w:rsidR="00796CBA" w:rsidRDefault="00796CBA">
      <w:pPr>
        <w:ind w:left="104"/>
        <w:rPr>
          <w:rFonts w:ascii="Arial" w:eastAsia="Arial" w:hAnsi="Arial" w:cs="Arial"/>
          <w:sz w:val="24"/>
          <w:szCs w:val="24"/>
        </w:rPr>
        <w:sectPr w:rsidR="00796CBA">
          <w:pgSz w:w="11920" w:h="16840"/>
          <w:pgMar w:top="620" w:right="520" w:bottom="280" w:left="520" w:header="720" w:footer="720" w:gutter="0"/>
          <w:cols w:space="720"/>
        </w:sectPr>
      </w:pPr>
      <w:r>
        <w:rPr>
          <w:rFonts w:ascii="Arial" w:eastAsia="Arial" w:hAnsi="Arial" w:cs="Arial"/>
          <w:noProof/>
          <w:sz w:val="24"/>
          <w:szCs w:val="24"/>
        </w:rPr>
        <w:drawing>
          <wp:inline distT="0" distB="0" distL="0" distR="0">
            <wp:extent cx="6908800" cy="5764192"/>
            <wp:effectExtent l="0" t="0" r="0" b="0"/>
            <wp:docPr id="1326847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47384" name="Picture 1326847384"/>
                    <pic:cNvPicPr/>
                  </pic:nvPicPr>
                  <pic:blipFill>
                    <a:blip r:embed="rId7" cstate="print">
                      <a:extLst>
                        <a:ext uri="{28A0092B-C50C-407E-A947-70E740481C1C}">
                          <a14:useLocalDpi xmlns:a14="http://schemas.microsoft.com/office/drawing/2010/main" val="0"/>
                        </a:ext>
                      </a:extLst>
                    </a:blip>
                    <a:stretch>
                      <a:fillRect/>
                    </a:stretch>
                  </pic:blipFill>
                  <pic:spPr>
                    <a:xfrm>
                      <a:off x="0" y="0"/>
                      <a:ext cx="6935326" cy="5786323"/>
                    </a:xfrm>
                    <a:prstGeom prst="rect">
                      <a:avLst/>
                    </a:prstGeom>
                  </pic:spPr>
                </pic:pic>
              </a:graphicData>
            </a:graphic>
          </wp:inline>
        </w:drawing>
      </w:r>
    </w:p>
    <w:p w:rsidR="00CE7F94" w:rsidRDefault="00000000">
      <w:pPr>
        <w:spacing w:before="59"/>
        <w:ind w:left="2968"/>
        <w:rPr>
          <w:rFonts w:ascii="Arial" w:eastAsia="Arial" w:hAnsi="Arial" w:cs="Arial"/>
          <w:sz w:val="24"/>
          <w:szCs w:val="24"/>
        </w:rPr>
      </w:pPr>
      <w:r>
        <w:rPr>
          <w:rFonts w:ascii="Arial" w:eastAsia="Arial" w:hAnsi="Arial" w:cs="Arial"/>
          <w:sz w:val="24"/>
          <w:szCs w:val="24"/>
        </w:rPr>
        <w:lastRenderedPageBreak/>
        <w:t>Insight 2: Analysis of Political Party Counts by State</w:t>
      </w:r>
    </w:p>
    <w:p w:rsidR="00CE7F94" w:rsidRDefault="00CE7F94">
      <w:pPr>
        <w:spacing w:line="200" w:lineRule="exact"/>
      </w:pPr>
    </w:p>
    <w:p w:rsidR="00CE7F94" w:rsidRDefault="00CE7F94">
      <w:pPr>
        <w:spacing w:line="200" w:lineRule="exact"/>
      </w:pPr>
    </w:p>
    <w:p w:rsidR="00CE7F94" w:rsidRDefault="00CE7F94">
      <w:pPr>
        <w:spacing w:line="200" w:lineRule="exact"/>
      </w:pPr>
    </w:p>
    <w:p w:rsidR="00CE7F94" w:rsidRDefault="00CE7F94">
      <w:pPr>
        <w:spacing w:before="18" w:line="240" w:lineRule="exact"/>
        <w:rPr>
          <w:sz w:val="24"/>
          <w:szCs w:val="24"/>
        </w:rPr>
      </w:pPr>
    </w:p>
    <w:p w:rsidR="00CE7F94" w:rsidRDefault="00000000">
      <w:pPr>
        <w:spacing w:line="492" w:lineRule="auto"/>
        <w:ind w:left="104" w:right="62"/>
        <w:rPr>
          <w:rFonts w:ascii="Arial" w:eastAsia="Arial" w:hAnsi="Arial" w:cs="Arial"/>
          <w:sz w:val="24"/>
          <w:szCs w:val="24"/>
        </w:rPr>
      </w:pPr>
      <w:proofErr w:type="gramStart"/>
      <w:r>
        <w:rPr>
          <w:rFonts w:ascii="Arial" w:eastAsia="Arial" w:hAnsi="Arial" w:cs="Arial"/>
          <w:sz w:val="24"/>
          <w:szCs w:val="24"/>
        </w:rPr>
        <w:t>The  data</w:t>
      </w:r>
      <w:proofErr w:type="gramEnd"/>
      <w:r>
        <w:rPr>
          <w:rFonts w:ascii="Arial" w:eastAsia="Arial" w:hAnsi="Arial" w:cs="Arial"/>
          <w:sz w:val="24"/>
          <w:szCs w:val="24"/>
        </w:rPr>
        <w:t xml:space="preserve">  includes  political  parties  and  their  respective  counts  in  various  states.  </w:t>
      </w:r>
      <w:proofErr w:type="gramStart"/>
      <w:r>
        <w:rPr>
          <w:rFonts w:ascii="Arial" w:eastAsia="Arial" w:hAnsi="Arial" w:cs="Arial"/>
          <w:sz w:val="24"/>
          <w:szCs w:val="24"/>
        </w:rPr>
        <w:t>The  heatmap</w:t>
      </w:r>
      <w:proofErr w:type="gramEnd"/>
      <w:r>
        <w:rPr>
          <w:rFonts w:ascii="Arial" w:eastAsia="Arial" w:hAnsi="Arial" w:cs="Arial"/>
          <w:sz w:val="24"/>
          <w:szCs w:val="24"/>
        </w:rPr>
        <w:t xml:space="preserve"> visualizes the distribution of counts for the top parties across different states.</w:t>
      </w:r>
    </w:p>
    <w:p w:rsidR="00CE7F94" w:rsidRDefault="00CE7F94">
      <w:pPr>
        <w:spacing w:before="5" w:line="160" w:lineRule="exact"/>
        <w:rPr>
          <w:sz w:val="17"/>
          <w:szCs w:val="17"/>
        </w:rPr>
      </w:pPr>
    </w:p>
    <w:p w:rsidR="00CE7F94" w:rsidRDefault="00CE7F94">
      <w:pPr>
        <w:spacing w:line="200" w:lineRule="exact"/>
      </w:pPr>
    </w:p>
    <w:p w:rsidR="00CE7F94" w:rsidRDefault="00CE7F94">
      <w:pPr>
        <w:spacing w:line="200" w:lineRule="exact"/>
      </w:pPr>
    </w:p>
    <w:p w:rsidR="00796CBA" w:rsidRDefault="00000000" w:rsidP="00796CBA">
      <w:pPr>
        <w:ind w:left="104"/>
        <w:rPr>
          <w:rFonts w:ascii="Arial" w:eastAsia="Arial" w:hAnsi="Arial" w:cs="Arial"/>
          <w:sz w:val="24"/>
          <w:szCs w:val="24"/>
        </w:rPr>
      </w:pPr>
      <w:r>
        <w:rPr>
          <w:rFonts w:ascii="Arial" w:eastAsia="Arial" w:hAnsi="Arial" w:cs="Arial"/>
          <w:sz w:val="24"/>
          <w:szCs w:val="24"/>
        </w:rPr>
        <w:t>- BJP and INC dominate the counts in multiple states.</w:t>
      </w:r>
    </w:p>
    <w:p w:rsidR="00796CBA" w:rsidRDefault="00796CBA" w:rsidP="00796CBA">
      <w:pPr>
        <w:ind w:left="104"/>
        <w:rPr>
          <w:rFonts w:ascii="Arial" w:eastAsia="Arial" w:hAnsi="Arial" w:cs="Arial"/>
          <w:sz w:val="24"/>
          <w:szCs w:val="24"/>
        </w:rPr>
      </w:pPr>
    </w:p>
    <w:p w:rsidR="00796CBA" w:rsidRDefault="00796CBA" w:rsidP="00796CBA">
      <w:pPr>
        <w:ind w:left="104"/>
        <w:rPr>
          <w:rFonts w:ascii="Arial" w:eastAsia="Arial" w:hAnsi="Arial" w:cs="Arial"/>
          <w:sz w:val="24"/>
          <w:szCs w:val="24"/>
        </w:rPr>
      </w:pPr>
    </w:p>
    <w:p w:rsidR="00796CBA" w:rsidRPr="00796CBA" w:rsidRDefault="00796CBA" w:rsidP="00796CBA">
      <w:pPr>
        <w:ind w:left="104"/>
        <w:rPr>
          <w:rFonts w:ascii="Arial" w:eastAsia="Arial" w:hAnsi="Arial" w:cs="Arial"/>
          <w:sz w:val="24"/>
          <w:szCs w:val="24"/>
        </w:rPr>
        <w:sectPr w:rsidR="00796CBA" w:rsidRPr="00796CBA">
          <w:pgSz w:w="11920" w:h="16840"/>
          <w:pgMar w:top="620" w:right="520" w:bottom="280" w:left="520" w:header="720" w:footer="720" w:gutter="0"/>
          <w:cols w:space="720"/>
        </w:sectPr>
      </w:pPr>
      <w:r>
        <w:rPr>
          <w:rFonts w:ascii="Arial" w:eastAsia="Arial" w:hAnsi="Arial" w:cs="Arial"/>
          <w:noProof/>
          <w:sz w:val="24"/>
          <w:szCs w:val="24"/>
        </w:rPr>
        <w:drawing>
          <wp:inline distT="0" distB="0" distL="0" distR="0">
            <wp:extent cx="6908800" cy="4149090"/>
            <wp:effectExtent l="0" t="0" r="0" b="0"/>
            <wp:docPr id="1052866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6641" name="Picture 10528664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08800" cy="4149090"/>
                    </a:xfrm>
                    <a:prstGeom prst="rect">
                      <a:avLst/>
                    </a:prstGeom>
                  </pic:spPr>
                </pic:pic>
              </a:graphicData>
            </a:graphic>
          </wp:inline>
        </w:drawing>
      </w:r>
    </w:p>
    <w:p w:rsidR="00CE7F94" w:rsidRDefault="00000000">
      <w:pPr>
        <w:spacing w:before="59"/>
        <w:ind w:left="3749"/>
        <w:rPr>
          <w:rFonts w:ascii="Arial" w:eastAsia="Arial" w:hAnsi="Arial" w:cs="Arial"/>
          <w:sz w:val="24"/>
          <w:szCs w:val="24"/>
        </w:rPr>
      </w:pPr>
      <w:r>
        <w:rPr>
          <w:rFonts w:ascii="Arial" w:eastAsia="Arial" w:hAnsi="Arial" w:cs="Arial"/>
          <w:sz w:val="24"/>
          <w:szCs w:val="24"/>
        </w:rPr>
        <w:lastRenderedPageBreak/>
        <w:t>Insight 3: Analysis of Leading Parties</w:t>
      </w:r>
    </w:p>
    <w:p w:rsidR="00CE7F94" w:rsidRDefault="00CE7F94">
      <w:pPr>
        <w:spacing w:line="200" w:lineRule="exact"/>
      </w:pPr>
    </w:p>
    <w:p w:rsidR="00CE7F94" w:rsidRDefault="00CE7F94">
      <w:pPr>
        <w:spacing w:line="200" w:lineRule="exact"/>
      </w:pPr>
    </w:p>
    <w:p w:rsidR="00CE7F94" w:rsidRDefault="00CE7F94">
      <w:pPr>
        <w:spacing w:line="200" w:lineRule="exact"/>
      </w:pPr>
    </w:p>
    <w:p w:rsidR="00CE7F94" w:rsidRDefault="00CE7F94">
      <w:pPr>
        <w:spacing w:before="18" w:line="240" w:lineRule="exact"/>
        <w:rPr>
          <w:sz w:val="24"/>
          <w:szCs w:val="24"/>
        </w:rPr>
      </w:pPr>
    </w:p>
    <w:p w:rsidR="00796CBA" w:rsidRDefault="00000000" w:rsidP="00796CBA">
      <w:pPr>
        <w:spacing w:line="492" w:lineRule="auto"/>
        <w:ind w:left="104" w:right="62"/>
        <w:rPr>
          <w:rFonts w:ascii="Arial" w:eastAsia="Arial" w:hAnsi="Arial" w:cs="Arial"/>
          <w:sz w:val="24"/>
          <w:szCs w:val="24"/>
        </w:rPr>
      </w:pPr>
      <w:proofErr w:type="gramStart"/>
      <w:r>
        <w:rPr>
          <w:rFonts w:ascii="Arial" w:eastAsia="Arial" w:hAnsi="Arial" w:cs="Arial"/>
          <w:sz w:val="24"/>
          <w:szCs w:val="24"/>
        </w:rPr>
        <w:t>The  data</w:t>
      </w:r>
      <w:proofErr w:type="gramEnd"/>
      <w:r>
        <w:rPr>
          <w:rFonts w:ascii="Arial" w:eastAsia="Arial" w:hAnsi="Arial" w:cs="Arial"/>
          <w:sz w:val="24"/>
          <w:szCs w:val="24"/>
        </w:rPr>
        <w:t xml:space="preserve">  includes  the  names  of  various  political  parties  and  their  corresponding  counts.  </w:t>
      </w:r>
      <w:proofErr w:type="gramStart"/>
      <w:r>
        <w:rPr>
          <w:rFonts w:ascii="Arial" w:eastAsia="Arial" w:hAnsi="Arial" w:cs="Arial"/>
          <w:sz w:val="24"/>
          <w:szCs w:val="24"/>
        </w:rPr>
        <w:t>BJP  is</w:t>
      </w:r>
      <w:proofErr w:type="gramEnd"/>
      <w:r>
        <w:rPr>
          <w:rFonts w:ascii="Arial" w:eastAsia="Arial" w:hAnsi="Arial" w:cs="Arial"/>
          <w:sz w:val="24"/>
          <w:szCs w:val="24"/>
        </w:rPr>
        <w:t xml:space="preserve"> leading in this sheet with the highest counts across multiple states</w:t>
      </w:r>
      <w:r w:rsidR="00796CBA">
        <w:rPr>
          <w:rFonts w:ascii="Arial" w:eastAsia="Arial" w:hAnsi="Arial" w:cs="Arial"/>
          <w:sz w:val="24"/>
          <w:szCs w:val="24"/>
        </w:rPr>
        <w:t>, the Congress party is second by a mile.</w:t>
      </w:r>
    </w:p>
    <w:p w:rsidR="00796CBA" w:rsidRDefault="00796CBA" w:rsidP="00796CBA">
      <w:pPr>
        <w:spacing w:line="492" w:lineRule="auto"/>
        <w:ind w:left="104" w:right="62"/>
        <w:rPr>
          <w:rFonts w:ascii="Arial" w:eastAsia="Arial" w:hAnsi="Arial" w:cs="Arial"/>
          <w:sz w:val="24"/>
          <w:szCs w:val="24"/>
        </w:rPr>
      </w:pPr>
    </w:p>
    <w:p w:rsidR="00796CBA" w:rsidRDefault="00796CBA" w:rsidP="00796CBA">
      <w:pPr>
        <w:spacing w:line="492" w:lineRule="auto"/>
        <w:ind w:left="104" w:right="62"/>
        <w:rPr>
          <w:rFonts w:ascii="Arial" w:eastAsia="Arial" w:hAnsi="Arial" w:cs="Arial"/>
          <w:sz w:val="24"/>
          <w:szCs w:val="24"/>
        </w:rPr>
        <w:sectPr w:rsidR="00796CBA">
          <w:pgSz w:w="11920" w:h="16840"/>
          <w:pgMar w:top="620" w:right="520" w:bottom="280" w:left="520" w:header="720" w:footer="720" w:gutter="0"/>
          <w:cols w:space="720"/>
        </w:sectPr>
      </w:pPr>
      <w:r>
        <w:rPr>
          <w:rFonts w:ascii="Arial" w:eastAsia="Arial" w:hAnsi="Arial" w:cs="Arial"/>
          <w:noProof/>
          <w:sz w:val="24"/>
          <w:szCs w:val="24"/>
        </w:rPr>
        <w:drawing>
          <wp:inline distT="0" distB="0" distL="0" distR="0">
            <wp:extent cx="6908800" cy="4149090"/>
            <wp:effectExtent l="0" t="0" r="0" b="0"/>
            <wp:docPr id="15970602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60217" name="Picture 159706021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908800" cy="4149090"/>
                    </a:xfrm>
                    <a:prstGeom prst="rect">
                      <a:avLst/>
                    </a:prstGeom>
                  </pic:spPr>
                </pic:pic>
              </a:graphicData>
            </a:graphic>
          </wp:inline>
        </w:drawing>
      </w:r>
    </w:p>
    <w:p w:rsidR="00CE7F94" w:rsidRDefault="00000000">
      <w:pPr>
        <w:spacing w:before="59"/>
        <w:ind w:left="3515"/>
        <w:rPr>
          <w:rFonts w:ascii="Arial" w:eastAsia="Arial" w:hAnsi="Arial" w:cs="Arial"/>
          <w:sz w:val="24"/>
          <w:szCs w:val="24"/>
        </w:rPr>
      </w:pPr>
      <w:r>
        <w:rPr>
          <w:rFonts w:ascii="Arial" w:eastAsia="Arial" w:hAnsi="Arial" w:cs="Arial"/>
          <w:sz w:val="24"/>
          <w:szCs w:val="24"/>
        </w:rPr>
        <w:lastRenderedPageBreak/>
        <w:t>Insight 4: Analysis of Leading Candidates</w:t>
      </w:r>
    </w:p>
    <w:p w:rsidR="00CE7F94" w:rsidRDefault="00CE7F94">
      <w:pPr>
        <w:spacing w:line="200" w:lineRule="exact"/>
      </w:pPr>
    </w:p>
    <w:p w:rsidR="00CE7F94" w:rsidRDefault="00CE7F94">
      <w:pPr>
        <w:spacing w:line="200" w:lineRule="exact"/>
      </w:pPr>
    </w:p>
    <w:p w:rsidR="00CE7F94" w:rsidRDefault="00CE7F94">
      <w:pPr>
        <w:spacing w:line="200" w:lineRule="exact"/>
      </w:pPr>
    </w:p>
    <w:p w:rsidR="00CE7F94" w:rsidRDefault="00CE7F94">
      <w:pPr>
        <w:spacing w:before="18" w:line="240" w:lineRule="exact"/>
        <w:rPr>
          <w:sz w:val="24"/>
          <w:szCs w:val="24"/>
        </w:rPr>
      </w:pPr>
    </w:p>
    <w:p w:rsidR="00CE7F94" w:rsidRDefault="00000000">
      <w:pPr>
        <w:spacing w:line="492" w:lineRule="auto"/>
        <w:ind w:left="104" w:right="62"/>
        <w:rPr>
          <w:rFonts w:ascii="Arial" w:eastAsia="Arial" w:hAnsi="Arial" w:cs="Arial"/>
          <w:sz w:val="24"/>
          <w:szCs w:val="24"/>
        </w:rPr>
      </w:pPr>
      <w:r>
        <w:rPr>
          <w:rFonts w:ascii="Arial" w:eastAsia="Arial" w:hAnsi="Arial" w:cs="Arial"/>
          <w:sz w:val="24"/>
          <w:szCs w:val="24"/>
        </w:rPr>
        <w:t>The data includes candidate names and their corresponding counts. NOTA is leading with the highest count.</w:t>
      </w:r>
    </w:p>
    <w:p w:rsidR="00796CBA" w:rsidRDefault="00796CBA">
      <w:pPr>
        <w:spacing w:line="492" w:lineRule="auto"/>
        <w:ind w:left="104" w:right="62"/>
        <w:rPr>
          <w:rFonts w:ascii="Arial" w:eastAsia="Arial" w:hAnsi="Arial" w:cs="Arial"/>
          <w:sz w:val="24"/>
          <w:szCs w:val="24"/>
        </w:rPr>
      </w:pPr>
    </w:p>
    <w:p w:rsidR="00796CBA" w:rsidRDefault="00796CBA">
      <w:pPr>
        <w:spacing w:line="492" w:lineRule="auto"/>
        <w:ind w:left="104" w:right="62"/>
        <w:rPr>
          <w:rFonts w:ascii="Arial" w:eastAsia="Arial" w:hAnsi="Arial" w:cs="Arial"/>
          <w:sz w:val="24"/>
          <w:szCs w:val="24"/>
        </w:rPr>
      </w:pPr>
    </w:p>
    <w:p w:rsidR="00796CBA" w:rsidRDefault="00796CBA">
      <w:pPr>
        <w:spacing w:line="492" w:lineRule="auto"/>
        <w:ind w:left="104" w:right="62"/>
        <w:rPr>
          <w:rFonts w:ascii="Arial" w:eastAsia="Arial" w:hAnsi="Arial" w:cs="Arial"/>
          <w:sz w:val="24"/>
          <w:szCs w:val="24"/>
        </w:rPr>
        <w:sectPr w:rsidR="00796CBA">
          <w:pgSz w:w="11920" w:h="16840"/>
          <w:pgMar w:top="620" w:right="520" w:bottom="280" w:left="520" w:header="720" w:footer="720" w:gutter="0"/>
          <w:cols w:space="720"/>
        </w:sectPr>
      </w:pPr>
      <w:r>
        <w:rPr>
          <w:rFonts w:ascii="Arial" w:eastAsia="Arial" w:hAnsi="Arial" w:cs="Arial"/>
          <w:noProof/>
          <w:sz w:val="24"/>
          <w:szCs w:val="24"/>
        </w:rPr>
        <w:drawing>
          <wp:inline distT="0" distB="0" distL="0" distR="0">
            <wp:extent cx="6908800" cy="4149090"/>
            <wp:effectExtent l="0" t="0" r="0" b="0"/>
            <wp:docPr id="17712700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70027" name="Picture 177127002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08800" cy="4149090"/>
                    </a:xfrm>
                    <a:prstGeom prst="rect">
                      <a:avLst/>
                    </a:prstGeom>
                  </pic:spPr>
                </pic:pic>
              </a:graphicData>
            </a:graphic>
          </wp:inline>
        </w:drawing>
      </w:r>
    </w:p>
    <w:p w:rsidR="00CE7F94" w:rsidRDefault="00000000">
      <w:pPr>
        <w:spacing w:before="59"/>
        <w:ind w:left="3915"/>
        <w:rPr>
          <w:rFonts w:ascii="Arial" w:eastAsia="Arial" w:hAnsi="Arial" w:cs="Arial"/>
          <w:sz w:val="24"/>
          <w:szCs w:val="24"/>
        </w:rPr>
      </w:pPr>
      <w:r>
        <w:rPr>
          <w:rFonts w:ascii="Arial" w:eastAsia="Arial" w:hAnsi="Arial" w:cs="Arial"/>
          <w:sz w:val="24"/>
          <w:szCs w:val="24"/>
        </w:rPr>
        <w:lastRenderedPageBreak/>
        <w:t>Insight 5: Analysis of Sparse Data</w:t>
      </w:r>
    </w:p>
    <w:p w:rsidR="00CE7F94" w:rsidRDefault="00CE7F94">
      <w:pPr>
        <w:spacing w:line="200" w:lineRule="exact"/>
      </w:pPr>
    </w:p>
    <w:p w:rsidR="00CE7F94" w:rsidRDefault="00CE7F94">
      <w:pPr>
        <w:spacing w:line="200" w:lineRule="exact"/>
      </w:pPr>
    </w:p>
    <w:p w:rsidR="00CE7F94" w:rsidRDefault="00CE7F94">
      <w:pPr>
        <w:spacing w:line="200" w:lineRule="exact"/>
      </w:pPr>
    </w:p>
    <w:p w:rsidR="00CE7F94" w:rsidRDefault="00CE7F94">
      <w:pPr>
        <w:spacing w:before="18" w:line="240" w:lineRule="exact"/>
        <w:rPr>
          <w:sz w:val="24"/>
          <w:szCs w:val="24"/>
        </w:rPr>
      </w:pPr>
    </w:p>
    <w:p w:rsidR="00CE7F94" w:rsidRDefault="00000000">
      <w:pPr>
        <w:spacing w:line="492" w:lineRule="auto"/>
        <w:ind w:left="104" w:right="62"/>
        <w:rPr>
          <w:rFonts w:ascii="Arial" w:eastAsia="Arial" w:hAnsi="Arial" w:cs="Arial"/>
          <w:sz w:val="24"/>
          <w:szCs w:val="24"/>
        </w:rPr>
      </w:pPr>
      <w:proofErr w:type="gramStart"/>
      <w:r>
        <w:rPr>
          <w:rFonts w:ascii="Arial" w:eastAsia="Arial" w:hAnsi="Arial" w:cs="Arial"/>
          <w:sz w:val="24"/>
          <w:szCs w:val="24"/>
        </w:rPr>
        <w:t>The  data</w:t>
      </w:r>
      <w:proofErr w:type="gramEnd"/>
      <w:r>
        <w:rPr>
          <w:rFonts w:ascii="Arial" w:eastAsia="Arial" w:hAnsi="Arial" w:cs="Arial"/>
          <w:sz w:val="24"/>
          <w:szCs w:val="24"/>
        </w:rPr>
        <w:t xml:space="preserve">  includes  various  parties  and  their  counts  across  different  states.  </w:t>
      </w:r>
      <w:r w:rsidR="00796CBA">
        <w:rPr>
          <w:rFonts w:ascii="Arial" w:eastAsia="Arial" w:hAnsi="Arial" w:cs="Arial"/>
          <w:sz w:val="24"/>
          <w:szCs w:val="24"/>
        </w:rPr>
        <w:t xml:space="preserve"> Which party has how much vote share in each state is presented over here BJP is leading in most of states with Congress being second by a long mile</w:t>
      </w:r>
    </w:p>
    <w:p w:rsidR="00796CBA" w:rsidRDefault="00796CBA">
      <w:pPr>
        <w:spacing w:line="492" w:lineRule="auto"/>
        <w:ind w:left="104" w:right="62"/>
        <w:rPr>
          <w:rFonts w:ascii="Arial" w:eastAsia="Arial" w:hAnsi="Arial" w:cs="Arial"/>
          <w:sz w:val="24"/>
          <w:szCs w:val="24"/>
        </w:rPr>
      </w:pPr>
    </w:p>
    <w:p w:rsidR="00796CBA" w:rsidRDefault="00796CBA">
      <w:pPr>
        <w:spacing w:line="492" w:lineRule="auto"/>
        <w:ind w:left="104" w:right="62"/>
        <w:rPr>
          <w:rFonts w:ascii="Arial" w:eastAsia="Arial" w:hAnsi="Arial" w:cs="Arial"/>
          <w:sz w:val="24"/>
          <w:szCs w:val="24"/>
        </w:rPr>
        <w:sectPr w:rsidR="00796CBA">
          <w:pgSz w:w="11920" w:h="16840"/>
          <w:pgMar w:top="620" w:right="520" w:bottom="280" w:left="520" w:header="720" w:footer="720" w:gutter="0"/>
          <w:cols w:space="720"/>
        </w:sectPr>
      </w:pPr>
      <w:r>
        <w:rPr>
          <w:rFonts w:ascii="Arial" w:eastAsia="Arial" w:hAnsi="Arial" w:cs="Arial"/>
          <w:noProof/>
          <w:sz w:val="24"/>
          <w:szCs w:val="24"/>
        </w:rPr>
        <w:drawing>
          <wp:inline distT="0" distB="0" distL="0" distR="0">
            <wp:extent cx="6908800" cy="4149090"/>
            <wp:effectExtent l="0" t="0" r="0" b="0"/>
            <wp:docPr id="7587275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27515" name="Picture 7587275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08800" cy="4149090"/>
                    </a:xfrm>
                    <a:prstGeom prst="rect">
                      <a:avLst/>
                    </a:prstGeom>
                  </pic:spPr>
                </pic:pic>
              </a:graphicData>
            </a:graphic>
          </wp:inline>
        </w:drawing>
      </w:r>
    </w:p>
    <w:p w:rsidR="00CE7F94" w:rsidRDefault="00CE7F94">
      <w:pPr>
        <w:spacing w:line="200" w:lineRule="exact"/>
      </w:pPr>
    </w:p>
    <w:p w:rsidR="00CE7F94" w:rsidRDefault="00CE7F94">
      <w:pPr>
        <w:spacing w:line="200" w:lineRule="exact"/>
      </w:pPr>
    </w:p>
    <w:p w:rsidR="00CE7F94" w:rsidRDefault="00CE7F94">
      <w:pPr>
        <w:spacing w:line="200" w:lineRule="exact"/>
      </w:pPr>
    </w:p>
    <w:p w:rsidR="00CE7F94" w:rsidRDefault="00CE7F94">
      <w:pPr>
        <w:spacing w:before="14" w:line="220" w:lineRule="exact"/>
        <w:rPr>
          <w:sz w:val="22"/>
          <w:szCs w:val="22"/>
        </w:rPr>
      </w:pPr>
    </w:p>
    <w:p w:rsidR="00CE7F94" w:rsidRDefault="00000000">
      <w:pPr>
        <w:spacing w:before="29" w:line="492" w:lineRule="auto"/>
        <w:ind w:left="104" w:right="62"/>
        <w:rPr>
          <w:rFonts w:ascii="Arial" w:eastAsia="Arial" w:hAnsi="Arial" w:cs="Arial"/>
          <w:sz w:val="24"/>
          <w:szCs w:val="24"/>
        </w:rPr>
      </w:pPr>
      <w:r>
        <w:rPr>
          <w:rFonts w:ascii="Arial" w:eastAsia="Arial" w:hAnsi="Arial" w:cs="Arial"/>
          <w:sz w:val="24"/>
          <w:szCs w:val="24"/>
        </w:rPr>
        <w:t xml:space="preserve">This </w:t>
      </w:r>
      <w:r w:rsidR="0030492A">
        <w:rPr>
          <w:rFonts w:ascii="Arial" w:eastAsia="Arial" w:hAnsi="Arial" w:cs="Arial"/>
          <w:sz w:val="24"/>
          <w:szCs w:val="24"/>
        </w:rPr>
        <w:t xml:space="preserve">analysis </w:t>
      </w:r>
      <w:r>
        <w:rPr>
          <w:rFonts w:ascii="Arial" w:eastAsia="Arial" w:hAnsi="Arial" w:cs="Arial"/>
          <w:sz w:val="24"/>
          <w:szCs w:val="24"/>
        </w:rPr>
        <w:t>represents the percentage of votes by party.</w:t>
      </w:r>
    </w:p>
    <w:p w:rsidR="00CE7F94" w:rsidRDefault="00CE7F94">
      <w:pPr>
        <w:spacing w:before="5" w:line="160" w:lineRule="exact"/>
        <w:rPr>
          <w:sz w:val="17"/>
          <w:szCs w:val="17"/>
        </w:rPr>
      </w:pPr>
    </w:p>
    <w:p w:rsidR="00CE7F94" w:rsidRDefault="00CE7F94">
      <w:pPr>
        <w:spacing w:line="200" w:lineRule="exact"/>
      </w:pPr>
    </w:p>
    <w:p w:rsidR="00CE7F94" w:rsidRDefault="00CE7F94">
      <w:pPr>
        <w:spacing w:line="200" w:lineRule="exact"/>
      </w:pPr>
    </w:p>
    <w:p w:rsidR="00CE7F94" w:rsidRDefault="00000000">
      <w:pPr>
        <w:ind w:left="104"/>
        <w:rPr>
          <w:rFonts w:ascii="Arial" w:eastAsia="Arial" w:hAnsi="Arial" w:cs="Arial"/>
          <w:sz w:val="24"/>
          <w:szCs w:val="24"/>
        </w:rPr>
      </w:pPr>
      <w:r>
        <w:rPr>
          <w:rFonts w:ascii="Arial" w:eastAsia="Arial" w:hAnsi="Arial" w:cs="Arial"/>
          <w:sz w:val="24"/>
          <w:szCs w:val="24"/>
        </w:rPr>
        <w:t xml:space="preserve">- BJP has the highest </w:t>
      </w:r>
      <w:r w:rsidR="0030492A">
        <w:rPr>
          <w:rFonts w:ascii="Arial" w:eastAsia="Arial" w:hAnsi="Arial" w:cs="Arial"/>
          <w:sz w:val="24"/>
          <w:szCs w:val="24"/>
        </w:rPr>
        <w:t>vote percentage</w:t>
      </w:r>
      <w:r>
        <w:rPr>
          <w:rFonts w:ascii="Arial" w:eastAsia="Arial" w:hAnsi="Arial" w:cs="Arial"/>
          <w:sz w:val="24"/>
          <w:szCs w:val="24"/>
        </w:rPr>
        <w:t xml:space="preserve">, indicating </w:t>
      </w:r>
      <w:r w:rsidR="0030492A">
        <w:rPr>
          <w:rFonts w:ascii="Arial" w:eastAsia="Arial" w:hAnsi="Arial" w:cs="Arial"/>
          <w:sz w:val="24"/>
          <w:szCs w:val="24"/>
        </w:rPr>
        <w:t>a Victory</w:t>
      </w:r>
      <w:r>
        <w:rPr>
          <w:rFonts w:ascii="Arial" w:eastAsia="Arial" w:hAnsi="Arial" w:cs="Arial"/>
          <w:sz w:val="24"/>
          <w:szCs w:val="24"/>
        </w:rPr>
        <w:t>.</w:t>
      </w:r>
    </w:p>
    <w:p w:rsidR="00CE7F94" w:rsidRDefault="00CE7F94">
      <w:pPr>
        <w:spacing w:before="11" w:line="280" w:lineRule="exact"/>
        <w:rPr>
          <w:sz w:val="28"/>
          <w:szCs w:val="28"/>
        </w:rPr>
      </w:pPr>
    </w:p>
    <w:p w:rsidR="00CE7F94" w:rsidRDefault="00000000">
      <w:pPr>
        <w:ind w:left="104"/>
        <w:rPr>
          <w:rFonts w:ascii="Arial" w:eastAsia="Arial" w:hAnsi="Arial" w:cs="Arial"/>
          <w:sz w:val="24"/>
          <w:szCs w:val="24"/>
        </w:rPr>
      </w:pPr>
      <w:r>
        <w:rPr>
          <w:rFonts w:ascii="Arial" w:eastAsia="Arial" w:hAnsi="Arial" w:cs="Arial"/>
          <w:sz w:val="24"/>
          <w:szCs w:val="24"/>
        </w:rPr>
        <w:t xml:space="preserve">- INC also has substantial </w:t>
      </w:r>
      <w:r w:rsidR="0030492A">
        <w:rPr>
          <w:rFonts w:ascii="Arial" w:eastAsia="Arial" w:hAnsi="Arial" w:cs="Arial"/>
          <w:sz w:val="24"/>
          <w:szCs w:val="24"/>
        </w:rPr>
        <w:t>votes</w:t>
      </w:r>
      <w:r>
        <w:rPr>
          <w:rFonts w:ascii="Arial" w:eastAsia="Arial" w:hAnsi="Arial" w:cs="Arial"/>
          <w:sz w:val="24"/>
          <w:szCs w:val="24"/>
        </w:rPr>
        <w:t>.</w:t>
      </w:r>
    </w:p>
    <w:p w:rsidR="00796CBA" w:rsidRDefault="00796CBA">
      <w:pPr>
        <w:ind w:left="104"/>
        <w:rPr>
          <w:rFonts w:ascii="Arial" w:eastAsia="Arial" w:hAnsi="Arial" w:cs="Arial"/>
          <w:sz w:val="24"/>
          <w:szCs w:val="24"/>
        </w:rPr>
      </w:pPr>
    </w:p>
    <w:p w:rsidR="00796CBA" w:rsidRDefault="00796CBA">
      <w:pPr>
        <w:ind w:left="104"/>
        <w:rPr>
          <w:rFonts w:ascii="Arial" w:eastAsia="Arial" w:hAnsi="Arial" w:cs="Arial"/>
          <w:sz w:val="24"/>
          <w:szCs w:val="24"/>
        </w:rPr>
      </w:pPr>
    </w:p>
    <w:p w:rsidR="00796CBA" w:rsidRDefault="00796CBA">
      <w:pPr>
        <w:ind w:left="104"/>
        <w:rPr>
          <w:rFonts w:ascii="Arial" w:eastAsia="Arial" w:hAnsi="Arial" w:cs="Arial"/>
          <w:sz w:val="24"/>
          <w:szCs w:val="24"/>
        </w:rPr>
        <w:sectPr w:rsidR="00796CBA">
          <w:headerReference w:type="default" r:id="rId12"/>
          <w:pgSz w:w="11920" w:h="16840"/>
          <w:pgMar w:top="960" w:right="520" w:bottom="280" w:left="520" w:header="728" w:footer="0" w:gutter="0"/>
          <w:cols w:space="720"/>
        </w:sectPr>
      </w:pPr>
      <w:r>
        <w:rPr>
          <w:rFonts w:ascii="Arial" w:eastAsia="Arial" w:hAnsi="Arial" w:cs="Arial"/>
          <w:noProof/>
          <w:sz w:val="24"/>
          <w:szCs w:val="24"/>
        </w:rPr>
        <w:drawing>
          <wp:inline distT="0" distB="0" distL="0" distR="0">
            <wp:extent cx="6908800" cy="4149090"/>
            <wp:effectExtent l="0" t="0" r="0" b="0"/>
            <wp:docPr id="10104608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60832" name="Picture 10104608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08800" cy="4149090"/>
                    </a:xfrm>
                    <a:prstGeom prst="rect">
                      <a:avLst/>
                    </a:prstGeom>
                  </pic:spPr>
                </pic:pic>
              </a:graphicData>
            </a:graphic>
          </wp:inline>
        </w:drawing>
      </w:r>
    </w:p>
    <w:p w:rsidR="00CE7F94" w:rsidRDefault="00CE7F94">
      <w:pPr>
        <w:spacing w:line="200" w:lineRule="exact"/>
      </w:pPr>
    </w:p>
    <w:p w:rsidR="00CE7F94" w:rsidRDefault="00CE7F94">
      <w:pPr>
        <w:spacing w:line="200" w:lineRule="exact"/>
      </w:pPr>
    </w:p>
    <w:p w:rsidR="00CE7F94" w:rsidRDefault="00CE7F94">
      <w:pPr>
        <w:spacing w:line="200" w:lineRule="exact"/>
      </w:pPr>
    </w:p>
    <w:p w:rsidR="00CE7F94" w:rsidRDefault="00CE7F94">
      <w:pPr>
        <w:spacing w:before="14" w:line="220" w:lineRule="exact"/>
        <w:rPr>
          <w:sz w:val="22"/>
          <w:szCs w:val="22"/>
        </w:rPr>
      </w:pPr>
    </w:p>
    <w:p w:rsidR="00CE7F94" w:rsidRDefault="00000000">
      <w:pPr>
        <w:spacing w:before="29" w:line="492" w:lineRule="auto"/>
        <w:ind w:left="104" w:right="62"/>
        <w:rPr>
          <w:rFonts w:ascii="Arial" w:eastAsia="Arial" w:hAnsi="Arial" w:cs="Arial"/>
          <w:sz w:val="24"/>
          <w:szCs w:val="24"/>
        </w:rPr>
      </w:pPr>
      <w:r>
        <w:rPr>
          <w:rFonts w:ascii="Arial" w:eastAsia="Arial" w:hAnsi="Arial" w:cs="Arial"/>
          <w:sz w:val="24"/>
          <w:szCs w:val="24"/>
        </w:rPr>
        <w:t xml:space="preserve">The </w:t>
      </w:r>
      <w:proofErr w:type="gramStart"/>
      <w:r>
        <w:rPr>
          <w:rFonts w:ascii="Arial" w:eastAsia="Arial" w:hAnsi="Arial" w:cs="Arial"/>
          <w:sz w:val="24"/>
          <w:szCs w:val="24"/>
        </w:rPr>
        <w:t xml:space="preserve">data </w:t>
      </w:r>
      <w:r w:rsidR="0030492A">
        <w:rPr>
          <w:rFonts w:ascii="Arial" w:eastAsia="Arial" w:hAnsi="Arial" w:cs="Arial"/>
          <w:sz w:val="24"/>
          <w:szCs w:val="24"/>
        </w:rPr>
        <w:t xml:space="preserve"> gives</w:t>
      </w:r>
      <w:proofErr w:type="gramEnd"/>
      <w:r w:rsidR="0030492A">
        <w:rPr>
          <w:rFonts w:ascii="Arial" w:eastAsia="Arial" w:hAnsi="Arial" w:cs="Arial"/>
          <w:sz w:val="24"/>
          <w:szCs w:val="24"/>
        </w:rPr>
        <w:t xml:space="preserve"> us the relation between state and parties and how they perform in it .</w:t>
      </w:r>
    </w:p>
    <w:p w:rsidR="0030492A" w:rsidRDefault="0030492A">
      <w:pPr>
        <w:spacing w:before="29" w:line="492" w:lineRule="auto"/>
        <w:ind w:left="104" w:right="62"/>
        <w:rPr>
          <w:rFonts w:ascii="Arial" w:eastAsia="Arial" w:hAnsi="Arial" w:cs="Arial"/>
          <w:sz w:val="24"/>
          <w:szCs w:val="24"/>
        </w:rPr>
        <w:sectPr w:rsidR="0030492A">
          <w:headerReference w:type="default" r:id="rId14"/>
          <w:pgSz w:w="11920" w:h="16840"/>
          <w:pgMar w:top="960" w:right="520" w:bottom="280" w:left="520" w:header="728" w:footer="0" w:gutter="0"/>
          <w:cols w:space="720"/>
        </w:sectPr>
      </w:pPr>
      <w:r>
        <w:rPr>
          <w:rFonts w:ascii="Arial" w:eastAsia="Arial" w:hAnsi="Arial" w:cs="Arial"/>
          <w:sz w:val="24"/>
          <w:szCs w:val="24"/>
        </w:rPr>
        <w:t xml:space="preserve">BJP is performing very well in most states, </w:t>
      </w:r>
      <w:proofErr w:type="gramStart"/>
      <w:r>
        <w:rPr>
          <w:rFonts w:ascii="Arial" w:eastAsia="Arial" w:hAnsi="Arial" w:cs="Arial"/>
          <w:sz w:val="24"/>
          <w:szCs w:val="24"/>
        </w:rPr>
        <w:t>while  Congress</w:t>
      </w:r>
      <w:proofErr w:type="gramEnd"/>
      <w:r>
        <w:rPr>
          <w:rFonts w:ascii="Arial" w:eastAsia="Arial" w:hAnsi="Arial" w:cs="Arial"/>
          <w:sz w:val="24"/>
          <w:szCs w:val="24"/>
        </w:rPr>
        <w:t xml:space="preserve">  is also performing well in  a lot of states</w:t>
      </w:r>
    </w:p>
    <w:p w:rsidR="00CE7F94" w:rsidRDefault="00CE7F94">
      <w:pPr>
        <w:spacing w:line="200" w:lineRule="exact"/>
      </w:pPr>
    </w:p>
    <w:p w:rsidR="00CE7F94" w:rsidRDefault="00CE7F94">
      <w:pPr>
        <w:spacing w:line="200" w:lineRule="exact"/>
      </w:pPr>
    </w:p>
    <w:p w:rsidR="00CE7F94" w:rsidRDefault="00CE7F94">
      <w:pPr>
        <w:spacing w:line="200" w:lineRule="exact"/>
      </w:pPr>
    </w:p>
    <w:p w:rsidR="00CE7F94" w:rsidRDefault="00CE7F94">
      <w:pPr>
        <w:spacing w:before="14" w:line="220" w:lineRule="exact"/>
        <w:rPr>
          <w:sz w:val="22"/>
          <w:szCs w:val="22"/>
        </w:rPr>
      </w:pPr>
    </w:p>
    <w:p w:rsidR="00CE7F94" w:rsidRDefault="00000000">
      <w:pPr>
        <w:spacing w:before="29" w:line="492" w:lineRule="auto"/>
        <w:ind w:left="104" w:right="62"/>
        <w:rPr>
          <w:rFonts w:ascii="Arial" w:eastAsia="Arial" w:hAnsi="Arial" w:cs="Arial"/>
          <w:sz w:val="24"/>
          <w:szCs w:val="24"/>
        </w:rPr>
      </w:pPr>
      <w:r>
        <w:rPr>
          <w:rFonts w:ascii="Arial" w:eastAsia="Arial" w:hAnsi="Arial" w:cs="Arial"/>
          <w:sz w:val="24"/>
          <w:szCs w:val="24"/>
        </w:rPr>
        <w:t xml:space="preserve">The data includes party counts across different states. The heatmap visualizes the distribution of counts for the top parties across different </w:t>
      </w:r>
      <w:proofErr w:type="spellStart"/>
      <w:r>
        <w:rPr>
          <w:rFonts w:ascii="Arial" w:eastAsia="Arial" w:hAnsi="Arial" w:cs="Arial"/>
          <w:sz w:val="24"/>
          <w:szCs w:val="24"/>
        </w:rPr>
        <w:t>states.</w:t>
      </w:r>
      <w:r w:rsidR="00234836">
        <w:rPr>
          <w:rFonts w:ascii="Arial" w:eastAsia="Arial" w:hAnsi="Arial" w:cs="Arial"/>
          <w:sz w:val="24"/>
          <w:szCs w:val="24"/>
        </w:rPr>
        <w:t>BJP</w:t>
      </w:r>
      <w:proofErr w:type="spellEnd"/>
      <w:r w:rsidR="00234836">
        <w:rPr>
          <w:rFonts w:ascii="Arial" w:eastAsia="Arial" w:hAnsi="Arial" w:cs="Arial"/>
          <w:sz w:val="24"/>
          <w:szCs w:val="24"/>
        </w:rPr>
        <w:t xml:space="preserve"> is performing very well as expected while Congress is second by a long mile.</w:t>
      </w:r>
    </w:p>
    <w:p w:rsidR="00234836" w:rsidRDefault="00234836">
      <w:pPr>
        <w:spacing w:before="29" w:line="492" w:lineRule="auto"/>
        <w:ind w:left="104" w:right="62"/>
        <w:rPr>
          <w:rFonts w:ascii="Arial" w:eastAsia="Arial" w:hAnsi="Arial" w:cs="Arial"/>
          <w:sz w:val="24"/>
          <w:szCs w:val="24"/>
        </w:rPr>
      </w:pPr>
    </w:p>
    <w:p w:rsidR="00234836" w:rsidRDefault="00234836">
      <w:pPr>
        <w:spacing w:before="29" w:line="492" w:lineRule="auto"/>
        <w:ind w:left="104" w:right="62"/>
        <w:rPr>
          <w:rFonts w:ascii="Arial" w:eastAsia="Arial" w:hAnsi="Arial" w:cs="Arial"/>
          <w:sz w:val="24"/>
          <w:szCs w:val="24"/>
        </w:rPr>
        <w:sectPr w:rsidR="00234836">
          <w:headerReference w:type="default" r:id="rId15"/>
          <w:pgSz w:w="11920" w:h="16840"/>
          <w:pgMar w:top="960" w:right="520" w:bottom="280" w:left="520" w:header="728" w:footer="0" w:gutter="0"/>
          <w:cols w:space="720"/>
        </w:sectPr>
      </w:pPr>
      <w:r>
        <w:rPr>
          <w:rFonts w:ascii="Arial" w:eastAsia="Arial" w:hAnsi="Arial" w:cs="Arial"/>
          <w:noProof/>
          <w:sz w:val="24"/>
          <w:szCs w:val="24"/>
        </w:rPr>
        <w:drawing>
          <wp:inline distT="0" distB="0" distL="0" distR="0">
            <wp:extent cx="6908800" cy="4149090"/>
            <wp:effectExtent l="0" t="0" r="0" b="0"/>
            <wp:docPr id="10968482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48245" name="Picture 109684824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08800" cy="4149090"/>
                    </a:xfrm>
                    <a:prstGeom prst="rect">
                      <a:avLst/>
                    </a:prstGeom>
                  </pic:spPr>
                </pic:pic>
              </a:graphicData>
            </a:graphic>
          </wp:inline>
        </w:drawing>
      </w:r>
    </w:p>
    <w:p w:rsidR="00CE7F94" w:rsidRDefault="00CE7F94">
      <w:pPr>
        <w:spacing w:line="200" w:lineRule="exact"/>
      </w:pPr>
    </w:p>
    <w:p w:rsidR="00CE7F94" w:rsidRDefault="00CE7F94">
      <w:pPr>
        <w:spacing w:line="200" w:lineRule="exact"/>
      </w:pPr>
    </w:p>
    <w:p w:rsidR="00CE7F94" w:rsidRDefault="00CE7F94">
      <w:pPr>
        <w:spacing w:line="200" w:lineRule="exact"/>
      </w:pPr>
    </w:p>
    <w:p w:rsidR="00CE7F94" w:rsidRDefault="00CE7F94">
      <w:pPr>
        <w:spacing w:before="14" w:line="220" w:lineRule="exact"/>
        <w:rPr>
          <w:sz w:val="22"/>
          <w:szCs w:val="22"/>
        </w:rPr>
      </w:pPr>
    </w:p>
    <w:p w:rsidR="00CE7F94" w:rsidRDefault="00000000">
      <w:pPr>
        <w:spacing w:before="29" w:line="492" w:lineRule="auto"/>
        <w:ind w:left="104" w:right="62"/>
        <w:rPr>
          <w:rFonts w:ascii="Arial" w:eastAsia="Arial" w:hAnsi="Arial" w:cs="Arial"/>
          <w:sz w:val="24"/>
          <w:szCs w:val="24"/>
        </w:rPr>
      </w:pPr>
      <w:r>
        <w:rPr>
          <w:rFonts w:ascii="Arial" w:eastAsia="Arial" w:hAnsi="Arial" w:cs="Arial"/>
          <w:sz w:val="24"/>
          <w:szCs w:val="24"/>
        </w:rPr>
        <w:t>The data includes the names of various political parties and their corresponding counts. This sheet represents postal votes.</w:t>
      </w:r>
    </w:p>
    <w:p w:rsidR="00CE7F94" w:rsidRDefault="00CE7F94">
      <w:pPr>
        <w:spacing w:before="5" w:line="160" w:lineRule="exact"/>
        <w:rPr>
          <w:sz w:val="17"/>
          <w:szCs w:val="17"/>
        </w:rPr>
      </w:pPr>
    </w:p>
    <w:p w:rsidR="00CE7F94" w:rsidRDefault="00CE7F94">
      <w:pPr>
        <w:spacing w:line="200" w:lineRule="exact"/>
      </w:pPr>
    </w:p>
    <w:p w:rsidR="00CE7F94" w:rsidRDefault="00CE7F94">
      <w:pPr>
        <w:spacing w:line="200" w:lineRule="exact"/>
      </w:pPr>
    </w:p>
    <w:p w:rsidR="00CE7F94" w:rsidRDefault="00000000">
      <w:pPr>
        <w:ind w:left="104"/>
        <w:rPr>
          <w:rFonts w:ascii="Arial" w:eastAsia="Arial" w:hAnsi="Arial" w:cs="Arial"/>
          <w:sz w:val="24"/>
          <w:szCs w:val="24"/>
        </w:rPr>
      </w:pPr>
      <w:r>
        <w:rPr>
          <w:rFonts w:ascii="Arial" w:eastAsia="Arial" w:hAnsi="Arial" w:cs="Arial"/>
          <w:sz w:val="24"/>
          <w:szCs w:val="24"/>
        </w:rPr>
        <w:t>- BJP leads with the highest postal vote counts.</w:t>
      </w:r>
    </w:p>
    <w:p w:rsidR="00CE7F94" w:rsidRDefault="00CE7F94">
      <w:pPr>
        <w:spacing w:before="11" w:line="280" w:lineRule="exact"/>
        <w:rPr>
          <w:sz w:val="28"/>
          <w:szCs w:val="28"/>
        </w:rPr>
      </w:pPr>
    </w:p>
    <w:p w:rsidR="00CE7F94" w:rsidRDefault="00000000">
      <w:pPr>
        <w:ind w:left="104"/>
        <w:rPr>
          <w:rFonts w:ascii="Arial" w:eastAsia="Arial" w:hAnsi="Arial" w:cs="Arial"/>
          <w:sz w:val="24"/>
          <w:szCs w:val="24"/>
        </w:rPr>
      </w:pPr>
      <w:r>
        <w:rPr>
          <w:rFonts w:ascii="Arial" w:eastAsia="Arial" w:hAnsi="Arial" w:cs="Arial"/>
          <w:sz w:val="24"/>
          <w:szCs w:val="24"/>
        </w:rPr>
        <w:t>- INC follows with significant counts.</w:t>
      </w:r>
    </w:p>
    <w:p w:rsidR="00234836" w:rsidRDefault="00234836">
      <w:pPr>
        <w:ind w:left="104"/>
        <w:rPr>
          <w:rFonts w:ascii="Arial" w:eastAsia="Arial" w:hAnsi="Arial" w:cs="Arial"/>
          <w:sz w:val="24"/>
          <w:szCs w:val="24"/>
        </w:rPr>
      </w:pPr>
    </w:p>
    <w:p w:rsidR="00234836" w:rsidRDefault="00234836">
      <w:pPr>
        <w:ind w:left="104"/>
        <w:rPr>
          <w:rFonts w:ascii="Arial" w:eastAsia="Arial" w:hAnsi="Arial" w:cs="Arial"/>
          <w:sz w:val="24"/>
          <w:szCs w:val="24"/>
        </w:rPr>
      </w:pPr>
    </w:p>
    <w:p w:rsidR="00234836" w:rsidRDefault="00234836">
      <w:pPr>
        <w:ind w:left="104"/>
        <w:rPr>
          <w:rFonts w:ascii="Arial" w:eastAsia="Arial" w:hAnsi="Arial" w:cs="Arial"/>
          <w:sz w:val="24"/>
          <w:szCs w:val="24"/>
        </w:rPr>
        <w:sectPr w:rsidR="00234836">
          <w:headerReference w:type="default" r:id="rId17"/>
          <w:pgSz w:w="11920" w:h="16840"/>
          <w:pgMar w:top="960" w:right="520" w:bottom="280" w:left="520" w:header="728" w:footer="0" w:gutter="0"/>
          <w:cols w:space="720"/>
        </w:sectPr>
      </w:pPr>
      <w:r>
        <w:rPr>
          <w:rFonts w:ascii="Arial" w:eastAsia="Arial" w:hAnsi="Arial" w:cs="Arial"/>
          <w:noProof/>
          <w:sz w:val="24"/>
          <w:szCs w:val="24"/>
        </w:rPr>
        <w:drawing>
          <wp:inline distT="0" distB="0" distL="0" distR="0">
            <wp:extent cx="6908800" cy="4149090"/>
            <wp:effectExtent l="0" t="0" r="0" b="0"/>
            <wp:docPr id="18531627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62747" name="Picture 185316274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908800" cy="4149090"/>
                    </a:xfrm>
                    <a:prstGeom prst="rect">
                      <a:avLst/>
                    </a:prstGeom>
                  </pic:spPr>
                </pic:pic>
              </a:graphicData>
            </a:graphic>
          </wp:inline>
        </w:drawing>
      </w:r>
    </w:p>
    <w:p w:rsidR="00CE7F94" w:rsidRDefault="00CE7F94">
      <w:pPr>
        <w:spacing w:line="200" w:lineRule="exact"/>
      </w:pPr>
    </w:p>
    <w:p w:rsidR="00CE7F94" w:rsidRDefault="00CE7F94">
      <w:pPr>
        <w:spacing w:line="200" w:lineRule="exact"/>
      </w:pPr>
    </w:p>
    <w:p w:rsidR="00CE7F94" w:rsidRDefault="00CE7F94">
      <w:pPr>
        <w:spacing w:line="200" w:lineRule="exact"/>
      </w:pPr>
    </w:p>
    <w:p w:rsidR="00CE7F94" w:rsidRDefault="00CE7F94">
      <w:pPr>
        <w:spacing w:before="14" w:line="220" w:lineRule="exact"/>
        <w:rPr>
          <w:sz w:val="22"/>
          <w:szCs w:val="22"/>
        </w:rPr>
      </w:pPr>
    </w:p>
    <w:p w:rsidR="00CE7F94" w:rsidRDefault="00000000">
      <w:pPr>
        <w:spacing w:before="29"/>
        <w:ind w:left="104"/>
        <w:rPr>
          <w:rFonts w:ascii="Arial" w:eastAsia="Arial" w:hAnsi="Arial" w:cs="Arial"/>
          <w:sz w:val="24"/>
          <w:szCs w:val="24"/>
        </w:rPr>
      </w:pPr>
      <w:r>
        <w:rPr>
          <w:rFonts w:ascii="Arial" w:eastAsia="Arial" w:hAnsi="Arial" w:cs="Arial"/>
          <w:sz w:val="24"/>
          <w:szCs w:val="24"/>
        </w:rPr>
        <w:t>The data includes financial figures for various political parties. This sheet represents EVM votes.</w:t>
      </w:r>
    </w:p>
    <w:p w:rsidR="00CE7F94" w:rsidRDefault="00CE7F94">
      <w:pPr>
        <w:spacing w:line="200" w:lineRule="exact"/>
      </w:pPr>
    </w:p>
    <w:p w:rsidR="00CE7F94" w:rsidRDefault="00CE7F94">
      <w:pPr>
        <w:spacing w:line="200" w:lineRule="exact"/>
      </w:pPr>
    </w:p>
    <w:p w:rsidR="00CE7F94" w:rsidRDefault="00CE7F94">
      <w:pPr>
        <w:spacing w:line="200" w:lineRule="exact"/>
      </w:pPr>
    </w:p>
    <w:p w:rsidR="00CE7F94" w:rsidRDefault="00CE7F94">
      <w:pPr>
        <w:spacing w:before="18" w:line="240" w:lineRule="exact"/>
        <w:rPr>
          <w:sz w:val="24"/>
          <w:szCs w:val="24"/>
        </w:rPr>
      </w:pPr>
    </w:p>
    <w:p w:rsidR="00CE7F94" w:rsidRDefault="00000000">
      <w:pPr>
        <w:ind w:left="104"/>
        <w:rPr>
          <w:rFonts w:ascii="Arial" w:eastAsia="Arial" w:hAnsi="Arial" w:cs="Arial"/>
          <w:sz w:val="24"/>
          <w:szCs w:val="24"/>
        </w:rPr>
      </w:pPr>
      <w:r>
        <w:rPr>
          <w:rFonts w:ascii="Arial" w:eastAsia="Arial" w:hAnsi="Arial" w:cs="Arial"/>
          <w:sz w:val="24"/>
          <w:szCs w:val="24"/>
        </w:rPr>
        <w:t>- BJP leads with the highest EVM vote counts.</w:t>
      </w:r>
    </w:p>
    <w:p w:rsidR="00CE7F94" w:rsidRDefault="00CE7F94">
      <w:pPr>
        <w:spacing w:before="11" w:line="280" w:lineRule="exact"/>
        <w:rPr>
          <w:sz w:val="28"/>
          <w:szCs w:val="28"/>
        </w:rPr>
      </w:pPr>
    </w:p>
    <w:p w:rsidR="00CE7F94" w:rsidRDefault="00000000">
      <w:pPr>
        <w:ind w:left="104"/>
        <w:rPr>
          <w:rFonts w:ascii="Arial" w:eastAsia="Arial" w:hAnsi="Arial" w:cs="Arial"/>
          <w:sz w:val="24"/>
          <w:szCs w:val="24"/>
        </w:rPr>
      </w:pPr>
      <w:r>
        <w:rPr>
          <w:rFonts w:ascii="Arial" w:eastAsia="Arial" w:hAnsi="Arial" w:cs="Arial"/>
          <w:sz w:val="24"/>
          <w:szCs w:val="24"/>
        </w:rPr>
        <w:t>- INC follows with substantial counts.</w:t>
      </w:r>
    </w:p>
    <w:p w:rsidR="00234836" w:rsidRDefault="00234836">
      <w:pPr>
        <w:ind w:left="104"/>
        <w:rPr>
          <w:rFonts w:ascii="Arial" w:eastAsia="Arial" w:hAnsi="Arial" w:cs="Arial"/>
          <w:sz w:val="24"/>
          <w:szCs w:val="24"/>
        </w:rPr>
      </w:pPr>
    </w:p>
    <w:p w:rsidR="00234836" w:rsidRDefault="00234836">
      <w:pPr>
        <w:ind w:left="104"/>
        <w:rPr>
          <w:rFonts w:ascii="Arial" w:eastAsia="Arial" w:hAnsi="Arial" w:cs="Arial"/>
          <w:sz w:val="24"/>
          <w:szCs w:val="24"/>
        </w:rPr>
      </w:pPr>
    </w:p>
    <w:p w:rsidR="00234836" w:rsidRDefault="00234836">
      <w:pPr>
        <w:ind w:left="104"/>
        <w:rPr>
          <w:rFonts w:ascii="Arial" w:eastAsia="Arial" w:hAnsi="Arial" w:cs="Arial"/>
          <w:sz w:val="24"/>
          <w:szCs w:val="24"/>
        </w:rPr>
      </w:pPr>
    </w:p>
    <w:p w:rsidR="00234836" w:rsidRDefault="00234836">
      <w:pPr>
        <w:ind w:left="104"/>
        <w:rPr>
          <w:rFonts w:ascii="Arial" w:eastAsia="Arial" w:hAnsi="Arial" w:cs="Arial"/>
          <w:sz w:val="24"/>
          <w:szCs w:val="24"/>
        </w:rPr>
        <w:sectPr w:rsidR="00234836">
          <w:headerReference w:type="default" r:id="rId19"/>
          <w:pgSz w:w="11920" w:h="16840"/>
          <w:pgMar w:top="960" w:right="960" w:bottom="280" w:left="520" w:header="728" w:footer="0" w:gutter="0"/>
          <w:cols w:space="720"/>
        </w:sectPr>
      </w:pPr>
      <w:r>
        <w:rPr>
          <w:rFonts w:ascii="Arial" w:eastAsia="Arial" w:hAnsi="Arial" w:cs="Arial"/>
          <w:noProof/>
          <w:sz w:val="24"/>
          <w:szCs w:val="24"/>
        </w:rPr>
        <w:drawing>
          <wp:inline distT="0" distB="0" distL="0" distR="0">
            <wp:extent cx="6629400" cy="3980815"/>
            <wp:effectExtent l="0" t="0" r="0" b="0"/>
            <wp:docPr id="13513857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85724" name="Picture 13513857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29400" cy="3980815"/>
                    </a:xfrm>
                    <a:prstGeom prst="rect">
                      <a:avLst/>
                    </a:prstGeom>
                  </pic:spPr>
                </pic:pic>
              </a:graphicData>
            </a:graphic>
          </wp:inline>
        </w:drawing>
      </w:r>
    </w:p>
    <w:p w:rsidR="00CE7F94" w:rsidRDefault="00CE7F94">
      <w:pPr>
        <w:spacing w:line="200" w:lineRule="exact"/>
      </w:pPr>
    </w:p>
    <w:p w:rsidR="00CE7F94" w:rsidRDefault="00CE7F94">
      <w:pPr>
        <w:spacing w:line="200" w:lineRule="exact"/>
      </w:pPr>
    </w:p>
    <w:p w:rsidR="00CE7F94" w:rsidRDefault="00CE7F94">
      <w:pPr>
        <w:spacing w:line="200" w:lineRule="exact"/>
      </w:pPr>
    </w:p>
    <w:p w:rsidR="00CE7F94" w:rsidRDefault="00CE7F94">
      <w:pPr>
        <w:spacing w:before="14" w:line="220" w:lineRule="exact"/>
        <w:rPr>
          <w:sz w:val="22"/>
          <w:szCs w:val="22"/>
        </w:rPr>
      </w:pPr>
    </w:p>
    <w:p w:rsidR="00CE7F94" w:rsidRDefault="00000000">
      <w:pPr>
        <w:spacing w:before="29" w:line="492" w:lineRule="auto"/>
        <w:ind w:left="104" w:right="62"/>
        <w:jc w:val="both"/>
        <w:rPr>
          <w:rFonts w:ascii="Arial" w:eastAsia="Arial" w:hAnsi="Arial" w:cs="Arial"/>
          <w:sz w:val="24"/>
          <w:szCs w:val="24"/>
        </w:rPr>
      </w:pPr>
      <w:r>
        <w:rPr>
          <w:rFonts w:ascii="Arial" w:eastAsia="Arial" w:hAnsi="Arial" w:cs="Arial"/>
          <w:sz w:val="24"/>
          <w:szCs w:val="24"/>
        </w:rPr>
        <w:t>This comprehensive report has provided insights into various datasets, highlighting key observations and trends. The visualizations have helped to better understand the data distribution and significant patterns across different states and parties.</w:t>
      </w:r>
    </w:p>
    <w:sectPr w:rsidR="00CE7F94">
      <w:headerReference w:type="default" r:id="rId21"/>
      <w:pgSz w:w="11920" w:h="16840"/>
      <w:pgMar w:top="960" w:right="520" w:bottom="280" w:left="520" w:header="728"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5421D" w:rsidRDefault="0085421D">
      <w:r>
        <w:separator/>
      </w:r>
    </w:p>
  </w:endnote>
  <w:endnote w:type="continuationSeparator" w:id="0">
    <w:p w:rsidR="0085421D" w:rsidRDefault="008542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5421D" w:rsidRDefault="0085421D">
      <w:r>
        <w:separator/>
      </w:r>
    </w:p>
  </w:footnote>
  <w:footnote w:type="continuationSeparator" w:id="0">
    <w:p w:rsidR="0085421D" w:rsidRDefault="008542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E7F94" w:rsidRDefault="0085421D">
    <w:pPr>
      <w:spacing w:line="200" w:lineRule="exact"/>
    </w:pPr>
    <w:r>
      <w:pict>
        <v:shapetype id="_x0000_t202" coordsize="21600,21600" o:spt="202" path="m,l,21600r21600,l21600,xe">
          <v:stroke joinstyle="miter"/>
          <v:path gradientshapeok="t" o:connecttype="rect"/>
        </v:shapetype>
        <v:shape id="_x0000_s1030" type="#_x0000_t202" alt="" style="position:absolute;margin-left:189.3pt;margin-top:34.45pt;width:254.1pt;height:14pt;z-index:-251661312;mso-wrap-style:square;mso-wrap-edited:f;mso-width-percent:0;mso-height-percent:0;mso-position-horizontal-relative:page;mso-position-vertical-relative:page;mso-width-percent:0;mso-height-percent:0;v-text-anchor:top" filled="f" stroked="f">
          <v:textbox inset="0,0,0,0">
            <w:txbxContent>
              <w:p w:rsidR="00CE7F94" w:rsidRDefault="00000000">
                <w:pPr>
                  <w:spacing w:line="260" w:lineRule="exact"/>
                  <w:ind w:left="20" w:right="-36"/>
                  <w:rPr>
                    <w:rFonts w:ascii="Arial" w:eastAsia="Arial" w:hAnsi="Arial" w:cs="Arial"/>
                    <w:sz w:val="24"/>
                    <w:szCs w:val="24"/>
                  </w:rPr>
                </w:pPr>
                <w:r>
                  <w:rPr>
                    <w:rFonts w:ascii="Arial" w:eastAsia="Arial" w:hAnsi="Arial" w:cs="Arial"/>
                    <w:sz w:val="24"/>
                    <w:szCs w:val="24"/>
                  </w:rPr>
                  <w:t xml:space="preserve">Insight 6: Analysis of </w:t>
                </w:r>
                <w:r w:rsidR="002B2611">
                  <w:rPr>
                    <w:rFonts w:ascii="Arial" w:eastAsia="Arial" w:hAnsi="Arial" w:cs="Arial"/>
                    <w:sz w:val="24"/>
                    <w:szCs w:val="24"/>
                  </w:rPr>
                  <w:t>Total Percentage of Votes</w:t>
                </w:r>
                <w:r w:rsidR="0014732E">
                  <w:rPr>
                    <w:rFonts w:ascii="Arial" w:eastAsia="Arial" w:hAnsi="Arial" w:cs="Arial"/>
                    <w:sz w:val="24"/>
                    <w:szCs w:val="24"/>
                  </w:rPr>
                  <w:t xml:space="preserve"> b</w:t>
                </w:r>
                <w:r>
                  <w:rPr>
                    <w:rFonts w:ascii="Arial" w:eastAsia="Arial" w:hAnsi="Arial" w:cs="Arial"/>
                    <w:sz w:val="24"/>
                    <w:szCs w:val="24"/>
                  </w:rPr>
                  <w:t xml:space="preserve"> by Party</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E7F94" w:rsidRDefault="0085421D">
    <w:pPr>
      <w:spacing w:line="200" w:lineRule="exact"/>
    </w:pPr>
    <w:r>
      <w:pict>
        <v:shapetype id="_x0000_t202" coordsize="21600,21600" o:spt="202" path="m,l,21600r21600,l21600,xe">
          <v:stroke joinstyle="miter"/>
          <v:path gradientshapeok="t" o:connecttype="rect"/>
        </v:shapetype>
        <v:shape id="_x0000_s1029" type="#_x0000_t202" alt="" style="position:absolute;margin-left:189.1pt;margin-top:35.4pt;width:245.45pt;height:14pt;z-index:-251660288;mso-wrap-style:square;mso-wrap-edited:f;mso-width-percent:0;mso-height-percent:0;mso-position-horizontal-relative:page;mso-position-vertical-relative:page;mso-width-percent:0;mso-height-percent:0;v-text-anchor:top" filled="f" stroked="f">
          <v:textbox inset="0,0,0,0">
            <w:txbxContent>
              <w:p w:rsidR="00CE7F94" w:rsidRDefault="00000000">
                <w:pPr>
                  <w:spacing w:line="260" w:lineRule="exact"/>
                  <w:ind w:left="20" w:right="-36"/>
                  <w:rPr>
                    <w:rFonts w:ascii="Arial" w:eastAsia="Arial" w:hAnsi="Arial" w:cs="Arial"/>
                    <w:sz w:val="24"/>
                    <w:szCs w:val="24"/>
                  </w:rPr>
                </w:pPr>
                <w:r>
                  <w:rPr>
                    <w:rFonts w:ascii="Arial" w:eastAsia="Arial" w:hAnsi="Arial" w:cs="Arial"/>
                    <w:sz w:val="24"/>
                    <w:szCs w:val="24"/>
                  </w:rPr>
                  <w:t>Insight 7: Analysis of Sparse Data (continued)</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E7F94" w:rsidRDefault="0085421D">
    <w:pPr>
      <w:spacing w:line="200" w:lineRule="exact"/>
    </w:pPr>
    <w:r>
      <w:pict>
        <v:shapetype id="_x0000_t202" coordsize="21600,21600" o:spt="202" path="m,l,21600r21600,l21600,xe">
          <v:stroke joinstyle="miter"/>
          <v:path gradientshapeok="t" o:connecttype="rect"/>
        </v:shapetype>
        <v:shape id="_x0000_s1028" type="#_x0000_t202" alt="" style="position:absolute;margin-left:164.4pt;margin-top:35.4pt;width:294.8pt;height:14pt;z-index:-251659264;mso-wrap-style:square;mso-wrap-edited:f;mso-width-percent:0;mso-height-percent:0;mso-position-horizontal-relative:page;mso-position-vertical-relative:page;mso-width-percent:0;mso-height-percent:0;v-text-anchor:top" filled="f" stroked="f">
          <v:textbox inset="0,0,0,0">
            <w:txbxContent>
              <w:p w:rsidR="00CE7F94" w:rsidRDefault="00000000">
                <w:pPr>
                  <w:spacing w:line="260" w:lineRule="exact"/>
                  <w:ind w:left="20" w:right="-36"/>
                  <w:rPr>
                    <w:rFonts w:ascii="Arial" w:eastAsia="Arial" w:hAnsi="Arial" w:cs="Arial"/>
                    <w:sz w:val="24"/>
                    <w:szCs w:val="24"/>
                  </w:rPr>
                </w:pPr>
                <w:r>
                  <w:rPr>
                    <w:rFonts w:ascii="Arial" w:eastAsia="Arial" w:hAnsi="Arial" w:cs="Arial"/>
                    <w:sz w:val="24"/>
                    <w:szCs w:val="24"/>
                  </w:rPr>
                  <w:t>Insight 8: Analysis of Votes by Individual Party by State</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E7F94" w:rsidRDefault="0085421D">
    <w:pPr>
      <w:spacing w:line="200" w:lineRule="exact"/>
    </w:pPr>
    <w:r>
      <w:pict>
        <v:shapetype id="_x0000_t202" coordsize="21600,21600" o:spt="202" path="m,l,21600r21600,l21600,xe">
          <v:stroke joinstyle="miter"/>
          <v:path gradientshapeok="t" o:connecttype="rect"/>
        </v:shapetype>
        <v:shape id="_x0000_s1027" type="#_x0000_t202" alt="" style="position:absolute;margin-left:220.45pt;margin-top:35.4pt;width:182.75pt;height:14pt;z-index:-251658240;mso-wrap-style:square;mso-wrap-edited:f;mso-width-percent:0;mso-height-percent:0;mso-position-horizontal-relative:page;mso-position-vertical-relative:page;mso-width-percent:0;mso-height-percent:0;v-text-anchor:top" filled="f" stroked="f">
          <v:textbox inset="0,0,0,0">
            <w:txbxContent>
              <w:p w:rsidR="00CE7F94" w:rsidRDefault="00000000">
                <w:pPr>
                  <w:spacing w:line="260" w:lineRule="exact"/>
                  <w:ind w:left="20" w:right="-36"/>
                  <w:rPr>
                    <w:rFonts w:ascii="Arial" w:eastAsia="Arial" w:hAnsi="Arial" w:cs="Arial"/>
                    <w:sz w:val="24"/>
                    <w:szCs w:val="24"/>
                  </w:rPr>
                </w:pPr>
                <w:r>
                  <w:rPr>
                    <w:rFonts w:ascii="Arial" w:eastAsia="Arial" w:hAnsi="Arial" w:cs="Arial"/>
                    <w:sz w:val="24"/>
                    <w:szCs w:val="24"/>
                  </w:rPr>
                  <w:t>Insight 9: Analysis of Postal Votes</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E7F94" w:rsidRDefault="0085421D">
    <w:pPr>
      <w:spacing w:line="200" w:lineRule="exact"/>
    </w:pPr>
    <w:r>
      <w:pict>
        <v:shapetype id="_x0000_t202" coordsize="21600,21600" o:spt="202" path="m,l,21600r21600,l21600,xe">
          <v:stroke joinstyle="miter"/>
          <v:path gradientshapeok="t" o:connecttype="rect"/>
        </v:shapetype>
        <v:shape id="_x0000_s1026" type="#_x0000_t202" alt="" style="position:absolute;margin-left:220.75pt;margin-top:35.4pt;width:182.1pt;height:14pt;z-index:-251657216;mso-wrap-style:square;mso-wrap-edited:f;mso-width-percent:0;mso-height-percent:0;mso-position-horizontal-relative:page;mso-position-vertical-relative:page;mso-width-percent:0;mso-height-percent:0;v-text-anchor:top" filled="f" stroked="f">
          <v:textbox inset="0,0,0,0">
            <w:txbxContent>
              <w:p w:rsidR="00CE7F94" w:rsidRDefault="00000000">
                <w:pPr>
                  <w:spacing w:line="260" w:lineRule="exact"/>
                  <w:ind w:left="20" w:right="-36"/>
                  <w:rPr>
                    <w:rFonts w:ascii="Arial" w:eastAsia="Arial" w:hAnsi="Arial" w:cs="Arial"/>
                    <w:sz w:val="24"/>
                    <w:szCs w:val="24"/>
                  </w:rPr>
                </w:pPr>
                <w:r>
                  <w:rPr>
                    <w:rFonts w:ascii="Arial" w:eastAsia="Arial" w:hAnsi="Arial" w:cs="Arial"/>
                    <w:sz w:val="24"/>
                    <w:szCs w:val="24"/>
                  </w:rPr>
                  <w:t>Insight 10: Analysis of EVM Votes</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E7F94" w:rsidRDefault="0085421D">
    <w:pPr>
      <w:spacing w:line="200" w:lineRule="exact"/>
    </w:pPr>
    <w:r>
      <w:pict>
        <v:shapetype id="_x0000_t202" coordsize="21600,21600" o:spt="202" path="m,l,21600r21600,l21600,xe">
          <v:stroke joinstyle="miter"/>
          <v:path gradientshapeok="t" o:connecttype="rect"/>
        </v:shapetype>
        <v:shape id="_x0000_s1025" type="#_x0000_t202" alt="" style="position:absolute;margin-left:281.15pt;margin-top:35.4pt;width:61.35pt;height:14pt;z-index:-251656192;mso-wrap-style:square;mso-wrap-edited:f;mso-width-percent:0;mso-height-percent:0;mso-position-horizontal-relative:page;mso-position-vertical-relative:page;mso-width-percent:0;mso-height-percent:0;v-text-anchor:top" filled="f" stroked="f">
          <v:textbox inset="0,0,0,0">
            <w:txbxContent>
              <w:p w:rsidR="00CE7F94" w:rsidRDefault="00000000">
                <w:pPr>
                  <w:spacing w:line="260" w:lineRule="exact"/>
                  <w:ind w:left="20" w:right="-36"/>
                  <w:rPr>
                    <w:rFonts w:ascii="Arial" w:eastAsia="Arial" w:hAnsi="Arial" w:cs="Arial"/>
                    <w:sz w:val="24"/>
                    <w:szCs w:val="24"/>
                  </w:rPr>
                </w:pPr>
                <w:r>
                  <w:rPr>
                    <w:rFonts w:ascii="Arial" w:eastAsia="Arial" w:hAnsi="Arial" w:cs="Arial"/>
                    <w:sz w:val="24"/>
                    <w:szCs w:val="24"/>
                  </w:rPr>
                  <w:t>Conclusion</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C24BC"/>
    <w:multiLevelType w:val="hybridMultilevel"/>
    <w:tmpl w:val="E514DEE4"/>
    <w:lvl w:ilvl="0" w:tplc="E070E4CE">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4D6AFD"/>
    <w:multiLevelType w:val="hybridMultilevel"/>
    <w:tmpl w:val="7A92B4BC"/>
    <w:lvl w:ilvl="0" w:tplc="E070E4CE">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65124B"/>
    <w:multiLevelType w:val="multilevel"/>
    <w:tmpl w:val="EDEC0E56"/>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 w15:restartNumberingAfterBreak="0">
    <w:nsid w:val="2C185BE0"/>
    <w:multiLevelType w:val="hybridMultilevel"/>
    <w:tmpl w:val="B67ADB08"/>
    <w:lvl w:ilvl="0" w:tplc="E070E4CE">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D8E006E"/>
    <w:multiLevelType w:val="hybridMultilevel"/>
    <w:tmpl w:val="66B82876"/>
    <w:lvl w:ilvl="0" w:tplc="E070E4CE">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7F722BE"/>
    <w:multiLevelType w:val="hybridMultilevel"/>
    <w:tmpl w:val="E1E833C4"/>
    <w:lvl w:ilvl="0" w:tplc="E070E4CE">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85A6EFB"/>
    <w:multiLevelType w:val="hybridMultilevel"/>
    <w:tmpl w:val="2C484A72"/>
    <w:lvl w:ilvl="0" w:tplc="E070E4CE">
      <w:numFmt w:val="bullet"/>
      <w:lvlText w:val="-"/>
      <w:lvlJc w:val="left"/>
      <w:pPr>
        <w:ind w:left="464"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B9563C2"/>
    <w:multiLevelType w:val="hybridMultilevel"/>
    <w:tmpl w:val="3F32D674"/>
    <w:lvl w:ilvl="0" w:tplc="E070E4CE">
      <w:numFmt w:val="bullet"/>
      <w:lvlText w:val="-"/>
      <w:lvlJc w:val="left"/>
      <w:pPr>
        <w:ind w:left="464" w:hanging="360"/>
      </w:pPr>
      <w:rPr>
        <w:rFonts w:ascii="Arial" w:eastAsia="Arial" w:hAnsi="Arial" w:cs="Arial" w:hint="default"/>
      </w:rPr>
    </w:lvl>
    <w:lvl w:ilvl="1" w:tplc="08090003" w:tentative="1">
      <w:start w:val="1"/>
      <w:numFmt w:val="bullet"/>
      <w:lvlText w:val="o"/>
      <w:lvlJc w:val="left"/>
      <w:pPr>
        <w:ind w:left="1184" w:hanging="360"/>
      </w:pPr>
      <w:rPr>
        <w:rFonts w:ascii="Courier New" w:hAnsi="Courier New" w:cs="Courier New" w:hint="default"/>
      </w:rPr>
    </w:lvl>
    <w:lvl w:ilvl="2" w:tplc="08090005" w:tentative="1">
      <w:start w:val="1"/>
      <w:numFmt w:val="bullet"/>
      <w:lvlText w:val=""/>
      <w:lvlJc w:val="left"/>
      <w:pPr>
        <w:ind w:left="1904" w:hanging="360"/>
      </w:pPr>
      <w:rPr>
        <w:rFonts w:ascii="Wingdings" w:hAnsi="Wingdings" w:hint="default"/>
      </w:rPr>
    </w:lvl>
    <w:lvl w:ilvl="3" w:tplc="08090001" w:tentative="1">
      <w:start w:val="1"/>
      <w:numFmt w:val="bullet"/>
      <w:lvlText w:val=""/>
      <w:lvlJc w:val="left"/>
      <w:pPr>
        <w:ind w:left="2624" w:hanging="360"/>
      </w:pPr>
      <w:rPr>
        <w:rFonts w:ascii="Symbol" w:hAnsi="Symbol" w:hint="default"/>
      </w:rPr>
    </w:lvl>
    <w:lvl w:ilvl="4" w:tplc="08090003" w:tentative="1">
      <w:start w:val="1"/>
      <w:numFmt w:val="bullet"/>
      <w:lvlText w:val="o"/>
      <w:lvlJc w:val="left"/>
      <w:pPr>
        <w:ind w:left="3344" w:hanging="360"/>
      </w:pPr>
      <w:rPr>
        <w:rFonts w:ascii="Courier New" w:hAnsi="Courier New" w:cs="Courier New" w:hint="default"/>
      </w:rPr>
    </w:lvl>
    <w:lvl w:ilvl="5" w:tplc="08090005" w:tentative="1">
      <w:start w:val="1"/>
      <w:numFmt w:val="bullet"/>
      <w:lvlText w:val=""/>
      <w:lvlJc w:val="left"/>
      <w:pPr>
        <w:ind w:left="4064" w:hanging="360"/>
      </w:pPr>
      <w:rPr>
        <w:rFonts w:ascii="Wingdings" w:hAnsi="Wingdings" w:hint="default"/>
      </w:rPr>
    </w:lvl>
    <w:lvl w:ilvl="6" w:tplc="08090001" w:tentative="1">
      <w:start w:val="1"/>
      <w:numFmt w:val="bullet"/>
      <w:lvlText w:val=""/>
      <w:lvlJc w:val="left"/>
      <w:pPr>
        <w:ind w:left="4784" w:hanging="360"/>
      </w:pPr>
      <w:rPr>
        <w:rFonts w:ascii="Symbol" w:hAnsi="Symbol" w:hint="default"/>
      </w:rPr>
    </w:lvl>
    <w:lvl w:ilvl="7" w:tplc="08090003" w:tentative="1">
      <w:start w:val="1"/>
      <w:numFmt w:val="bullet"/>
      <w:lvlText w:val="o"/>
      <w:lvlJc w:val="left"/>
      <w:pPr>
        <w:ind w:left="5504" w:hanging="360"/>
      </w:pPr>
      <w:rPr>
        <w:rFonts w:ascii="Courier New" w:hAnsi="Courier New" w:cs="Courier New" w:hint="default"/>
      </w:rPr>
    </w:lvl>
    <w:lvl w:ilvl="8" w:tplc="08090005" w:tentative="1">
      <w:start w:val="1"/>
      <w:numFmt w:val="bullet"/>
      <w:lvlText w:val=""/>
      <w:lvlJc w:val="left"/>
      <w:pPr>
        <w:ind w:left="6224" w:hanging="360"/>
      </w:pPr>
      <w:rPr>
        <w:rFonts w:ascii="Wingdings" w:hAnsi="Wingdings" w:hint="default"/>
      </w:rPr>
    </w:lvl>
  </w:abstractNum>
  <w:num w:numId="1" w16cid:durableId="737751538">
    <w:abstractNumId w:val="2"/>
  </w:num>
  <w:num w:numId="2" w16cid:durableId="1917475968">
    <w:abstractNumId w:val="7"/>
  </w:num>
  <w:num w:numId="3" w16cid:durableId="663825650">
    <w:abstractNumId w:val="6"/>
  </w:num>
  <w:num w:numId="4" w16cid:durableId="193423519">
    <w:abstractNumId w:val="5"/>
  </w:num>
  <w:num w:numId="5" w16cid:durableId="621347436">
    <w:abstractNumId w:val="0"/>
  </w:num>
  <w:num w:numId="6" w16cid:durableId="1537504344">
    <w:abstractNumId w:val="1"/>
  </w:num>
  <w:num w:numId="7" w16cid:durableId="1647198157">
    <w:abstractNumId w:val="4"/>
  </w:num>
  <w:num w:numId="8" w16cid:durableId="16440019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7F94"/>
    <w:rsid w:val="0014732E"/>
    <w:rsid w:val="00234836"/>
    <w:rsid w:val="002B2611"/>
    <w:rsid w:val="0030492A"/>
    <w:rsid w:val="00503817"/>
    <w:rsid w:val="00796CBA"/>
    <w:rsid w:val="0085421D"/>
    <w:rsid w:val="00A52285"/>
    <w:rsid w:val="00CE7F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393189"/>
  <w15:docId w15:val="{1037DFF2-F5CA-3C46-8D92-63A9129A2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ListParagraph">
    <w:name w:val="List Paragraph"/>
    <w:basedOn w:val="Normal"/>
    <w:uiPriority w:val="34"/>
    <w:qFormat/>
    <w:rsid w:val="00796CBA"/>
    <w:pPr>
      <w:ind w:left="720"/>
      <w:contextualSpacing/>
    </w:pPr>
  </w:style>
  <w:style w:type="paragraph" w:styleId="Header">
    <w:name w:val="header"/>
    <w:basedOn w:val="Normal"/>
    <w:link w:val="HeaderChar"/>
    <w:uiPriority w:val="99"/>
    <w:unhideWhenUsed/>
    <w:rsid w:val="002B2611"/>
    <w:pPr>
      <w:tabs>
        <w:tab w:val="center" w:pos="4513"/>
        <w:tab w:val="right" w:pos="9026"/>
      </w:tabs>
    </w:pPr>
  </w:style>
  <w:style w:type="character" w:customStyle="1" w:styleId="HeaderChar">
    <w:name w:val="Header Char"/>
    <w:basedOn w:val="DefaultParagraphFont"/>
    <w:link w:val="Header"/>
    <w:uiPriority w:val="99"/>
    <w:rsid w:val="002B2611"/>
  </w:style>
  <w:style w:type="paragraph" w:styleId="Footer">
    <w:name w:val="footer"/>
    <w:basedOn w:val="Normal"/>
    <w:link w:val="FooterChar"/>
    <w:uiPriority w:val="99"/>
    <w:unhideWhenUsed/>
    <w:rsid w:val="002B2611"/>
    <w:pPr>
      <w:tabs>
        <w:tab w:val="center" w:pos="4513"/>
        <w:tab w:val="right" w:pos="9026"/>
      </w:tabs>
    </w:pPr>
  </w:style>
  <w:style w:type="character" w:customStyle="1" w:styleId="FooterChar">
    <w:name w:val="Footer Char"/>
    <w:basedOn w:val="DefaultParagraphFont"/>
    <w:link w:val="Footer"/>
    <w:uiPriority w:val="99"/>
    <w:rsid w:val="002B26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eader" Target="header6.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header" Target="header4.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12</Pages>
  <Words>422</Words>
  <Characters>2411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vraj shah</cp:lastModifiedBy>
  <cp:revision>8</cp:revision>
  <dcterms:created xsi:type="dcterms:W3CDTF">2024-06-30T20:31:00Z</dcterms:created>
  <dcterms:modified xsi:type="dcterms:W3CDTF">2024-07-01T00:07:00Z</dcterms:modified>
</cp:coreProperties>
</file>