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86316501"/>
        <w:docPartObj>
          <w:docPartGallery w:val="Cover Pages"/>
          <w:docPartUnique/>
        </w:docPartObj>
      </w:sdtPr>
      <w:sdtContent>
        <w:p w14:paraId="74C65868" w14:textId="08A25687" w:rsidR="00411A29" w:rsidRDefault="00423EA2">
          <w:r>
            <w:rPr>
              <w:noProof/>
            </w:rPr>
            <mc:AlternateContent>
              <mc:Choice Requires="wps">
                <w:drawing>
                  <wp:anchor distT="0" distB="0" distL="114300" distR="114300" simplePos="0" relativeHeight="251660288" behindDoc="0" locked="0" layoutInCell="1" allowOverlap="1" wp14:anchorId="6FE5D946" wp14:editId="24D7DF6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3930" cy="925195"/>
                    <wp:effectExtent l="0" t="0" r="0" b="0"/>
                    <wp:wrapSquare wrapText="bothSides"/>
                    <wp:docPr id="21342837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9251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FE5D946" id="_x0000_t202" coordsize="21600,21600" o:spt="202" path="m,l,21600r21600,l21600,xe">
                    <v:stroke joinstyle="miter"/>
                    <v:path gradientshapeok="t" o:connecttype="rect"/>
                  </v:shapetype>
                  <v:shape id="Text Box 5" o:spid="_x0000_s1026" type="#_x0000_t202" style="position:absolute;margin-left:0;margin-top:0;width:575.9pt;height:72.85pt;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EQegIAAFEFAAAOAAAAZHJzL2Uyb0RvYy54bWysVE1v2zAMvQ/YfxB0X2wnSNYacYosRYYB&#10;QVu0HXpWZCkxKouapMTOfv0o2U6GbpcOu8i0+Ejx45Hzm7ZW5Cisq0AXNBullAjNoaz0rqDfn9ef&#10;rihxnumSKdCioCfh6M3i44d5Y3Ixhj2oUliCTrTLG1PQvfcmTxLH96JmbgRGaFRKsDXz+Gt3SWlZ&#10;g95rlYzTdJY0YEtjgQvn8Pa2U9JF9C+l4P5eSic8UQXF2Hw8bTy34UwWc5bvLDP7ivdhsH+IomaV&#10;xkfPrm6ZZ+Rgqz9c1RW34ED6EYc6ASkrLmIOmE2Wvsnmac+MiLlgcZw5l8n9P7f87vhkHizx7Rdo&#10;sYExCWc2wF8d1iZpjMt7TKipyx2iQ6KttHX4YgoEDbG2p3M9ResJx8vPk2xyPUEVR931eJpdT0PB&#10;k4u1sc5/FVCTIBTUYr9iBOy4cb6DDpDwmIZ1pVTsmdKkKehsMk2jwVmDzpUOWBG737u5RB4lf1Ii&#10;YJR+FJJUZUwgXETeiZWy5MiQMYxzoX3WBx3RASUxiPcY9vhLVO8x7vJAi/gyaH82risNtmtYGJdL&#10;2OXrELLs8H0jXZd3KIFvty3WMYhbKE/IAAvdcDjD1xV2Y8Ocf2AWpwEbiBPu7/GQCrDq0EuU7MH+&#10;/Nt9wCNJUUtJg9NVUPfjwKygRH3TSN9slqY4vjiQ8RcFG4XZ1fQqXG+Ha32oV4CdyHCNGB7FAPZq&#10;EKWF+gV3wDI8iCqmOT5b0O0grnw37rhDuFguIwhnzzC/0U+GD5wPNHtuX5g1PRc9svgOhhFk+RtK&#10;dtjQEw3LgwdZRb5eCtrXHOc2Mr7fMWEx/P4fUZdNuPgFAAD//wMAUEsDBBQABgAIAAAAIQBlOaET&#10;3gAAAAYBAAAPAAAAZHJzL2Rvd25yZXYueG1sTI9BS8NAEIXvQv/DMoIXsbuRtpaYTZGqoODFVtDj&#10;JjsmodnZkN20qb/eqRd7GWZ4jzffy1aja8Ue+9B40pBMFQik0tuGKg0f2+ebJYgQDVnTekINRwyw&#10;yicXmUmtP9A77jexEhxCITUa6hi7VMpQ1uhMmPoOibVv3zsT+ewraXtz4HDXylulFtKZhvhDbTpc&#10;11juNoPT8Piqlsft7Of6rftaF5/qSaqXQWp9dTk+3IOIOMZ/M5zwGR1yZir8QDaIVgMXiX/zpCXz&#10;hHsUvM3mdyDzTJ7j578AAAD//wMAUEsBAi0AFAAGAAgAAAAhALaDOJL+AAAA4QEAABMAAAAAAAAA&#10;AAAAAAAAAAAAAFtDb250ZW50X1R5cGVzXS54bWxQSwECLQAUAAYACAAAACEAOP0h/9YAAACUAQAA&#10;CwAAAAAAAAAAAAAAAAAvAQAAX3JlbHMvLnJlbHNQSwECLQAUAAYACAAAACEAcmSREHoCAABRBQAA&#10;DgAAAAAAAAAAAAAAAAAuAgAAZHJzL2Uyb0RvYy54bWxQSwECLQAUAAYACAAAACEAZTmhE94AAAAG&#10;AQAADwAAAAAAAAAAAAAAAADUBAAAZHJzL2Rvd25yZXYueG1sUEsFBgAAAAAEAAQA8wAAAN8FAAAA&#10;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0408A90" wp14:editId="5CEBD0D1">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3930" cy="527050"/>
                    <wp:effectExtent l="0" t="0" r="0" b="0"/>
                    <wp:wrapSquare wrapText="bothSides"/>
                    <wp:docPr id="206464882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527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p w14:paraId="31505C83" w14:textId="4C68C396" w:rsidR="00411A29" w:rsidRDefault="00514606">
                                <w:pPr>
                                  <w:pStyle w:val="NoSpacing"/>
                                  <w:jc w:val="right"/>
                                  <w:rPr>
                                    <w:color w:val="595959" w:themeColor="text1" w:themeTint="A6"/>
                                    <w:sz w:val="20"/>
                                    <w:szCs w:val="20"/>
                                  </w:rPr>
                                </w:pPr>
                                <w:hyperlink r:id="rId9" w:history="1">
                                  <w:r w:rsidRPr="00514606">
                                    <w:rPr>
                                      <w:rStyle w:val="Hyperlink"/>
                                      <w:sz w:val="20"/>
                                      <w:szCs w:val="20"/>
                                    </w:rPr>
                                    <w:t>https://github.com/Kaushalya224/EEI6373-Performance-Modelling</w:t>
                                  </w:r>
                                </w:hyperlink>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0408A90" id="Text Box 3" o:spid="_x0000_s1027" type="#_x0000_t202" style="position:absolute;margin-left:0;margin-top:0;width:575.9pt;height:41.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PFHfQIAAFgFAAAOAAAAZHJzL2Uyb0RvYy54bWysVE1v2zAMvQ/YfxB0X+00aNoZdYqsRYcB&#10;QVssHXpWZKkxKouaxMTOfv0o2U62bpcOu8g0+Ujx41GXV11j2E75UIMt+eQk50xZCVVtn0v+7fH2&#10;wwVnAYWthAGrSr5XgV/N37+7bF2hTmEDplKeURAbitaVfIPoiiwLcqMaEU7AKUtGDb4RSL/+Oau8&#10;aCl6Y7LTPJ9lLfjKeZAqBNLe9EY+T/G1VhLvtQ4KmSk55Ybp9OlcxzObX4ri2Qu3qeWQhviHLBpR&#10;W7r0EOpGoGBbX/8RqqmlhwAaTyQ0GWhdS5VqoGom+atqVhvhVKqFmhPcoU3h/4WVd7uVe/AMu0/Q&#10;0QBTEcEtQb4E6k3WulAMmNjTUARCx0I77Zv4pRIYOVJv94d+qg6ZJOX5dDL9OCWTJNvZ6Xl+lhqe&#10;Hb2dD/hZQcOiUHJP80oZiN0yYLxfFCMkXmbhtjYmzcxY1pZ8NqWQv1nIw9ioUWn6Q5hj5knCvVER&#10;Y+xXpVldpQKiIvFOXRvPdoIYI6RUFieRJSkuoSNKUxJvcRzwx6ze4tzXMd4MFg/OTW3B9wOL63JM&#10;u3oZU9Y9fhhk6OuOLcBu3VHhceJUXNSsodoTETz0OxKcvK1pKEsR8EF4WgqaIy063tOhDVDzYZA4&#10;24D/8Td9xBNXycpZS0tW8vB9K7zizHyxxOLJLM9pi2kv0y8JPgmzi7OLqF6ParttroEGMqHXxMkk&#10;RjCaUdQemid6ChbxQjIJK+nakuMoXmO/9fSUSLVYJBCtoBO4tCsnR+pHtj12T8K7gZJIZL6DcRNF&#10;8YqZPTZRxy22SPxMtD02dGg9rW/i0PDUxPfh1/+EOj6I858AAAD//wMAUEsDBBQABgAIAAAAIQBR&#10;UP493AAAAAUBAAAPAAAAZHJzL2Rvd25yZXYueG1sTI9BS8NAEIXvgv9hGcGb3aSltqaZFCkIVfFg&#10;7Q+YZqdJMDsbsps2/fduvejlwfCG976Xr0fbqhP3vnGCkE4SUCylM41UCPuvl4clKB9IDLVOGOHC&#10;HtbF7U1OmXFn+eTTLlQqhojPCKEOocu09mXNlvzEdSzRO7reUohnX2nT0zmG21ZPk+RRW2okNtTU&#10;8abm8ns3WIRhv912b9OLe69ePxbNfCOL4WmGeH83Pq9ABR7D3zNc8SM6FJHp4AYxXrUIcUj41auX&#10;ztO444CwnCWgi1z/py9+AAAA//8DAFBLAQItABQABgAIAAAAIQC2gziS/gAAAOEBAAATAAAAAAAA&#10;AAAAAAAAAAAAAABbQ29udGVudF9UeXBlc10ueG1sUEsBAi0AFAAGAAgAAAAhADj9If/WAAAAlAEA&#10;AAsAAAAAAAAAAAAAAAAALwEAAF9yZWxzLy5yZWxzUEsBAi0AFAAGAAgAAAAhANGE8Ud9AgAAWAUA&#10;AA4AAAAAAAAAAAAAAAAALgIAAGRycy9lMm9Eb2MueG1sUEsBAi0AFAAGAAgAAAAhAFFQ/j3cAAAA&#10;BQEAAA8AAAAAAAAAAAAAAAAA1wQAAGRycy9kb3ducmV2LnhtbFBLBQYAAAAABAAEAPMAAADgBQAA&#10;AAA=&#10;" filled="f" stroked="f" strokeweight=".5pt">
                    <v:textbox style="mso-fit-shape-to-text:t" inset="126pt,0,54pt,0">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p w14:paraId="31505C83" w14:textId="4C68C396" w:rsidR="00411A29" w:rsidRDefault="00514606">
                          <w:pPr>
                            <w:pStyle w:val="NoSpacing"/>
                            <w:jc w:val="right"/>
                            <w:rPr>
                              <w:color w:val="595959" w:themeColor="text1" w:themeTint="A6"/>
                              <w:sz w:val="20"/>
                              <w:szCs w:val="20"/>
                            </w:rPr>
                          </w:pPr>
                          <w:hyperlink r:id="rId10" w:history="1">
                            <w:r w:rsidRPr="00514606">
                              <w:rPr>
                                <w:rStyle w:val="Hyperlink"/>
                                <w:sz w:val="20"/>
                                <w:szCs w:val="20"/>
                              </w:rPr>
                              <w:t>https://github.com/Kaushalya224/EEI6373-Performance-Modelling</w:t>
                            </w:r>
                          </w:hyperlink>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4ED33B0" wp14:editId="7BEC9C0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3930" cy="3651250"/>
                    <wp:effectExtent l="0" t="0" r="0" b="0"/>
                    <wp:wrapSquare wrapText="bothSides"/>
                    <wp:docPr id="15242658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4ED33B0" id="Text Box 1" o:spid="_x0000_s1028" type="#_x0000_t202" style="position:absolute;margin-left:0;margin-top:0;width:575.9pt;height:287.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W/fgIAAFkFAAAOAAAAZHJzL2Uyb0RvYy54bWysVN9v2jAQfp+0/8Hy+wgBwVhEqBgV0yTU&#10;VqVTn41jQ1TH59mGhP31OzsJbN1eOu3Fudx9d74f33l+01SKnIR1JeicpoMhJUJzKEq9z+m3p/WH&#10;GSXOM10wBVrk9CwcvVm8fzevTSZGcABVCEswiHZZbXJ68N5kSeL4QVTMDcAIjUYJtmIef+0+KSyr&#10;MXqlktFwOE1qsIWxwIVzqL1tjXQR40spuL+X0glPVE4xNx9PG89dOJPFnGV7y8yh5F0a7B+yqFip&#10;8dJLqFvmGTna8o9QVcktOJB+wKFKQMqSi1gDVpMOX1WzPTAjYi3YHGcubXL/Lyy/O23NgyW++QwN&#10;DjAW4cwG+IvD3iS1cVmHCT11mUN0KLSRtgpfLIGgI/b2fOmnaDzhqPw4TsefxmjiaBtPJ+loEjue&#10;XN2Ndf6LgIoEIacWBxZTYKeN8yEBlvWQcJuGdalUHJrSpM7pdIwhf7Ogh9JBI+L4uzDX1KPkz0oE&#10;jNKPQpKyiBUERSSeWClLTgwpwzgX2qeBJjEuogNKYhJvcezw16ze4tzW0d8M2l+cq1KDbScW9uWa&#10;dvHSpyxbfDdJ19YdWuCbXYOF53QUiguaHRRnZIKFdkmc4esSh7Jhzj8wi1uBg8RN9/d4SAXYfOgk&#10;Sg5gf/xNH/BIVrRSUuOW5dR9PzIrKFFfNdI4nQ6HuMa4mPEXBRuF6WwyC+pdr9bHagU4kBSfE8Oj&#10;GMBe9aK0UD3jW7AMF6KJaY7X5nTXiyvfrj2+JVwslxGEO2iY3+it4T33A9uemmdmTUdJj2y+g34V&#10;WfaKmS02TFbD8uhBlpG214Z2rcf9jRzq3prwQPz6H1HXF3HxEwAA//8DAFBLAwQUAAYACAAAACEA&#10;klPUrNsAAAAGAQAADwAAAGRycy9kb3ducmV2LnhtbEyPwU7DMBBE70j9B2srcWvtgFJQiFNVkTgg&#10;9UIBcXXibRI1XhvbacPf43KBy0irWc28KbezGdkZfRgsScjWAhhSa/VAnYT3t+fVI7AQFWk1WkIJ&#10;3xhgWy1uSlVoe6FXPB9ix1IIhUJJ6GN0Beeh7dGosLYOKXlH642K6fQd115dUrgZ+Z0QG27UQKmh&#10;Vw7rHtvTYTISsJ6a+4/6KCaff2bOvexd+NpLebucd0/AIs7x7xmu+AkdqsTU2Il0YKOENCT+6tXL&#10;8iztaCTkD7kAXpX8P371AwAA//8DAFBLAQItABQABgAIAAAAIQC2gziS/gAAAOEBAAATAAAAAAAA&#10;AAAAAAAAAAAAAABbQ29udGVudF9UeXBlc10ueG1sUEsBAi0AFAAGAAgAAAAhADj9If/WAAAAlAEA&#10;AAsAAAAAAAAAAAAAAAAALwEAAF9yZWxzLy5yZWxzUEsBAi0AFAAGAAgAAAAhAEtytb9+AgAAWQUA&#10;AA4AAAAAAAAAAAAAAAAALgIAAGRycy9lMm9Eb2MueG1sUEsBAi0AFAAGAAgAAAAhAJJT1KzbAAAA&#10;BgEAAA8AAAAAAAAAAAAAAAAA2AQAAGRycy9kb3ducmV2LnhtbFBLBQYAAAAABAAEAPMAAADgBQAA&#10;AAA=&#10;" filled="f" stroked="f" strokeweight=".5pt">
                    <v:textbox inset="126pt,0,54pt,0">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v:textbox>
                    <w10:wrap type="square" anchorx="page" anchory="page"/>
                  </v:shape>
                </w:pict>
              </mc:Fallback>
            </mc:AlternateContent>
          </w:r>
        </w:p>
        <w:p w14:paraId="06AEC020" w14:textId="77777777" w:rsidR="00D148C5" w:rsidRDefault="00411A29">
          <w:r>
            <w:br w:type="page"/>
          </w:r>
        </w:p>
        <w:p w14:paraId="7A915524" w14:textId="1F22E8A7" w:rsidR="00D148C5" w:rsidRDefault="00D148C5"/>
        <w:sdt>
          <w:sdtPr>
            <w:rPr>
              <w:rFonts w:asciiTheme="minorHAnsi" w:eastAsiaTheme="minorHAnsi" w:hAnsiTheme="minorHAnsi" w:cstheme="minorBidi"/>
              <w:color w:val="auto"/>
              <w:kern w:val="2"/>
              <w:sz w:val="24"/>
              <w:szCs w:val="24"/>
              <w:lang w:bidi="si-LK"/>
              <w14:ligatures w14:val="standardContextual"/>
            </w:rPr>
            <w:id w:val="-1254586159"/>
            <w:docPartObj>
              <w:docPartGallery w:val="Table of Contents"/>
              <w:docPartUnique/>
            </w:docPartObj>
          </w:sdtPr>
          <w:sdtEndPr>
            <w:rPr>
              <w:b/>
              <w:bCs/>
              <w:noProof/>
            </w:rPr>
          </w:sdtEndPr>
          <w:sdtContent>
            <w:p w14:paraId="250B8832" w14:textId="6341490E" w:rsidR="00540360" w:rsidRDefault="00540360">
              <w:pPr>
                <w:pStyle w:val="TOCHeading"/>
              </w:pPr>
              <w:r>
                <w:t>Contents</w:t>
              </w:r>
            </w:p>
            <w:p w14:paraId="0F9DBFF0" w14:textId="1D3F765B" w:rsidR="00CF4024" w:rsidRDefault="00540360">
              <w:pPr>
                <w:pStyle w:val="TOC2"/>
                <w:tabs>
                  <w:tab w:val="right" w:leader="dot" w:pos="10430"/>
                </w:tabs>
                <w:rPr>
                  <w:rFonts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37726515" w:history="1">
                <w:r w:rsidR="00CF4024" w:rsidRPr="00AD1F94">
                  <w:rPr>
                    <w:rStyle w:val="Hyperlink"/>
                    <w:rFonts w:eastAsia="Times New Roman"/>
                    <w:noProof/>
                  </w:rPr>
                  <w:t>1. High-Level Problem and System Description</w:t>
                </w:r>
                <w:r w:rsidR="00CF4024">
                  <w:rPr>
                    <w:noProof/>
                    <w:webHidden/>
                  </w:rPr>
                  <w:tab/>
                </w:r>
                <w:r w:rsidR="00CF4024">
                  <w:rPr>
                    <w:noProof/>
                    <w:webHidden/>
                  </w:rPr>
                  <w:fldChar w:fldCharType="begin"/>
                </w:r>
                <w:r w:rsidR="00CF4024">
                  <w:rPr>
                    <w:noProof/>
                    <w:webHidden/>
                  </w:rPr>
                  <w:instrText xml:space="preserve"> PAGEREF _Toc237726515 \h </w:instrText>
                </w:r>
                <w:r w:rsidR="00CF4024">
                  <w:rPr>
                    <w:noProof/>
                    <w:webHidden/>
                  </w:rPr>
                </w:r>
                <w:r w:rsidR="00CF4024">
                  <w:rPr>
                    <w:noProof/>
                    <w:webHidden/>
                  </w:rPr>
                  <w:fldChar w:fldCharType="separate"/>
                </w:r>
                <w:r w:rsidR="00CF4024">
                  <w:rPr>
                    <w:noProof/>
                    <w:webHidden/>
                  </w:rPr>
                  <w:t>2</w:t>
                </w:r>
                <w:r w:rsidR="00CF4024">
                  <w:rPr>
                    <w:noProof/>
                    <w:webHidden/>
                  </w:rPr>
                  <w:fldChar w:fldCharType="end"/>
                </w:r>
              </w:hyperlink>
            </w:p>
            <w:p w14:paraId="31D91FB9" w14:textId="36C184F1" w:rsidR="00CF4024" w:rsidRDefault="00CF4024">
              <w:pPr>
                <w:pStyle w:val="TOC2"/>
                <w:tabs>
                  <w:tab w:val="right" w:leader="dot" w:pos="10430"/>
                </w:tabs>
                <w:rPr>
                  <w:rFonts w:cstheme="minorBidi"/>
                  <w:noProof/>
                  <w:kern w:val="2"/>
                  <w:sz w:val="24"/>
                  <w:szCs w:val="24"/>
                  <w:lang w:bidi="si-LK"/>
                  <w14:ligatures w14:val="standardContextual"/>
                </w:rPr>
              </w:pPr>
              <w:hyperlink w:anchor="_Toc237726516" w:history="1">
                <w:r w:rsidRPr="00AD1F94">
                  <w:rPr>
                    <w:rStyle w:val="Hyperlink"/>
                    <w:rFonts w:eastAsia="Times New Roman"/>
                    <w:noProof/>
                  </w:rPr>
                  <w:t>2. Dataset Description</w:t>
                </w:r>
                <w:r>
                  <w:rPr>
                    <w:noProof/>
                    <w:webHidden/>
                  </w:rPr>
                  <w:tab/>
                </w:r>
                <w:r>
                  <w:rPr>
                    <w:noProof/>
                    <w:webHidden/>
                  </w:rPr>
                  <w:fldChar w:fldCharType="begin"/>
                </w:r>
                <w:r>
                  <w:rPr>
                    <w:noProof/>
                    <w:webHidden/>
                  </w:rPr>
                  <w:instrText xml:space="preserve"> PAGEREF _Toc237726516 \h </w:instrText>
                </w:r>
                <w:r>
                  <w:rPr>
                    <w:noProof/>
                    <w:webHidden/>
                  </w:rPr>
                </w:r>
                <w:r>
                  <w:rPr>
                    <w:noProof/>
                    <w:webHidden/>
                  </w:rPr>
                  <w:fldChar w:fldCharType="separate"/>
                </w:r>
                <w:r>
                  <w:rPr>
                    <w:noProof/>
                    <w:webHidden/>
                  </w:rPr>
                  <w:t>2</w:t>
                </w:r>
                <w:r>
                  <w:rPr>
                    <w:noProof/>
                    <w:webHidden/>
                  </w:rPr>
                  <w:fldChar w:fldCharType="end"/>
                </w:r>
              </w:hyperlink>
            </w:p>
            <w:p w14:paraId="71A2C542" w14:textId="1A361E85" w:rsidR="00CF4024" w:rsidRDefault="00CF4024">
              <w:pPr>
                <w:pStyle w:val="TOC2"/>
                <w:tabs>
                  <w:tab w:val="right" w:leader="dot" w:pos="10430"/>
                </w:tabs>
                <w:rPr>
                  <w:rFonts w:cstheme="minorBidi"/>
                  <w:noProof/>
                  <w:kern w:val="2"/>
                  <w:sz w:val="24"/>
                  <w:szCs w:val="24"/>
                  <w:lang w:bidi="si-LK"/>
                  <w14:ligatures w14:val="standardContextual"/>
                </w:rPr>
              </w:pPr>
              <w:hyperlink w:anchor="_Toc237726517" w:history="1">
                <w:r w:rsidRPr="00AD1F94">
                  <w:rPr>
                    <w:rStyle w:val="Hyperlink"/>
                    <w:rFonts w:eastAsia="Times New Roman"/>
                    <w:noProof/>
                  </w:rPr>
                  <w:t>3. Performance Objectives</w:t>
                </w:r>
                <w:r>
                  <w:rPr>
                    <w:noProof/>
                    <w:webHidden/>
                  </w:rPr>
                  <w:tab/>
                </w:r>
                <w:r>
                  <w:rPr>
                    <w:noProof/>
                    <w:webHidden/>
                  </w:rPr>
                  <w:fldChar w:fldCharType="begin"/>
                </w:r>
                <w:r>
                  <w:rPr>
                    <w:noProof/>
                    <w:webHidden/>
                  </w:rPr>
                  <w:instrText xml:space="preserve"> PAGEREF _Toc237726517 \h </w:instrText>
                </w:r>
                <w:r>
                  <w:rPr>
                    <w:noProof/>
                    <w:webHidden/>
                  </w:rPr>
                </w:r>
                <w:r>
                  <w:rPr>
                    <w:noProof/>
                    <w:webHidden/>
                  </w:rPr>
                  <w:fldChar w:fldCharType="separate"/>
                </w:r>
                <w:r>
                  <w:rPr>
                    <w:noProof/>
                    <w:webHidden/>
                  </w:rPr>
                  <w:t>3</w:t>
                </w:r>
                <w:r>
                  <w:rPr>
                    <w:noProof/>
                    <w:webHidden/>
                  </w:rPr>
                  <w:fldChar w:fldCharType="end"/>
                </w:r>
              </w:hyperlink>
            </w:p>
            <w:p w14:paraId="0C767901" w14:textId="38500B44" w:rsidR="00CF4024" w:rsidRDefault="00CF4024">
              <w:pPr>
                <w:pStyle w:val="TOC2"/>
                <w:tabs>
                  <w:tab w:val="right" w:leader="dot" w:pos="10430"/>
                </w:tabs>
                <w:rPr>
                  <w:rFonts w:cstheme="minorBidi"/>
                  <w:noProof/>
                  <w:kern w:val="2"/>
                  <w:sz w:val="24"/>
                  <w:szCs w:val="24"/>
                  <w:lang w:bidi="si-LK"/>
                  <w14:ligatures w14:val="standardContextual"/>
                </w:rPr>
              </w:pPr>
              <w:hyperlink w:anchor="_Toc237726518" w:history="1">
                <w:r w:rsidRPr="00AD1F94">
                  <w:rPr>
                    <w:rStyle w:val="Hyperlink"/>
                    <w:rFonts w:eastAsia="Times New Roman"/>
                    <w:noProof/>
                  </w:rPr>
                  <w:t>4. Performance Metrics</w:t>
                </w:r>
                <w:r>
                  <w:rPr>
                    <w:noProof/>
                    <w:webHidden/>
                  </w:rPr>
                  <w:tab/>
                </w:r>
                <w:r>
                  <w:rPr>
                    <w:noProof/>
                    <w:webHidden/>
                  </w:rPr>
                  <w:fldChar w:fldCharType="begin"/>
                </w:r>
                <w:r>
                  <w:rPr>
                    <w:noProof/>
                    <w:webHidden/>
                  </w:rPr>
                  <w:instrText xml:space="preserve"> PAGEREF _Toc237726518 \h </w:instrText>
                </w:r>
                <w:r>
                  <w:rPr>
                    <w:noProof/>
                    <w:webHidden/>
                  </w:rPr>
                </w:r>
                <w:r>
                  <w:rPr>
                    <w:noProof/>
                    <w:webHidden/>
                  </w:rPr>
                  <w:fldChar w:fldCharType="separate"/>
                </w:r>
                <w:r>
                  <w:rPr>
                    <w:noProof/>
                    <w:webHidden/>
                  </w:rPr>
                  <w:t>3</w:t>
                </w:r>
                <w:r>
                  <w:rPr>
                    <w:noProof/>
                    <w:webHidden/>
                  </w:rPr>
                  <w:fldChar w:fldCharType="end"/>
                </w:r>
              </w:hyperlink>
            </w:p>
            <w:p w14:paraId="380CD0F0" w14:textId="5E39961A" w:rsidR="00CF4024" w:rsidRDefault="00CF4024">
              <w:pPr>
                <w:pStyle w:val="TOC2"/>
                <w:tabs>
                  <w:tab w:val="right" w:leader="dot" w:pos="10430"/>
                </w:tabs>
                <w:rPr>
                  <w:rFonts w:cstheme="minorBidi"/>
                  <w:noProof/>
                  <w:kern w:val="2"/>
                  <w:sz w:val="24"/>
                  <w:szCs w:val="24"/>
                  <w:lang w:bidi="si-LK"/>
                  <w14:ligatures w14:val="standardContextual"/>
                </w:rPr>
              </w:pPr>
              <w:hyperlink w:anchor="_Toc237726519" w:history="1">
                <w:r w:rsidRPr="00AD1F94">
                  <w:rPr>
                    <w:rStyle w:val="Hyperlink"/>
                    <w:rFonts w:eastAsia="Times New Roman"/>
                    <w:noProof/>
                  </w:rPr>
                  <w:t>5. Planned Experimental Scenarios</w:t>
                </w:r>
                <w:r>
                  <w:rPr>
                    <w:noProof/>
                    <w:webHidden/>
                  </w:rPr>
                  <w:tab/>
                </w:r>
                <w:r>
                  <w:rPr>
                    <w:noProof/>
                    <w:webHidden/>
                  </w:rPr>
                  <w:fldChar w:fldCharType="begin"/>
                </w:r>
                <w:r>
                  <w:rPr>
                    <w:noProof/>
                    <w:webHidden/>
                  </w:rPr>
                  <w:instrText xml:space="preserve"> PAGEREF _Toc237726519 \h </w:instrText>
                </w:r>
                <w:r>
                  <w:rPr>
                    <w:noProof/>
                    <w:webHidden/>
                  </w:rPr>
                </w:r>
                <w:r>
                  <w:rPr>
                    <w:noProof/>
                    <w:webHidden/>
                  </w:rPr>
                  <w:fldChar w:fldCharType="separate"/>
                </w:r>
                <w:r>
                  <w:rPr>
                    <w:noProof/>
                    <w:webHidden/>
                  </w:rPr>
                  <w:t>3</w:t>
                </w:r>
                <w:r>
                  <w:rPr>
                    <w:noProof/>
                    <w:webHidden/>
                  </w:rPr>
                  <w:fldChar w:fldCharType="end"/>
                </w:r>
              </w:hyperlink>
            </w:p>
            <w:p w14:paraId="5EB85C28" w14:textId="5941BFBD" w:rsidR="00CF4024" w:rsidRDefault="00CF4024">
              <w:pPr>
                <w:pStyle w:val="TOC2"/>
                <w:tabs>
                  <w:tab w:val="right" w:leader="dot" w:pos="10430"/>
                </w:tabs>
                <w:rPr>
                  <w:rFonts w:cstheme="minorBidi"/>
                  <w:noProof/>
                  <w:kern w:val="2"/>
                  <w:sz w:val="24"/>
                  <w:szCs w:val="24"/>
                  <w:lang w:bidi="si-LK"/>
                  <w14:ligatures w14:val="standardContextual"/>
                </w:rPr>
              </w:pPr>
              <w:hyperlink w:anchor="_Toc237726520" w:history="1">
                <w:r w:rsidRPr="00AD1F94">
                  <w:rPr>
                    <w:rStyle w:val="Hyperlink"/>
                    <w:rFonts w:eastAsia="Times New Roman"/>
                    <w:noProof/>
                  </w:rPr>
                  <w:t>6. Expected Outcome</w:t>
                </w:r>
                <w:r>
                  <w:rPr>
                    <w:noProof/>
                    <w:webHidden/>
                  </w:rPr>
                  <w:tab/>
                </w:r>
                <w:r>
                  <w:rPr>
                    <w:noProof/>
                    <w:webHidden/>
                  </w:rPr>
                  <w:fldChar w:fldCharType="begin"/>
                </w:r>
                <w:r>
                  <w:rPr>
                    <w:noProof/>
                    <w:webHidden/>
                  </w:rPr>
                  <w:instrText xml:space="preserve"> PAGEREF _Toc237726520 \h </w:instrText>
                </w:r>
                <w:r>
                  <w:rPr>
                    <w:noProof/>
                    <w:webHidden/>
                  </w:rPr>
                </w:r>
                <w:r>
                  <w:rPr>
                    <w:noProof/>
                    <w:webHidden/>
                  </w:rPr>
                  <w:fldChar w:fldCharType="separate"/>
                </w:r>
                <w:r>
                  <w:rPr>
                    <w:noProof/>
                    <w:webHidden/>
                  </w:rPr>
                  <w:t>4</w:t>
                </w:r>
                <w:r>
                  <w:rPr>
                    <w:noProof/>
                    <w:webHidden/>
                  </w:rPr>
                  <w:fldChar w:fldCharType="end"/>
                </w:r>
              </w:hyperlink>
            </w:p>
            <w:p w14:paraId="4674BCEE" w14:textId="61B4439F" w:rsidR="00540360" w:rsidRDefault="00540360">
              <w:r>
                <w:rPr>
                  <w:b/>
                  <w:bCs/>
                  <w:noProof/>
                </w:rPr>
                <w:fldChar w:fldCharType="end"/>
              </w:r>
            </w:p>
          </w:sdtContent>
        </w:sdt>
        <w:p w14:paraId="0CB6348F" w14:textId="51851C09" w:rsidR="00D148C5" w:rsidRDefault="00D148C5"/>
        <w:p w14:paraId="6218AB58" w14:textId="77777777" w:rsidR="00540360" w:rsidRDefault="00540360"/>
        <w:p w14:paraId="22CDB0C7" w14:textId="77777777" w:rsidR="00540360" w:rsidRDefault="00540360"/>
        <w:p w14:paraId="4964E5BF" w14:textId="77777777" w:rsidR="00540360" w:rsidRDefault="00540360"/>
        <w:p w14:paraId="17403D72" w14:textId="77777777" w:rsidR="00540360" w:rsidRDefault="00540360"/>
        <w:p w14:paraId="15120802" w14:textId="77777777" w:rsidR="00540360" w:rsidRDefault="00540360"/>
        <w:p w14:paraId="30D23992" w14:textId="77777777" w:rsidR="00540360" w:rsidRDefault="00540360"/>
        <w:p w14:paraId="2DBCE5B9" w14:textId="77777777" w:rsidR="00540360" w:rsidRDefault="00540360"/>
        <w:p w14:paraId="3666A465" w14:textId="77777777" w:rsidR="00540360" w:rsidRDefault="00540360"/>
        <w:p w14:paraId="76C2F30A" w14:textId="77777777" w:rsidR="00540360" w:rsidRDefault="00540360"/>
        <w:p w14:paraId="0DDA277A" w14:textId="77777777" w:rsidR="00540360" w:rsidRDefault="00540360"/>
        <w:p w14:paraId="193D7534" w14:textId="77777777" w:rsidR="00540360" w:rsidRDefault="00540360"/>
        <w:p w14:paraId="794F9A65" w14:textId="77777777" w:rsidR="00540360" w:rsidRDefault="00540360"/>
        <w:p w14:paraId="07E27231" w14:textId="77777777" w:rsidR="00540360" w:rsidRDefault="00540360"/>
        <w:p w14:paraId="57D47804" w14:textId="77777777" w:rsidR="00540360" w:rsidRDefault="00540360"/>
        <w:p w14:paraId="4A0F3B8E" w14:textId="77777777" w:rsidR="00540360" w:rsidRDefault="00540360"/>
        <w:p w14:paraId="74226ED8" w14:textId="77777777" w:rsidR="00CF4024" w:rsidRDefault="00CF4024"/>
        <w:p w14:paraId="21B85C33" w14:textId="456C863C" w:rsidR="00411A29" w:rsidRDefault="00000000"/>
      </w:sdtContent>
    </w:sdt>
    <w:p w14:paraId="78413E50" w14:textId="77777777" w:rsidR="00437507" w:rsidRPr="00437507" w:rsidRDefault="00437507" w:rsidP="00437507">
      <w:pPr>
        <w:pStyle w:val="IntenseQuote"/>
      </w:pPr>
      <w:r w:rsidRPr="00437507">
        <w:lastRenderedPageBreak/>
        <w:t>Mini Project Deliverable</w:t>
      </w:r>
    </w:p>
    <w:p w14:paraId="7A008090"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b/>
          <w:bCs/>
          <w:kern w:val="0"/>
          <w14:ligatures w14:val="none"/>
        </w:rPr>
        <w:t>Proposed Project Title:</w:t>
      </w:r>
      <w:r w:rsidRPr="00437507">
        <w:rPr>
          <w:rFonts w:ascii="Times New Roman" w:eastAsia="Times New Roman" w:hAnsi="Times New Roman" w:cs="Times New Roman"/>
          <w:kern w:val="0"/>
          <w14:ligatures w14:val="none"/>
        </w:rPr>
        <w:t xml:space="preserve"> Performance Modelling and Analysis of a Supermarket Checkout Queueing System</w:t>
      </w:r>
    </w:p>
    <w:p w14:paraId="00511E1C" w14:textId="77777777" w:rsidR="00437507" w:rsidRPr="00437507" w:rsidRDefault="00437507" w:rsidP="00437507">
      <w:pPr>
        <w:pStyle w:val="Heading2"/>
        <w:rPr>
          <w:rFonts w:eastAsia="Times New Roman"/>
        </w:rPr>
      </w:pPr>
      <w:bookmarkStart w:id="0" w:name="_Toc237726515"/>
      <w:r w:rsidRPr="00437507">
        <w:rPr>
          <w:rFonts w:eastAsia="Times New Roman"/>
        </w:rPr>
        <w:t>1. High-Level Problem and System Description</w:t>
      </w:r>
      <w:bookmarkEnd w:id="0"/>
    </w:p>
    <w:p w14:paraId="42FCCD25"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Supermarkets experience different levels of customer demand throughout the day. During peak periods, a large number of customers arrive at the checkout area within a short time. When the available cashiers cannot serve customers as quickly as they arrive, queues become longer and customer waiting time increases. On the other hand, opening too many checkout counters during low-demand periods may result in poor resource utilization.</w:t>
      </w:r>
    </w:p>
    <w:p w14:paraId="7756EE63"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The proposed system is a supermarket checkout queueing system. Customers arrive at the checkout area, join the queue, wait for an available cashier, complete payment and checkout, and then leave the system. The performance of the system depends on customer arrival patterns, the number of items purchased, service time, and the number of available cashiers.</w:t>
      </w:r>
    </w:p>
    <w:p w14:paraId="5D045468"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The main problem investigated in this project is to determine how customer waiting time, throughput, cashier utilization, and queue congestion change under different workloads and numbers of checkout counters. The study will identify potential bottlenecks and evaluate whether changing the number of cashiers can improve performance.</w:t>
      </w:r>
    </w:p>
    <w:p w14:paraId="0A271125"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System flow: Customer Arrival → Checkout Queue → Available Cashier → Payment/Scanning → Customer Exit</w:t>
      </w:r>
    </w:p>
    <w:p w14:paraId="17C9797B" w14:textId="77777777" w:rsidR="00437507" w:rsidRPr="00437507" w:rsidRDefault="00437507" w:rsidP="00437507">
      <w:pPr>
        <w:pStyle w:val="Heading2"/>
        <w:rPr>
          <w:rFonts w:eastAsia="Times New Roman"/>
        </w:rPr>
      </w:pPr>
      <w:bookmarkStart w:id="1" w:name="_Toc237726516"/>
      <w:r w:rsidRPr="00437507">
        <w:rPr>
          <w:rFonts w:eastAsia="Times New Roman"/>
        </w:rPr>
        <w:t>2. Dataset Description</w:t>
      </w:r>
      <w:bookmarkEnd w:id="1"/>
    </w:p>
    <w:p w14:paraId="274630A3"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A simulated dataset containing 60 customer records has been created for the initial performance model. Simulated data is used because this deliverable focuses on defining the system and preparing data for later modelling and evaluation.</w:t>
      </w:r>
    </w:p>
    <w:tbl>
      <w:tblPr>
        <w:tblStyle w:val="TableGrid"/>
        <w:tblW w:w="0" w:type="dxa"/>
        <w:tblLook w:val="04A0" w:firstRow="1" w:lastRow="0" w:firstColumn="1" w:lastColumn="0" w:noHBand="0" w:noVBand="1"/>
      </w:tblPr>
      <w:tblGrid>
        <w:gridCol w:w="3162"/>
        <w:gridCol w:w="1728"/>
        <w:gridCol w:w="1728"/>
        <w:gridCol w:w="1728"/>
        <w:gridCol w:w="1728"/>
      </w:tblGrid>
      <w:tr w:rsidR="00437507" w:rsidRPr="00437507" w14:paraId="2058CFC5" w14:textId="77777777" w:rsidTr="00CF4024">
        <w:tc>
          <w:tcPr>
            <w:tcW w:w="1728" w:type="dxa"/>
            <w:hideMark/>
          </w:tcPr>
          <w:p w14:paraId="4AC4A598"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Attribute</w:t>
            </w:r>
          </w:p>
        </w:tc>
        <w:tc>
          <w:tcPr>
            <w:tcW w:w="1728" w:type="dxa"/>
            <w:hideMark/>
          </w:tcPr>
          <w:p w14:paraId="7511A3E3"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Description</w:t>
            </w:r>
          </w:p>
        </w:tc>
        <w:tc>
          <w:tcPr>
            <w:tcW w:w="1728" w:type="dxa"/>
            <w:hideMark/>
          </w:tcPr>
          <w:p w14:paraId="40C93C5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Unit/Format</w:t>
            </w:r>
          </w:p>
        </w:tc>
        <w:tc>
          <w:tcPr>
            <w:tcW w:w="1728" w:type="dxa"/>
            <w:hideMark/>
          </w:tcPr>
          <w:p w14:paraId="031CBFA2"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Use in Model</w:t>
            </w:r>
          </w:p>
        </w:tc>
        <w:tc>
          <w:tcPr>
            <w:tcW w:w="1728" w:type="dxa"/>
            <w:hideMark/>
          </w:tcPr>
          <w:p w14:paraId="00F05E28"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Example</w:t>
            </w:r>
          </w:p>
        </w:tc>
      </w:tr>
      <w:tr w:rsidR="00437507" w:rsidRPr="00437507" w14:paraId="658F2C1B" w14:textId="77777777" w:rsidTr="00CF4024">
        <w:tc>
          <w:tcPr>
            <w:tcW w:w="1728" w:type="dxa"/>
            <w:hideMark/>
          </w:tcPr>
          <w:p w14:paraId="0A277BA0"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Customer_ID</w:t>
            </w:r>
          </w:p>
        </w:tc>
        <w:tc>
          <w:tcPr>
            <w:tcW w:w="1728" w:type="dxa"/>
            <w:hideMark/>
          </w:tcPr>
          <w:p w14:paraId="27BE5F43"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Unique customer identifier</w:t>
            </w:r>
          </w:p>
        </w:tc>
        <w:tc>
          <w:tcPr>
            <w:tcW w:w="1728" w:type="dxa"/>
            <w:hideMark/>
          </w:tcPr>
          <w:p w14:paraId="4D595D0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Text</w:t>
            </w:r>
          </w:p>
        </w:tc>
        <w:tc>
          <w:tcPr>
            <w:tcW w:w="1728" w:type="dxa"/>
            <w:hideMark/>
          </w:tcPr>
          <w:p w14:paraId="7852A2E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Identifies each observation</w:t>
            </w:r>
          </w:p>
        </w:tc>
        <w:tc>
          <w:tcPr>
            <w:tcW w:w="1728" w:type="dxa"/>
            <w:hideMark/>
          </w:tcPr>
          <w:p w14:paraId="154079D9"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C001</w:t>
            </w:r>
          </w:p>
        </w:tc>
      </w:tr>
      <w:tr w:rsidR="00437507" w:rsidRPr="00437507" w14:paraId="385DA2A4" w14:textId="77777777" w:rsidTr="00CF4024">
        <w:tc>
          <w:tcPr>
            <w:tcW w:w="1728" w:type="dxa"/>
            <w:hideMark/>
          </w:tcPr>
          <w:p w14:paraId="409C0371"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Arrival_Time_Min</w:t>
            </w:r>
          </w:p>
        </w:tc>
        <w:tc>
          <w:tcPr>
            <w:tcW w:w="1728" w:type="dxa"/>
            <w:hideMark/>
          </w:tcPr>
          <w:p w14:paraId="3C3CD4A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Time customer arrives</w:t>
            </w:r>
          </w:p>
        </w:tc>
        <w:tc>
          <w:tcPr>
            <w:tcW w:w="1728" w:type="dxa"/>
            <w:hideMark/>
          </w:tcPr>
          <w:p w14:paraId="04B6D2E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Minutes</w:t>
            </w:r>
          </w:p>
        </w:tc>
        <w:tc>
          <w:tcPr>
            <w:tcW w:w="1728" w:type="dxa"/>
            <w:hideMark/>
          </w:tcPr>
          <w:p w14:paraId="74C59F49"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Determines demand/load</w:t>
            </w:r>
          </w:p>
        </w:tc>
        <w:tc>
          <w:tcPr>
            <w:tcW w:w="1728" w:type="dxa"/>
            <w:hideMark/>
          </w:tcPr>
          <w:p w14:paraId="5C7CBCA3"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0.00</w:t>
            </w:r>
          </w:p>
        </w:tc>
      </w:tr>
      <w:tr w:rsidR="00437507" w:rsidRPr="00437507" w14:paraId="46E034F1" w14:textId="77777777" w:rsidTr="00CF4024">
        <w:tc>
          <w:tcPr>
            <w:tcW w:w="1728" w:type="dxa"/>
            <w:hideMark/>
          </w:tcPr>
          <w:p w14:paraId="7B3536DB"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Interarrival_Time_Min</w:t>
            </w:r>
          </w:p>
        </w:tc>
        <w:tc>
          <w:tcPr>
            <w:tcW w:w="1728" w:type="dxa"/>
            <w:hideMark/>
          </w:tcPr>
          <w:p w14:paraId="43866220"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Time since previous arrival</w:t>
            </w:r>
          </w:p>
        </w:tc>
        <w:tc>
          <w:tcPr>
            <w:tcW w:w="1728" w:type="dxa"/>
            <w:hideMark/>
          </w:tcPr>
          <w:p w14:paraId="156F3520"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Minutes</w:t>
            </w:r>
          </w:p>
        </w:tc>
        <w:tc>
          <w:tcPr>
            <w:tcW w:w="1728" w:type="dxa"/>
            <w:hideMark/>
          </w:tcPr>
          <w:p w14:paraId="6655DBBF"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Models arrival pattern</w:t>
            </w:r>
          </w:p>
        </w:tc>
        <w:tc>
          <w:tcPr>
            <w:tcW w:w="1728" w:type="dxa"/>
            <w:hideMark/>
          </w:tcPr>
          <w:p w14:paraId="06DC2766"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2.35</w:t>
            </w:r>
          </w:p>
        </w:tc>
      </w:tr>
      <w:tr w:rsidR="00437507" w:rsidRPr="00437507" w14:paraId="30FFC02D" w14:textId="77777777" w:rsidTr="00CF4024">
        <w:tc>
          <w:tcPr>
            <w:tcW w:w="1728" w:type="dxa"/>
            <w:hideMark/>
          </w:tcPr>
          <w:p w14:paraId="225BE6EE"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Number_of_Items</w:t>
            </w:r>
          </w:p>
        </w:tc>
        <w:tc>
          <w:tcPr>
            <w:tcW w:w="1728" w:type="dxa"/>
            <w:hideMark/>
          </w:tcPr>
          <w:p w14:paraId="3AB70916"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Items purchased</w:t>
            </w:r>
          </w:p>
        </w:tc>
        <w:tc>
          <w:tcPr>
            <w:tcW w:w="1728" w:type="dxa"/>
            <w:hideMark/>
          </w:tcPr>
          <w:p w14:paraId="1AE4558E"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Integer</w:t>
            </w:r>
          </w:p>
        </w:tc>
        <w:tc>
          <w:tcPr>
            <w:tcW w:w="1728" w:type="dxa"/>
            <w:hideMark/>
          </w:tcPr>
          <w:p w14:paraId="44B2E3C8"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Influences service demand</w:t>
            </w:r>
          </w:p>
        </w:tc>
        <w:tc>
          <w:tcPr>
            <w:tcW w:w="1728" w:type="dxa"/>
            <w:hideMark/>
          </w:tcPr>
          <w:p w14:paraId="1DD9362B"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18</w:t>
            </w:r>
          </w:p>
        </w:tc>
      </w:tr>
      <w:tr w:rsidR="00437507" w:rsidRPr="00437507" w14:paraId="4B251FAA" w14:textId="77777777" w:rsidTr="00CF4024">
        <w:tc>
          <w:tcPr>
            <w:tcW w:w="1728" w:type="dxa"/>
            <w:hideMark/>
          </w:tcPr>
          <w:p w14:paraId="5E7C4CCC"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lastRenderedPageBreak/>
              <w:t>Estimated_Service_Time_Min</w:t>
            </w:r>
          </w:p>
        </w:tc>
        <w:tc>
          <w:tcPr>
            <w:tcW w:w="1728" w:type="dxa"/>
            <w:hideMark/>
          </w:tcPr>
          <w:p w14:paraId="619B0EC4"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Checkout service duration</w:t>
            </w:r>
          </w:p>
        </w:tc>
        <w:tc>
          <w:tcPr>
            <w:tcW w:w="1728" w:type="dxa"/>
            <w:hideMark/>
          </w:tcPr>
          <w:p w14:paraId="14925B2F"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Minutes</w:t>
            </w:r>
          </w:p>
        </w:tc>
        <w:tc>
          <w:tcPr>
            <w:tcW w:w="1728" w:type="dxa"/>
            <w:hideMark/>
          </w:tcPr>
          <w:p w14:paraId="4DC0D5B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Determines cashier capacity</w:t>
            </w:r>
          </w:p>
        </w:tc>
        <w:tc>
          <w:tcPr>
            <w:tcW w:w="1728" w:type="dxa"/>
            <w:hideMark/>
          </w:tcPr>
          <w:p w14:paraId="79D3BDCB"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3.10</w:t>
            </w:r>
          </w:p>
        </w:tc>
      </w:tr>
    </w:tbl>
    <w:p w14:paraId="6A3C8D9A" w14:textId="52ED44EA"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 xml:space="preserve">The accompanying CSV file is named supermarket_queue_dataset.csv. It contains </w:t>
      </w:r>
      <w:r w:rsidR="00CF4024">
        <w:rPr>
          <w:rFonts w:ascii="Times New Roman" w:eastAsia="Times New Roman" w:hAnsi="Times New Roman" w:cs="Times New Roman"/>
          <w:kern w:val="0"/>
          <w14:ligatures w14:val="none"/>
        </w:rPr>
        <w:t>6</w:t>
      </w:r>
      <w:r w:rsidRPr="00437507">
        <w:rPr>
          <w:rFonts w:ascii="Times New Roman" w:eastAsia="Times New Roman" w:hAnsi="Times New Roman" w:cs="Times New Roman"/>
          <w:kern w:val="0"/>
          <w14:ligatures w14:val="none"/>
        </w:rPr>
        <w:t>0. The Python program uses this dataset to simulate a multi-cashier checkout system.</w:t>
      </w:r>
    </w:p>
    <w:p w14:paraId="30114CC6" w14:textId="77777777" w:rsidR="00437507" w:rsidRPr="00437507" w:rsidRDefault="00437507" w:rsidP="00437507">
      <w:pPr>
        <w:pStyle w:val="Heading2"/>
        <w:rPr>
          <w:rFonts w:eastAsia="Times New Roman"/>
        </w:rPr>
      </w:pPr>
      <w:bookmarkStart w:id="2" w:name="_Toc237726517"/>
      <w:r w:rsidRPr="00437507">
        <w:rPr>
          <w:rFonts w:eastAsia="Times New Roman"/>
        </w:rPr>
        <w:t>3. Performance Objectives</w:t>
      </w:r>
      <w:bookmarkEnd w:id="2"/>
    </w:p>
    <w:p w14:paraId="22BB1D20" w14:textId="77777777" w:rsidR="00437507" w:rsidRPr="00437507" w:rsidRDefault="00437507" w:rsidP="00437507">
      <w:pPr>
        <w:pStyle w:val="Heading4"/>
        <w:rPr>
          <w:rFonts w:eastAsia="Times New Roman"/>
        </w:rPr>
      </w:pPr>
      <w:r w:rsidRPr="00437507">
        <w:rPr>
          <w:rFonts w:eastAsia="Times New Roman"/>
        </w:rPr>
        <w:t>Minimize average customer waiting time</w:t>
      </w:r>
    </w:p>
    <w:p w14:paraId="7F591C41"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Measure the time customers spend waiting before checkout service begins.</w:t>
      </w:r>
    </w:p>
    <w:p w14:paraId="189DDC55" w14:textId="77777777" w:rsidR="00437507" w:rsidRPr="00437507" w:rsidRDefault="00437507" w:rsidP="00437507">
      <w:pPr>
        <w:pStyle w:val="Heading4"/>
        <w:rPr>
          <w:rFonts w:eastAsia="Times New Roman"/>
        </w:rPr>
      </w:pPr>
      <w:r w:rsidRPr="00437507">
        <w:rPr>
          <w:rFonts w:eastAsia="Times New Roman"/>
        </w:rPr>
        <w:t>Maximize throughput</w:t>
      </w:r>
    </w:p>
    <w:p w14:paraId="7B1A5FF3"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Measure the number of customers successfully processed within the observation period.</w:t>
      </w:r>
    </w:p>
    <w:p w14:paraId="3DDFDA86" w14:textId="77777777" w:rsidR="00437507" w:rsidRPr="00437507" w:rsidRDefault="00437507" w:rsidP="00437507">
      <w:pPr>
        <w:pStyle w:val="Heading4"/>
        <w:rPr>
          <w:rFonts w:eastAsia="Times New Roman"/>
        </w:rPr>
      </w:pPr>
      <w:r w:rsidRPr="00437507">
        <w:rPr>
          <w:rFonts w:eastAsia="Times New Roman"/>
        </w:rPr>
        <w:t>Identify bottlenecks</w:t>
      </w:r>
    </w:p>
    <w:p w14:paraId="4FCF1A39"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Determine conditions where arrival demand exceeds available checkout capacity and queues grow.</w:t>
      </w:r>
    </w:p>
    <w:p w14:paraId="572DEADA" w14:textId="77777777" w:rsidR="00437507" w:rsidRPr="00437507" w:rsidRDefault="00437507" w:rsidP="00437507">
      <w:pPr>
        <w:pStyle w:val="Heading4"/>
        <w:rPr>
          <w:rFonts w:eastAsia="Times New Roman"/>
        </w:rPr>
      </w:pPr>
      <w:r w:rsidRPr="00437507">
        <w:rPr>
          <w:rFonts w:eastAsia="Times New Roman"/>
        </w:rPr>
        <w:t>Measure cashier utilization</w:t>
      </w:r>
    </w:p>
    <w:p w14:paraId="1797877D"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Calculate how much of the available cashier time is spent serving customers.</w:t>
      </w:r>
    </w:p>
    <w:p w14:paraId="2B35752B" w14:textId="77777777" w:rsidR="00437507" w:rsidRPr="00437507" w:rsidRDefault="00437507" w:rsidP="00437507">
      <w:pPr>
        <w:pStyle w:val="Heading4"/>
        <w:rPr>
          <w:rFonts w:eastAsia="Times New Roman"/>
        </w:rPr>
      </w:pPr>
      <w:r w:rsidRPr="00437507">
        <w:rPr>
          <w:rFonts w:eastAsia="Times New Roman"/>
        </w:rPr>
        <w:t>Evaluate scalability and resource allocation</w:t>
      </w:r>
    </w:p>
    <w:p w14:paraId="3CDCB349"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Compare performance when customer load or the number of cashiers changes.</w:t>
      </w:r>
    </w:p>
    <w:p w14:paraId="79D6C7FD" w14:textId="77777777" w:rsidR="00437507" w:rsidRPr="00437507" w:rsidRDefault="00437507" w:rsidP="00437507">
      <w:pPr>
        <w:pStyle w:val="Heading2"/>
        <w:rPr>
          <w:rFonts w:eastAsia="Times New Roman"/>
        </w:rPr>
      </w:pPr>
      <w:bookmarkStart w:id="3" w:name="_Toc237726518"/>
      <w:r w:rsidRPr="00437507">
        <w:rPr>
          <w:rFonts w:eastAsia="Times New Roman"/>
        </w:rPr>
        <w:t>4. Performance Metrics</w:t>
      </w:r>
      <w:bookmarkEnd w:id="3"/>
    </w:p>
    <w:p w14:paraId="3FC33843" w14:textId="77777777" w:rsidR="00437507" w:rsidRPr="00437507" w:rsidRDefault="00437507" w:rsidP="00437507">
      <w:pPr>
        <w:pStyle w:val="ListParagraph"/>
        <w:numPr>
          <w:ilvl w:val="0"/>
          <w:numId w:val="14"/>
        </w:numPr>
        <w:spacing w:before="100" w:beforeAutospacing="1" w:after="100" w:afterAutospacing="1" w:line="36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Average Waiting Time = Total customer waiting time / Number of customers</w:t>
      </w:r>
    </w:p>
    <w:p w14:paraId="3F5225DA" w14:textId="77777777" w:rsidR="00437507" w:rsidRPr="00437507" w:rsidRDefault="00437507" w:rsidP="00437507">
      <w:pPr>
        <w:pStyle w:val="ListParagraph"/>
        <w:numPr>
          <w:ilvl w:val="0"/>
          <w:numId w:val="14"/>
        </w:numPr>
        <w:spacing w:before="100" w:beforeAutospacing="1" w:after="100" w:afterAutospacing="1" w:line="36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Throughput = Number of customers served / Total observation time</w:t>
      </w:r>
    </w:p>
    <w:p w14:paraId="4D82E8EC" w14:textId="77777777" w:rsidR="00437507" w:rsidRPr="00437507" w:rsidRDefault="00437507" w:rsidP="00437507">
      <w:pPr>
        <w:pStyle w:val="ListParagraph"/>
        <w:numPr>
          <w:ilvl w:val="0"/>
          <w:numId w:val="14"/>
        </w:numPr>
        <w:spacing w:before="100" w:beforeAutospacing="1" w:after="100" w:afterAutospacing="1" w:line="36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Cashier Utilization = Total cashier busy time / Total available cashier time</w:t>
      </w:r>
    </w:p>
    <w:p w14:paraId="322E7F93" w14:textId="77777777" w:rsidR="00437507" w:rsidRPr="00437507" w:rsidRDefault="00437507" w:rsidP="00437507">
      <w:pPr>
        <w:pStyle w:val="ListParagraph"/>
        <w:numPr>
          <w:ilvl w:val="0"/>
          <w:numId w:val="14"/>
        </w:numPr>
        <w:spacing w:before="100" w:beforeAutospacing="1" w:after="100" w:afterAutospacing="1" w:line="36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Maximum Waiting Time = Longest waiting time observed</w:t>
      </w:r>
    </w:p>
    <w:p w14:paraId="3CE0FC13" w14:textId="77777777" w:rsidR="00437507" w:rsidRPr="00437507" w:rsidRDefault="00437507" w:rsidP="00437507">
      <w:pPr>
        <w:pStyle w:val="ListParagraph"/>
        <w:numPr>
          <w:ilvl w:val="0"/>
          <w:numId w:val="14"/>
        </w:numPr>
        <w:spacing w:before="100" w:beforeAutospacing="1" w:after="100" w:afterAutospacing="1" w:line="36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Time in System = Waiting time + Service time</w:t>
      </w:r>
    </w:p>
    <w:p w14:paraId="1E333E4B" w14:textId="77777777" w:rsidR="00437507" w:rsidRPr="00437507" w:rsidRDefault="00437507" w:rsidP="00437507">
      <w:pPr>
        <w:pStyle w:val="Heading2"/>
        <w:rPr>
          <w:rFonts w:eastAsia="Times New Roman"/>
        </w:rPr>
      </w:pPr>
      <w:bookmarkStart w:id="4" w:name="_Toc237726519"/>
      <w:r w:rsidRPr="00437507">
        <w:rPr>
          <w:rFonts w:eastAsia="Times New Roman"/>
        </w:rPr>
        <w:t>5. Planned Experimental Scenarios</w:t>
      </w:r>
      <w:bookmarkEnd w:id="4"/>
    </w:p>
    <w:tbl>
      <w:tblPr>
        <w:tblStyle w:val="TableGrid"/>
        <w:tblW w:w="0" w:type="dxa"/>
        <w:tblLook w:val="04A0" w:firstRow="1" w:lastRow="0" w:firstColumn="1" w:lastColumn="0" w:noHBand="0" w:noVBand="1"/>
      </w:tblPr>
      <w:tblGrid>
        <w:gridCol w:w="2160"/>
        <w:gridCol w:w="2160"/>
        <w:gridCol w:w="2160"/>
        <w:gridCol w:w="2160"/>
      </w:tblGrid>
      <w:tr w:rsidR="00437507" w:rsidRPr="00437507" w14:paraId="259F0178" w14:textId="77777777" w:rsidTr="00437507">
        <w:tc>
          <w:tcPr>
            <w:tcW w:w="2160" w:type="dxa"/>
            <w:hideMark/>
          </w:tcPr>
          <w:p w14:paraId="2EE99179"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Scenario</w:t>
            </w:r>
          </w:p>
        </w:tc>
        <w:tc>
          <w:tcPr>
            <w:tcW w:w="2160" w:type="dxa"/>
            <w:hideMark/>
          </w:tcPr>
          <w:p w14:paraId="517E9AB5"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Customer Load</w:t>
            </w:r>
          </w:p>
        </w:tc>
        <w:tc>
          <w:tcPr>
            <w:tcW w:w="2160" w:type="dxa"/>
            <w:hideMark/>
          </w:tcPr>
          <w:p w14:paraId="01020419"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Cashiers</w:t>
            </w:r>
          </w:p>
        </w:tc>
        <w:tc>
          <w:tcPr>
            <w:tcW w:w="2160" w:type="dxa"/>
            <w:hideMark/>
          </w:tcPr>
          <w:p w14:paraId="4563ED9A"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Purpose</w:t>
            </w:r>
          </w:p>
        </w:tc>
      </w:tr>
      <w:tr w:rsidR="00437507" w:rsidRPr="00437507" w14:paraId="01F30231" w14:textId="77777777" w:rsidTr="00437507">
        <w:tc>
          <w:tcPr>
            <w:tcW w:w="2160" w:type="dxa"/>
            <w:hideMark/>
          </w:tcPr>
          <w:p w14:paraId="60081356"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1</w:t>
            </w:r>
          </w:p>
        </w:tc>
        <w:tc>
          <w:tcPr>
            <w:tcW w:w="2160" w:type="dxa"/>
            <w:hideMark/>
          </w:tcPr>
          <w:p w14:paraId="30DAB3AB"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Low</w:t>
            </w:r>
          </w:p>
        </w:tc>
        <w:tc>
          <w:tcPr>
            <w:tcW w:w="2160" w:type="dxa"/>
            <w:hideMark/>
          </w:tcPr>
          <w:p w14:paraId="512B7066"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2</w:t>
            </w:r>
          </w:p>
        </w:tc>
        <w:tc>
          <w:tcPr>
            <w:tcW w:w="2160" w:type="dxa"/>
            <w:hideMark/>
          </w:tcPr>
          <w:p w14:paraId="0A83EBA0"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Baseline performance</w:t>
            </w:r>
          </w:p>
        </w:tc>
      </w:tr>
      <w:tr w:rsidR="00437507" w:rsidRPr="00437507" w14:paraId="42366003" w14:textId="77777777" w:rsidTr="00437507">
        <w:tc>
          <w:tcPr>
            <w:tcW w:w="2160" w:type="dxa"/>
            <w:hideMark/>
          </w:tcPr>
          <w:p w14:paraId="62A7B39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lastRenderedPageBreak/>
              <w:t>2</w:t>
            </w:r>
          </w:p>
        </w:tc>
        <w:tc>
          <w:tcPr>
            <w:tcW w:w="2160" w:type="dxa"/>
            <w:hideMark/>
          </w:tcPr>
          <w:p w14:paraId="56A1A4FD"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Medium</w:t>
            </w:r>
          </w:p>
        </w:tc>
        <w:tc>
          <w:tcPr>
            <w:tcW w:w="2160" w:type="dxa"/>
            <w:hideMark/>
          </w:tcPr>
          <w:p w14:paraId="1243556E"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2</w:t>
            </w:r>
          </w:p>
        </w:tc>
        <w:tc>
          <w:tcPr>
            <w:tcW w:w="2160" w:type="dxa"/>
            <w:hideMark/>
          </w:tcPr>
          <w:p w14:paraId="3C31166E"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Observe increasing queue pressure</w:t>
            </w:r>
          </w:p>
        </w:tc>
      </w:tr>
      <w:tr w:rsidR="00437507" w:rsidRPr="00437507" w14:paraId="2AA4AF8B" w14:textId="77777777" w:rsidTr="00437507">
        <w:tc>
          <w:tcPr>
            <w:tcW w:w="2160" w:type="dxa"/>
            <w:hideMark/>
          </w:tcPr>
          <w:p w14:paraId="3B0E3C11"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3</w:t>
            </w:r>
          </w:p>
        </w:tc>
        <w:tc>
          <w:tcPr>
            <w:tcW w:w="2160" w:type="dxa"/>
            <w:hideMark/>
          </w:tcPr>
          <w:p w14:paraId="2C231E03"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High</w:t>
            </w:r>
          </w:p>
        </w:tc>
        <w:tc>
          <w:tcPr>
            <w:tcW w:w="2160" w:type="dxa"/>
            <w:hideMark/>
          </w:tcPr>
          <w:p w14:paraId="5A4317A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2</w:t>
            </w:r>
          </w:p>
        </w:tc>
        <w:tc>
          <w:tcPr>
            <w:tcW w:w="2160" w:type="dxa"/>
            <w:hideMark/>
          </w:tcPr>
          <w:p w14:paraId="5AEF5535"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Identify bottlenecks</w:t>
            </w:r>
          </w:p>
        </w:tc>
      </w:tr>
      <w:tr w:rsidR="00437507" w:rsidRPr="00437507" w14:paraId="58E0ECEB" w14:textId="77777777" w:rsidTr="00437507">
        <w:tc>
          <w:tcPr>
            <w:tcW w:w="2160" w:type="dxa"/>
            <w:hideMark/>
          </w:tcPr>
          <w:p w14:paraId="0AEF2072"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4</w:t>
            </w:r>
          </w:p>
        </w:tc>
        <w:tc>
          <w:tcPr>
            <w:tcW w:w="2160" w:type="dxa"/>
            <w:hideMark/>
          </w:tcPr>
          <w:p w14:paraId="12BC6AB1"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High</w:t>
            </w:r>
          </w:p>
        </w:tc>
        <w:tc>
          <w:tcPr>
            <w:tcW w:w="2160" w:type="dxa"/>
            <w:hideMark/>
          </w:tcPr>
          <w:p w14:paraId="6155C165"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3</w:t>
            </w:r>
          </w:p>
        </w:tc>
        <w:tc>
          <w:tcPr>
            <w:tcW w:w="2160" w:type="dxa"/>
            <w:hideMark/>
          </w:tcPr>
          <w:p w14:paraId="31E92944"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Test improvement with an additional cashier</w:t>
            </w:r>
          </w:p>
        </w:tc>
      </w:tr>
      <w:tr w:rsidR="00437507" w:rsidRPr="00437507" w14:paraId="0B02A6F7" w14:textId="77777777" w:rsidTr="00437507">
        <w:tc>
          <w:tcPr>
            <w:tcW w:w="2160" w:type="dxa"/>
            <w:hideMark/>
          </w:tcPr>
          <w:p w14:paraId="47EDDDB2"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5</w:t>
            </w:r>
          </w:p>
        </w:tc>
        <w:tc>
          <w:tcPr>
            <w:tcW w:w="2160" w:type="dxa"/>
            <w:hideMark/>
          </w:tcPr>
          <w:p w14:paraId="0B5EC5D7"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High</w:t>
            </w:r>
          </w:p>
        </w:tc>
        <w:tc>
          <w:tcPr>
            <w:tcW w:w="2160" w:type="dxa"/>
            <w:hideMark/>
          </w:tcPr>
          <w:p w14:paraId="4DD88A38"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4</w:t>
            </w:r>
          </w:p>
        </w:tc>
        <w:tc>
          <w:tcPr>
            <w:tcW w:w="2160" w:type="dxa"/>
            <w:hideMark/>
          </w:tcPr>
          <w:p w14:paraId="073B5A44" w14:textId="77777777" w:rsidR="00437507" w:rsidRPr="00437507" w:rsidRDefault="00437507" w:rsidP="00437507">
            <w:pPr>
              <w:spacing w:before="100" w:beforeAutospacing="1" w:after="100" w:afterAutospacing="1"/>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Evaluate scalability and possible over-allocation</w:t>
            </w:r>
          </w:p>
        </w:tc>
      </w:tr>
    </w:tbl>
    <w:p w14:paraId="7FCC1769" w14:textId="77777777" w:rsidR="00437507" w:rsidRPr="00437507" w:rsidRDefault="00437507" w:rsidP="00437507">
      <w:pPr>
        <w:pStyle w:val="Heading2"/>
        <w:rPr>
          <w:rFonts w:eastAsia="Times New Roman"/>
        </w:rPr>
      </w:pPr>
      <w:bookmarkStart w:id="5" w:name="_Toc237726520"/>
      <w:r w:rsidRPr="00437507">
        <w:rPr>
          <w:rFonts w:eastAsia="Times New Roman"/>
        </w:rPr>
        <w:t>6. Expected Outcome</w:t>
      </w:r>
      <w:bookmarkEnd w:id="5"/>
    </w:p>
    <w:p w14:paraId="53AB1480" w14:textId="77777777" w:rsidR="00437507" w:rsidRPr="00437507" w:rsidRDefault="00437507" w:rsidP="00437507">
      <w:pPr>
        <w:spacing w:before="100" w:beforeAutospacing="1" w:after="100" w:afterAutospacing="1" w:line="240" w:lineRule="auto"/>
        <w:rPr>
          <w:rFonts w:ascii="Times New Roman" w:eastAsia="Times New Roman" w:hAnsi="Times New Roman" w:cs="Times New Roman"/>
          <w:kern w:val="0"/>
          <w14:ligatures w14:val="none"/>
        </w:rPr>
      </w:pPr>
      <w:r w:rsidRPr="00437507">
        <w:rPr>
          <w:rFonts w:ascii="Times New Roman" w:eastAsia="Times New Roman" w:hAnsi="Times New Roman" w:cs="Times New Roman"/>
          <w:kern w:val="0"/>
          <w14:ligatures w14:val="none"/>
        </w:rPr>
        <w:t>The project is expected to determine how the supermarket checkout system behaves under different demand levels, identify bottlenecks, measure customer waiting time and cashier utilization, and recommend an appropriate number of checkout counters for improved performance.</w:t>
      </w:r>
    </w:p>
    <w:p w14:paraId="58CB9976" w14:textId="77777777" w:rsidR="00D91945" w:rsidRDefault="00D91945" w:rsidP="00437507">
      <w:pPr>
        <w:pStyle w:val="Heading3"/>
      </w:pPr>
    </w:p>
    <w:sectPr w:rsidR="00D91945" w:rsidSect="00FF169A">
      <w:pgSz w:w="12240" w:h="15840"/>
      <w:pgMar w:top="1080" w:right="900" w:bottom="1440" w:left="90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60819" w14:textId="77777777" w:rsidR="009E2D72" w:rsidRDefault="009E2D72" w:rsidP="007B11A0">
      <w:pPr>
        <w:spacing w:after="0" w:line="240" w:lineRule="auto"/>
      </w:pPr>
      <w:r>
        <w:separator/>
      </w:r>
    </w:p>
  </w:endnote>
  <w:endnote w:type="continuationSeparator" w:id="0">
    <w:p w14:paraId="38073F72" w14:textId="77777777" w:rsidR="009E2D72" w:rsidRDefault="009E2D72" w:rsidP="007B1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EA7B3" w14:textId="77777777" w:rsidR="009E2D72" w:rsidRDefault="009E2D72" w:rsidP="007B11A0">
      <w:pPr>
        <w:spacing w:after="0" w:line="240" w:lineRule="auto"/>
      </w:pPr>
      <w:r>
        <w:separator/>
      </w:r>
    </w:p>
  </w:footnote>
  <w:footnote w:type="continuationSeparator" w:id="0">
    <w:p w14:paraId="17D3EB43" w14:textId="77777777" w:rsidR="009E2D72" w:rsidRDefault="009E2D72" w:rsidP="007B1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4E41"/>
    <w:multiLevelType w:val="hybridMultilevel"/>
    <w:tmpl w:val="6F64D1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563BFD"/>
    <w:multiLevelType w:val="multilevel"/>
    <w:tmpl w:val="1950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F4094"/>
    <w:multiLevelType w:val="hybridMultilevel"/>
    <w:tmpl w:val="43A8D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96459"/>
    <w:multiLevelType w:val="hybridMultilevel"/>
    <w:tmpl w:val="DCA68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FB22F2"/>
    <w:multiLevelType w:val="hybridMultilevel"/>
    <w:tmpl w:val="922E64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D14BE2"/>
    <w:multiLevelType w:val="multilevel"/>
    <w:tmpl w:val="E126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81C80"/>
    <w:multiLevelType w:val="hybridMultilevel"/>
    <w:tmpl w:val="03D07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C7E74F5"/>
    <w:multiLevelType w:val="multilevel"/>
    <w:tmpl w:val="506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0F6F39"/>
    <w:multiLevelType w:val="hybridMultilevel"/>
    <w:tmpl w:val="5DC27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543EBB"/>
    <w:multiLevelType w:val="multilevel"/>
    <w:tmpl w:val="90E2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B09AE"/>
    <w:multiLevelType w:val="hybridMultilevel"/>
    <w:tmpl w:val="FE1AB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A6663E"/>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935883"/>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4F4A2D"/>
    <w:multiLevelType w:val="multilevel"/>
    <w:tmpl w:val="A9BAB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7917942">
    <w:abstractNumId w:val="5"/>
  </w:num>
  <w:num w:numId="2" w16cid:durableId="1566376530">
    <w:abstractNumId w:val="12"/>
  </w:num>
  <w:num w:numId="3" w16cid:durableId="1517959420">
    <w:abstractNumId w:val="7"/>
  </w:num>
  <w:num w:numId="4" w16cid:durableId="1265461297">
    <w:abstractNumId w:val="11"/>
  </w:num>
  <w:num w:numId="5" w16cid:durableId="1711295496">
    <w:abstractNumId w:val="9"/>
  </w:num>
  <w:num w:numId="6" w16cid:durableId="1817455277">
    <w:abstractNumId w:val="1"/>
  </w:num>
  <w:num w:numId="7" w16cid:durableId="1189837659">
    <w:abstractNumId w:val="13"/>
  </w:num>
  <w:num w:numId="8" w16cid:durableId="771818826">
    <w:abstractNumId w:val="4"/>
  </w:num>
  <w:num w:numId="9" w16cid:durableId="2012175637">
    <w:abstractNumId w:val="8"/>
  </w:num>
  <w:num w:numId="10" w16cid:durableId="1831797469">
    <w:abstractNumId w:val="2"/>
  </w:num>
  <w:num w:numId="11" w16cid:durableId="1093361529">
    <w:abstractNumId w:val="10"/>
  </w:num>
  <w:num w:numId="12" w16cid:durableId="105739299">
    <w:abstractNumId w:val="0"/>
  </w:num>
  <w:num w:numId="13" w16cid:durableId="564416304">
    <w:abstractNumId w:val="6"/>
  </w:num>
  <w:num w:numId="14" w16cid:durableId="388702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3E7"/>
    <w:rsid w:val="001127A7"/>
    <w:rsid w:val="00254251"/>
    <w:rsid w:val="002D5E7C"/>
    <w:rsid w:val="002F1FCF"/>
    <w:rsid w:val="00354B83"/>
    <w:rsid w:val="00363E11"/>
    <w:rsid w:val="0038493D"/>
    <w:rsid w:val="00384A10"/>
    <w:rsid w:val="00411A29"/>
    <w:rsid w:val="00423EA2"/>
    <w:rsid w:val="00437507"/>
    <w:rsid w:val="00465800"/>
    <w:rsid w:val="00514606"/>
    <w:rsid w:val="00540360"/>
    <w:rsid w:val="006747F9"/>
    <w:rsid w:val="00682CA1"/>
    <w:rsid w:val="006D0608"/>
    <w:rsid w:val="00717E5B"/>
    <w:rsid w:val="00797D37"/>
    <w:rsid w:val="007A32CF"/>
    <w:rsid w:val="007B11A0"/>
    <w:rsid w:val="007D3301"/>
    <w:rsid w:val="00804532"/>
    <w:rsid w:val="0081700A"/>
    <w:rsid w:val="008C46F8"/>
    <w:rsid w:val="00916CEF"/>
    <w:rsid w:val="009355CF"/>
    <w:rsid w:val="00953FA5"/>
    <w:rsid w:val="0099048B"/>
    <w:rsid w:val="009E2D72"/>
    <w:rsid w:val="00A01B03"/>
    <w:rsid w:val="00AE5DE7"/>
    <w:rsid w:val="00AF3F56"/>
    <w:rsid w:val="00B13A83"/>
    <w:rsid w:val="00B36DBC"/>
    <w:rsid w:val="00B46611"/>
    <w:rsid w:val="00B533E7"/>
    <w:rsid w:val="00C0660F"/>
    <w:rsid w:val="00C33527"/>
    <w:rsid w:val="00C864FD"/>
    <w:rsid w:val="00CF4024"/>
    <w:rsid w:val="00D148C5"/>
    <w:rsid w:val="00D8773A"/>
    <w:rsid w:val="00D91945"/>
    <w:rsid w:val="00DE2BE7"/>
    <w:rsid w:val="00E07C96"/>
    <w:rsid w:val="00E11F19"/>
    <w:rsid w:val="00FF169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081F3"/>
  <w15:chartTrackingRefBased/>
  <w15:docId w15:val="{011AD79B-D667-47C1-BBAF-94E5341D4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53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53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53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53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53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53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3E7"/>
    <w:rPr>
      <w:rFonts w:eastAsiaTheme="majorEastAsia" w:cstheme="majorBidi"/>
      <w:color w:val="272727" w:themeColor="text1" w:themeTint="D8"/>
    </w:rPr>
  </w:style>
  <w:style w:type="paragraph" w:styleId="Title">
    <w:name w:val="Title"/>
    <w:basedOn w:val="Normal"/>
    <w:next w:val="Normal"/>
    <w:link w:val="TitleChar"/>
    <w:uiPriority w:val="10"/>
    <w:qFormat/>
    <w:rsid w:val="00B53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3E7"/>
    <w:pPr>
      <w:spacing w:before="160"/>
      <w:jc w:val="center"/>
    </w:pPr>
    <w:rPr>
      <w:i/>
      <w:iCs/>
      <w:color w:val="404040" w:themeColor="text1" w:themeTint="BF"/>
    </w:rPr>
  </w:style>
  <w:style w:type="character" w:customStyle="1" w:styleId="QuoteChar">
    <w:name w:val="Quote Char"/>
    <w:basedOn w:val="DefaultParagraphFont"/>
    <w:link w:val="Quote"/>
    <w:uiPriority w:val="29"/>
    <w:rsid w:val="00B533E7"/>
    <w:rPr>
      <w:i/>
      <w:iCs/>
      <w:color w:val="404040" w:themeColor="text1" w:themeTint="BF"/>
    </w:rPr>
  </w:style>
  <w:style w:type="paragraph" w:styleId="ListParagraph">
    <w:name w:val="List Paragraph"/>
    <w:basedOn w:val="Normal"/>
    <w:uiPriority w:val="34"/>
    <w:qFormat/>
    <w:rsid w:val="00B533E7"/>
    <w:pPr>
      <w:ind w:left="720"/>
      <w:contextualSpacing/>
    </w:pPr>
  </w:style>
  <w:style w:type="character" w:styleId="IntenseEmphasis">
    <w:name w:val="Intense Emphasis"/>
    <w:basedOn w:val="DefaultParagraphFont"/>
    <w:uiPriority w:val="21"/>
    <w:qFormat/>
    <w:rsid w:val="00B533E7"/>
    <w:rPr>
      <w:i/>
      <w:iCs/>
      <w:color w:val="2F5496" w:themeColor="accent1" w:themeShade="BF"/>
    </w:rPr>
  </w:style>
  <w:style w:type="paragraph" w:styleId="IntenseQuote">
    <w:name w:val="Intense Quote"/>
    <w:basedOn w:val="Normal"/>
    <w:next w:val="Normal"/>
    <w:link w:val="IntenseQuoteChar"/>
    <w:uiPriority w:val="30"/>
    <w:qFormat/>
    <w:rsid w:val="00B53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3E7"/>
    <w:rPr>
      <w:i/>
      <w:iCs/>
      <w:color w:val="2F5496" w:themeColor="accent1" w:themeShade="BF"/>
    </w:rPr>
  </w:style>
  <w:style w:type="character" w:styleId="IntenseReference">
    <w:name w:val="Intense Reference"/>
    <w:basedOn w:val="DefaultParagraphFont"/>
    <w:uiPriority w:val="32"/>
    <w:qFormat/>
    <w:rsid w:val="00B533E7"/>
    <w:rPr>
      <w:b/>
      <w:bCs/>
      <w:smallCaps/>
      <w:color w:val="2F5496" w:themeColor="accent1" w:themeShade="BF"/>
      <w:spacing w:val="5"/>
    </w:rPr>
  </w:style>
  <w:style w:type="paragraph" w:styleId="NoSpacing">
    <w:name w:val="No Spacing"/>
    <w:link w:val="NoSpacingChar"/>
    <w:uiPriority w:val="1"/>
    <w:qFormat/>
    <w:rsid w:val="00411A29"/>
    <w:pPr>
      <w:spacing w:after="0" w:line="240" w:lineRule="auto"/>
    </w:pPr>
    <w:rPr>
      <w:rFonts w:eastAsiaTheme="minorEastAsia"/>
      <w:kern w:val="0"/>
      <w:sz w:val="22"/>
      <w:szCs w:val="22"/>
      <w:lang w:bidi="ar-SA"/>
    </w:rPr>
  </w:style>
  <w:style w:type="character" w:customStyle="1" w:styleId="NoSpacingChar">
    <w:name w:val="No Spacing Char"/>
    <w:basedOn w:val="DefaultParagraphFont"/>
    <w:link w:val="NoSpacing"/>
    <w:uiPriority w:val="1"/>
    <w:rsid w:val="00411A29"/>
    <w:rPr>
      <w:rFonts w:eastAsiaTheme="minorEastAsia"/>
      <w:kern w:val="0"/>
      <w:sz w:val="22"/>
      <w:szCs w:val="22"/>
      <w:lang w:bidi="ar-SA"/>
    </w:rPr>
  </w:style>
  <w:style w:type="table" w:styleId="PlainTable1">
    <w:name w:val="Plain Table 1"/>
    <w:basedOn w:val="TableNormal"/>
    <w:uiPriority w:val="41"/>
    <w:rsid w:val="009355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864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E11F19"/>
    <w:rPr>
      <w:color w:val="0563C1" w:themeColor="hyperlink"/>
      <w:u w:val="single"/>
    </w:rPr>
  </w:style>
  <w:style w:type="character" w:styleId="UnresolvedMention">
    <w:name w:val="Unresolved Mention"/>
    <w:basedOn w:val="DefaultParagraphFont"/>
    <w:uiPriority w:val="99"/>
    <w:semiHidden/>
    <w:unhideWhenUsed/>
    <w:rsid w:val="00E11F19"/>
    <w:rPr>
      <w:color w:val="605E5C"/>
      <w:shd w:val="clear" w:color="auto" w:fill="E1DFDD"/>
    </w:rPr>
  </w:style>
  <w:style w:type="paragraph" w:styleId="Header">
    <w:name w:val="header"/>
    <w:basedOn w:val="Normal"/>
    <w:link w:val="HeaderChar"/>
    <w:uiPriority w:val="99"/>
    <w:unhideWhenUsed/>
    <w:rsid w:val="007B11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11A0"/>
  </w:style>
  <w:style w:type="paragraph" w:styleId="Footer">
    <w:name w:val="footer"/>
    <w:basedOn w:val="Normal"/>
    <w:link w:val="FooterChar"/>
    <w:uiPriority w:val="99"/>
    <w:unhideWhenUsed/>
    <w:rsid w:val="007B11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11A0"/>
  </w:style>
  <w:style w:type="table" w:styleId="TableGrid">
    <w:name w:val="Table Grid"/>
    <w:basedOn w:val="TableNormal"/>
    <w:uiPriority w:val="39"/>
    <w:rsid w:val="00D91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ifact-docx-previewheading1">
    <w:name w:val="artifact-docx-preview_heading1"/>
    <w:basedOn w:val="Normal"/>
    <w:rsid w:val="00D9194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9194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artifact-docx-previewlistbullet">
    <w:name w:val="artifact-docx-preview_listbullet"/>
    <w:basedOn w:val="Normal"/>
    <w:rsid w:val="00682CA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D148C5"/>
    <w:pPr>
      <w:spacing w:before="240" w:after="0" w:line="259" w:lineRule="auto"/>
      <w:outlineLvl w:val="9"/>
    </w:pPr>
    <w:rPr>
      <w:kern w:val="0"/>
      <w:sz w:val="32"/>
      <w:szCs w:val="32"/>
      <w:lang w:bidi="ar-SA"/>
      <w14:ligatures w14:val="none"/>
    </w:rPr>
  </w:style>
  <w:style w:type="paragraph" w:styleId="TOC2">
    <w:name w:val="toc 2"/>
    <w:basedOn w:val="Normal"/>
    <w:next w:val="Normal"/>
    <w:autoRedefine/>
    <w:uiPriority w:val="39"/>
    <w:unhideWhenUsed/>
    <w:rsid w:val="00D148C5"/>
    <w:pPr>
      <w:spacing w:after="100" w:line="259" w:lineRule="auto"/>
      <w:ind w:left="220"/>
    </w:pPr>
    <w:rPr>
      <w:rFonts w:eastAsiaTheme="minorEastAsia" w:cs="Times New Roman"/>
      <w:kern w:val="0"/>
      <w:sz w:val="22"/>
      <w:szCs w:val="22"/>
      <w:lang w:bidi="ar-SA"/>
      <w14:ligatures w14:val="none"/>
    </w:rPr>
  </w:style>
  <w:style w:type="paragraph" w:styleId="TOC1">
    <w:name w:val="toc 1"/>
    <w:basedOn w:val="Normal"/>
    <w:next w:val="Normal"/>
    <w:autoRedefine/>
    <w:uiPriority w:val="39"/>
    <w:unhideWhenUsed/>
    <w:rsid w:val="00D148C5"/>
    <w:pPr>
      <w:spacing w:after="100" w:line="259" w:lineRule="auto"/>
    </w:pPr>
    <w:rPr>
      <w:rFonts w:eastAsiaTheme="minorEastAsia" w:cs="Times New Roman"/>
      <w:kern w:val="0"/>
      <w:sz w:val="22"/>
      <w:szCs w:val="22"/>
      <w:lang w:bidi="ar-SA"/>
      <w14:ligatures w14:val="none"/>
    </w:rPr>
  </w:style>
  <w:style w:type="paragraph" w:styleId="TOC3">
    <w:name w:val="toc 3"/>
    <w:basedOn w:val="Normal"/>
    <w:next w:val="Normal"/>
    <w:autoRedefine/>
    <w:uiPriority w:val="39"/>
    <w:unhideWhenUsed/>
    <w:rsid w:val="00D148C5"/>
    <w:pPr>
      <w:spacing w:after="100" w:line="259" w:lineRule="auto"/>
      <w:ind w:left="440"/>
    </w:pPr>
    <w:rPr>
      <w:rFonts w:eastAsiaTheme="minorEastAsia" w:cs="Times New Roman"/>
      <w:kern w:val="0"/>
      <w:sz w:val="22"/>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github.com/Kaushalya224/EEI6373-Performance-Modelling" TargetMode="External"/><Relationship Id="rId4" Type="http://schemas.openxmlformats.org/officeDocument/2006/relationships/styles" Target="styles.xml"/><Relationship Id="rId9" Type="http://schemas.openxmlformats.org/officeDocument/2006/relationships/hyperlink" Target="https://github.com/Kaushalya224/EEI6373-Performance-Model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[https://github.com/] (https://github.com/)[Your-Username]/EEI6373-Performance-Modelling-Supermarket</Abstract>
  <CompanyAddress/>
  <CompanyPhone/>
  <CompanyFax/>
  <CompanyEmail>RegNo: 721444111</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CED4EF-7F0B-41FD-B27A-4BDF5196B4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5</Pages>
  <Words>660</Words>
  <Characters>3767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Mini Project</vt:lpstr>
    </vt:vector>
  </TitlesOfParts>
  <Company/>
  <LinksUpToDate>false</LinksUpToDate>
  <CharactersWithSpaces>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dc:title>
  <dc:subject>EEI6373 – Performance Modelling</dc:subject>
  <dc:creator>G.T.K. Liyanage</dc:creator>
  <cp:keywords/>
  <dc:description/>
  <cp:lastModifiedBy>G.T.K. Liyanage</cp:lastModifiedBy>
  <cp:revision>6</cp:revision>
  <dcterms:created xsi:type="dcterms:W3CDTF">2026-08-07T13:43:00Z</dcterms:created>
  <dcterms:modified xsi:type="dcterms:W3CDTF">2026-08-15T17:19:00Z</dcterms:modified>
</cp:coreProperties>
</file>