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4.xml" ContentType="application/vnd.openxmlformats-officedocument.drawingml.chartshapes+xml"/>
  <Override PartName="/word/charts/chart12.xml" ContentType="application/vnd.openxmlformats-officedocument.drawingml.chart+xml"/>
  <Override PartName="/word/drawings/drawing5.xml" ContentType="application/vnd.openxmlformats-officedocument.drawingml.chartshapes+xml"/>
  <Override PartName="/word/charts/chart1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6AD74" w14:textId="37CE8E4E" w:rsidR="006201E3" w:rsidRPr="00485DE4" w:rsidRDefault="006201E3" w:rsidP="006201E3">
      <w:pPr>
        <w:jc w:val="center"/>
        <w:rPr>
          <w:b/>
          <w:sz w:val="144"/>
          <w:szCs w:val="144"/>
        </w:rPr>
      </w:pPr>
      <w:bookmarkStart w:id="0" w:name="_Hlk533421187"/>
      <w:bookmarkEnd w:id="0"/>
      <w:r w:rsidRPr="00485DE4">
        <w:rPr>
          <w:b/>
          <w:sz w:val="144"/>
          <w:szCs w:val="144"/>
        </w:rPr>
        <w:t xml:space="preserve">Data </w:t>
      </w:r>
      <w:r>
        <w:rPr>
          <w:b/>
          <w:sz w:val="144"/>
          <w:szCs w:val="144"/>
        </w:rPr>
        <w:t xml:space="preserve">in Evaluation of dapog seed rate </w:t>
      </w:r>
    </w:p>
    <w:p w14:paraId="6BD2663D" w14:textId="77777777" w:rsidR="00485DE4" w:rsidRDefault="00485DE4"/>
    <w:p w14:paraId="4E749FC7" w14:textId="55C2E7C5" w:rsidR="00485DE4" w:rsidRDefault="00485DE4"/>
    <w:p w14:paraId="31425BCA" w14:textId="59C82B73" w:rsidR="00485DE4" w:rsidRPr="00485DE4" w:rsidRDefault="00485DE4" w:rsidP="00485DE4"/>
    <w:p w14:paraId="000D4504" w14:textId="5286CDE6" w:rsidR="00485DE4" w:rsidRDefault="00485DE4" w:rsidP="00485DE4"/>
    <w:p w14:paraId="1895DCAE" w14:textId="0934890D" w:rsidR="00F44796" w:rsidRDefault="00F44796" w:rsidP="00485DE4"/>
    <w:p w14:paraId="3F7A7431" w14:textId="57C845AE" w:rsidR="00F44796" w:rsidRDefault="00F44796" w:rsidP="00485DE4"/>
    <w:p w14:paraId="392601CC" w14:textId="021FC3EF" w:rsidR="00F44796" w:rsidRDefault="00F44796" w:rsidP="00485DE4"/>
    <w:p w14:paraId="17AC4C9E" w14:textId="480403FF" w:rsidR="00F44796" w:rsidRDefault="00F44796" w:rsidP="00485DE4"/>
    <w:p w14:paraId="5D1A19C3" w14:textId="4D5B3CA9" w:rsidR="00F44796" w:rsidRDefault="00F44796" w:rsidP="00485DE4"/>
    <w:p w14:paraId="07D6AAC7" w14:textId="77777777" w:rsidR="00F44796" w:rsidRPr="00485DE4" w:rsidRDefault="00F44796" w:rsidP="00485DE4"/>
    <w:p w14:paraId="3B2A73CE" w14:textId="66A97DBE" w:rsidR="00485DE4" w:rsidRDefault="00485DE4" w:rsidP="00485DE4"/>
    <w:p w14:paraId="76A01AF4" w14:textId="77777777" w:rsidR="0038468A" w:rsidRDefault="0038468A" w:rsidP="009A02B6">
      <w:pPr>
        <w:spacing w:line="480" w:lineRule="auto"/>
        <w:jc w:val="center"/>
        <w:rPr>
          <w:rFonts w:ascii="Times New Roman" w:hAnsi="Times New Roman" w:cs="Times New Roman"/>
          <w:b/>
          <w:sz w:val="24"/>
          <w:szCs w:val="24"/>
        </w:rPr>
      </w:pPr>
    </w:p>
    <w:p w14:paraId="22801950" w14:textId="098ED560" w:rsidR="006201E3" w:rsidRDefault="009A02B6" w:rsidP="009A02B6">
      <w:pPr>
        <w:spacing w:line="480" w:lineRule="auto"/>
        <w:jc w:val="center"/>
        <w:rPr>
          <w:b/>
          <w:sz w:val="144"/>
          <w:szCs w:val="144"/>
        </w:rPr>
      </w:pPr>
      <w:r>
        <w:rPr>
          <w:noProof/>
        </w:rPr>
        <w:lastRenderedPageBreak/>
        <w:drawing>
          <wp:inline distT="0" distB="0" distL="0" distR="0" wp14:anchorId="7B672BB2" wp14:editId="52908F2F">
            <wp:extent cx="5715000" cy="4051300"/>
            <wp:effectExtent l="0" t="0" r="0" b="635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E8675B" w14:textId="2F79C2F7" w:rsidR="00F44796" w:rsidRPr="003F2718" w:rsidRDefault="00F44796" w:rsidP="009A02B6">
      <w:pPr>
        <w:spacing w:line="480" w:lineRule="auto"/>
        <w:rPr>
          <w:rFonts w:ascii="Times New Roman" w:hAnsi="Times New Roman" w:cs="Times New Roman"/>
          <w:sz w:val="24"/>
          <w:szCs w:val="24"/>
        </w:rPr>
      </w:pPr>
      <w:r w:rsidRPr="003F2718">
        <w:rPr>
          <w:rFonts w:ascii="Times New Roman" w:hAnsi="Times New Roman" w:cs="Times New Roman"/>
          <w:sz w:val="24"/>
          <w:szCs w:val="24"/>
        </w:rPr>
        <w:t>Figure 4.1 Mean seedling height at 3 DAS, 6 DAS, 9 DAS, 12 DAS in variety Bg 360</w:t>
      </w:r>
    </w:p>
    <w:tbl>
      <w:tblPr>
        <w:tblStyle w:val="TableGrid"/>
        <w:tblpPr w:leftFromText="180" w:rightFromText="180" w:vertAnchor="text" w:horzAnchor="margin" w:tblpY="1959"/>
        <w:tblW w:w="9203" w:type="dxa"/>
        <w:tblLook w:val="04A0" w:firstRow="1" w:lastRow="0" w:firstColumn="1" w:lastColumn="0" w:noHBand="0" w:noVBand="1"/>
      </w:tblPr>
      <w:tblGrid>
        <w:gridCol w:w="9203"/>
      </w:tblGrid>
      <w:tr w:rsidR="003F2718" w14:paraId="1DC7D2E9" w14:textId="77777777" w:rsidTr="003F2718">
        <w:trPr>
          <w:trHeight w:val="385"/>
        </w:trPr>
        <w:tc>
          <w:tcPr>
            <w:tcW w:w="9203" w:type="dxa"/>
            <w:tcBorders>
              <w:left w:val="nil"/>
              <w:right w:val="nil"/>
            </w:tcBorders>
          </w:tcPr>
          <w:p w14:paraId="20CAC3D7" w14:textId="6FE54AFF" w:rsidR="003F2718" w:rsidRDefault="003F2718" w:rsidP="003F2718">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69504" behindDoc="0" locked="0" layoutInCell="1" allowOverlap="1" wp14:anchorId="257BFD6F" wp14:editId="5AB94715">
                      <wp:simplePos x="0" y="0"/>
                      <wp:positionH relativeFrom="margin">
                        <wp:posOffset>28212</wp:posOffset>
                      </wp:positionH>
                      <wp:positionV relativeFrom="paragraph">
                        <wp:posOffset>100693</wp:posOffset>
                      </wp:positionV>
                      <wp:extent cx="5715000" cy="2198916"/>
                      <wp:effectExtent l="0" t="0" r="0" b="0"/>
                      <wp:wrapNone/>
                      <wp:docPr id="32" name="Group 32"/>
                      <wp:cNvGraphicFramePr/>
                      <a:graphic xmlns:a="http://schemas.openxmlformats.org/drawingml/2006/main">
                        <a:graphicData uri="http://schemas.microsoft.com/office/word/2010/wordprocessingGroup">
                          <wpg:wgp>
                            <wpg:cNvGrpSpPr/>
                            <wpg:grpSpPr>
                              <a:xfrm>
                                <a:off x="0" y="0"/>
                                <a:ext cx="5715000" cy="2198916"/>
                                <a:chOff x="0" y="10212"/>
                                <a:chExt cx="5431427" cy="2427969"/>
                              </a:xfrm>
                            </wpg:grpSpPr>
                            <wps:wsp>
                              <wps:cNvPr id="27" name="Text Box 27"/>
                              <wps:cNvSpPr txBox="1"/>
                              <wps:spPr>
                                <a:xfrm>
                                  <a:off x="0" y="10886"/>
                                  <a:ext cx="1502229" cy="2415275"/>
                                </a:xfrm>
                                <a:prstGeom prst="rect">
                                  <a:avLst/>
                                </a:prstGeom>
                                <a:noFill/>
                                <a:ln w="6350">
                                  <a:noFill/>
                                </a:ln>
                              </wps:spPr>
                              <wps:txbx>
                                <w:txbxContent>
                                  <w:p w14:paraId="77378185" w14:textId="77777777" w:rsidR="00B04B81" w:rsidRPr="008A0F4D" w:rsidRDefault="00B04B81"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2770B14C"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294E6C54"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409EA370"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20F0E01F"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502228" y="10887"/>
                                  <a:ext cx="968829" cy="2427294"/>
                                </a:xfrm>
                                <a:prstGeom prst="rect">
                                  <a:avLst/>
                                </a:prstGeom>
                                <a:noFill/>
                                <a:ln w="6350">
                                  <a:noFill/>
                                </a:ln>
                              </wps:spPr>
                              <wps:txbx>
                                <w:txbxContent>
                                  <w:p w14:paraId="53D2D655" w14:textId="7EFD0131" w:rsidR="00B04B81" w:rsidRPr="00862A04"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3 DAS</w:t>
                                    </w:r>
                                  </w:p>
                                  <w:p w14:paraId="4B23B6A7" w14:textId="2E9A48FB" w:rsidR="00B04B81" w:rsidRPr="00B04B81" w:rsidRDefault="00B04B81"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6.366667</w:t>
                                    </w:r>
                                  </w:p>
                                  <w:p w14:paraId="6FEE9A86" w14:textId="1DB61154" w:rsidR="00B04B81" w:rsidRPr="00B04B81" w:rsidRDefault="00B04B81"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6.183333</w:t>
                                    </w:r>
                                  </w:p>
                                  <w:p w14:paraId="6A325DA1" w14:textId="2F33295D" w:rsidR="00B04B81" w:rsidRPr="00B04B81" w:rsidRDefault="00B04B81"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5.71</w:t>
                                    </w:r>
                                  </w:p>
                                  <w:p w14:paraId="58C6A209" w14:textId="57431786" w:rsidR="00B04B81" w:rsidRPr="00B04B81" w:rsidRDefault="00B04B81"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5.176667</w:t>
                                    </w:r>
                                  </w:p>
                                  <w:p w14:paraId="2AED8A7D" w14:textId="77777777" w:rsidR="00B04B81" w:rsidRDefault="00B04B81" w:rsidP="00B04B81">
                                    <w:pPr>
                                      <w:spacing w:after="0" w:line="240" w:lineRule="auto"/>
                                      <w:rPr>
                                        <w:rFonts w:ascii="Calibri" w:eastAsia="Times New Roman" w:hAnsi="Calibri" w:cs="Calibri"/>
                                        <w:color w:val="000000"/>
                                      </w:rPr>
                                    </w:pPr>
                                  </w:p>
                                  <w:p w14:paraId="6E50B937" w14:textId="77777777" w:rsidR="00B04B81" w:rsidRPr="00B04B81" w:rsidRDefault="00B04B81" w:rsidP="00B04B81">
                                    <w:pPr>
                                      <w:spacing w:after="0" w:line="480" w:lineRule="auto"/>
                                      <w:rPr>
                                        <w:rFonts w:ascii="Calibri" w:eastAsia="Times New Roman" w:hAnsi="Calibri" w:cs="Calibri"/>
                                        <w:color w:val="000000"/>
                                      </w:rPr>
                                    </w:pPr>
                                  </w:p>
                                  <w:p w14:paraId="6CC37BA2" w14:textId="77777777" w:rsidR="00B04B81" w:rsidRDefault="00B04B81" w:rsidP="00862A04">
                                    <w:pPr>
                                      <w:spacing w:line="480" w:lineRule="auto"/>
                                    </w:pPr>
                                  </w:p>
                                  <w:p w14:paraId="74D27AE9" w14:textId="77777777" w:rsidR="00B04B81" w:rsidRDefault="00B04B81" w:rsidP="00862A04">
                                    <w:pPr>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481943" y="10886"/>
                                  <a:ext cx="968375" cy="2426693"/>
                                </a:xfrm>
                                <a:prstGeom prst="rect">
                                  <a:avLst/>
                                </a:prstGeom>
                                <a:noFill/>
                                <a:ln w="6350">
                                  <a:noFill/>
                                </a:ln>
                              </wps:spPr>
                              <wps:txbx>
                                <w:txbxContent>
                                  <w:p w14:paraId="5A75693F" w14:textId="29B2D57C" w:rsidR="00B04B81" w:rsidRPr="00862A04"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6 DAS</w:t>
                                    </w:r>
                                  </w:p>
                                  <w:p w14:paraId="4CB4BEE0" w14:textId="16583212"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10.18</w:t>
                                    </w:r>
                                  </w:p>
                                  <w:p w14:paraId="5085994E" w14:textId="2DEDFC46"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9.28</w:t>
                                    </w:r>
                                  </w:p>
                                  <w:p w14:paraId="0C55FF4A" w14:textId="5B70B33A" w:rsidR="00B04B81" w:rsidRDefault="00B04B81"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6.733333</w:t>
                                    </w:r>
                                  </w:p>
                                  <w:p w14:paraId="0D98A612" w14:textId="3427A687" w:rsidR="00B04B81" w:rsidRPr="00B04B81" w:rsidRDefault="00B04B81"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5.676667</w:t>
                                    </w:r>
                                  </w:p>
                                  <w:p w14:paraId="1DF3E5BE" w14:textId="77777777" w:rsidR="00B04B81" w:rsidRPr="00862A04" w:rsidRDefault="00B04B81" w:rsidP="00862A04">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461657" y="10884"/>
                                  <a:ext cx="979714" cy="2414676"/>
                                </a:xfrm>
                                <a:prstGeom prst="rect">
                                  <a:avLst/>
                                </a:prstGeom>
                                <a:noFill/>
                                <a:ln w="6350">
                                  <a:noFill/>
                                </a:ln>
                              </wps:spPr>
                              <wps:txbx>
                                <w:txbxContent>
                                  <w:p w14:paraId="65538514" w14:textId="7C93E15E" w:rsidR="00B04B81"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9 DAS</w:t>
                                    </w:r>
                                  </w:p>
                                  <w:p w14:paraId="5039D885" w14:textId="2F657AFF"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14.85</w:t>
                                    </w:r>
                                  </w:p>
                                  <w:p w14:paraId="632C4A59" w14:textId="1E109014"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11.69</w:t>
                                    </w:r>
                                  </w:p>
                                  <w:p w14:paraId="7C74146C" w14:textId="14F1E271"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7.593333</w:t>
                                    </w:r>
                                  </w:p>
                                  <w:p w14:paraId="1E88BF3A" w14:textId="7F1CD40E" w:rsidR="00B04B81" w:rsidRPr="00862A04" w:rsidRDefault="00B04B81" w:rsidP="00B04B81">
                                    <w:pPr>
                                      <w:spacing w:line="480" w:lineRule="auto"/>
                                      <w:rPr>
                                        <w:rFonts w:ascii="Times New Roman" w:hAnsi="Times New Roman" w:cs="Times New Roman"/>
                                        <w:b/>
                                        <w:sz w:val="24"/>
                                        <w:szCs w:val="24"/>
                                      </w:rPr>
                                    </w:pPr>
                                    <w:r w:rsidRPr="00B04B81">
                                      <w:rPr>
                                        <w:rFonts w:ascii="Calibri" w:eastAsia="Times New Roman" w:hAnsi="Calibri" w:cs="Calibri"/>
                                        <w:color w:val="000000"/>
                                      </w:rPr>
                                      <w:t>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441371" y="10212"/>
                                  <a:ext cx="990056" cy="2415349"/>
                                </a:xfrm>
                                <a:prstGeom prst="rect">
                                  <a:avLst/>
                                </a:prstGeom>
                                <a:noFill/>
                                <a:ln w="6350">
                                  <a:noFill/>
                                </a:ln>
                              </wps:spPr>
                              <wps:txbx>
                                <w:txbxContent>
                                  <w:p w14:paraId="50253F62" w14:textId="6E96C623" w:rsidR="00B04B81"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73F0EC53" w14:textId="77777777" w:rsidR="00B04B81" w:rsidRPr="00B04B81" w:rsidRDefault="00B04B81" w:rsidP="00094668">
                                    <w:pPr>
                                      <w:spacing w:after="0" w:line="600" w:lineRule="auto"/>
                                      <w:rPr>
                                        <w:rFonts w:ascii="Calibri" w:eastAsia="Times New Roman" w:hAnsi="Calibri" w:cs="Calibri"/>
                                        <w:color w:val="000000"/>
                                      </w:rPr>
                                    </w:pPr>
                                    <w:r w:rsidRPr="00B04B81">
                                      <w:rPr>
                                        <w:rFonts w:ascii="Calibri" w:eastAsia="Times New Roman" w:hAnsi="Calibri" w:cs="Calibri"/>
                                        <w:color w:val="000000"/>
                                      </w:rPr>
                                      <w:t>18.43667</w:t>
                                    </w:r>
                                  </w:p>
                                  <w:p w14:paraId="293C10BF" w14:textId="30572DF3" w:rsidR="00B04B81" w:rsidRDefault="00B04B81"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15.88667</w:t>
                                    </w:r>
                                  </w:p>
                                  <w:p w14:paraId="1B8AA18A" w14:textId="4006DD42" w:rsidR="00B04B81" w:rsidRDefault="00B04B81"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11.695</w:t>
                                    </w:r>
                                  </w:p>
                                  <w:p w14:paraId="6263095D" w14:textId="0C6B0D34" w:rsidR="00B04B81" w:rsidRPr="00862A04" w:rsidRDefault="00B04B81" w:rsidP="00B04B81">
                                    <w:pPr>
                                      <w:spacing w:line="600" w:lineRule="auto"/>
                                      <w:rPr>
                                        <w:rFonts w:ascii="Times New Roman" w:hAnsi="Times New Roman" w:cs="Times New Roman"/>
                                        <w:b/>
                                        <w:sz w:val="24"/>
                                        <w:szCs w:val="24"/>
                                      </w:rPr>
                                    </w:pPr>
                                    <w:r w:rsidRPr="00B04B81">
                                      <w:rPr>
                                        <w:rFonts w:ascii="Calibri" w:eastAsia="Times New Roman" w:hAnsi="Calibri" w:cs="Calibri"/>
                                        <w:color w:val="000000"/>
                                      </w:rPr>
                                      <w:t>9.69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BFD6F" id="Group 32" o:spid="_x0000_s1026" style="position:absolute;margin-left:2.2pt;margin-top:7.95pt;width:450pt;height:173.15pt;z-index:251669504;mso-position-horizontal-relative:margin;mso-width-relative:margin;mso-height-relative:margin" coordorigin=",102" coordsize="54314,2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">
                      <v:shapetype id="_x0000_t202" coordsize="21600,21600" o:spt="202" path="m,l,21600r21600,l21600,xe">
                        <v:stroke joinstyle="miter"/>
                        <v:path gradientshapeok="t" o:connecttype="rect"/>
                      </v:shapetype>
                      <v:shape id="Text Box 27" o:spid="_x0000_s1027" type="#_x0000_t202" style="position:absolute;top:108;width:15022;height:2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77378185" w14:textId="77777777" w:rsidR="00B04B81" w:rsidRPr="008A0F4D" w:rsidRDefault="00B04B81"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2770B14C"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294E6C54"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409EA370"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20F0E01F" w14:textId="77777777" w:rsidR="00B04B81" w:rsidRPr="008A0F4D" w:rsidRDefault="00B04B81"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28" o:spid="_x0000_s1028" type="#_x0000_t202" style="position:absolute;left:15022;top:108;width:9688;height:2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3D2D655" w14:textId="7EFD0131" w:rsidR="00B04B81" w:rsidRPr="00862A04"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3 DAS</w:t>
                              </w:r>
                            </w:p>
                            <w:p w14:paraId="4B23B6A7" w14:textId="2E9A48FB" w:rsidR="00B04B81" w:rsidRPr="00B04B81" w:rsidRDefault="00B04B81"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6.366667</w:t>
                              </w:r>
                            </w:p>
                            <w:p w14:paraId="6FEE9A86" w14:textId="1DB61154" w:rsidR="00B04B81" w:rsidRPr="00B04B81" w:rsidRDefault="00B04B81" w:rsidP="00B04B81">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6.183333</w:t>
                              </w:r>
                            </w:p>
                            <w:p w14:paraId="6A325DA1" w14:textId="2F33295D" w:rsidR="00B04B81" w:rsidRPr="00B04B81" w:rsidRDefault="00B04B81"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5.71</w:t>
                              </w:r>
                            </w:p>
                            <w:p w14:paraId="58C6A209" w14:textId="57431786" w:rsidR="00B04B81" w:rsidRPr="00B04B81" w:rsidRDefault="00B04B81" w:rsidP="00B04B81">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5.176667</w:t>
                              </w:r>
                            </w:p>
                            <w:p w14:paraId="2AED8A7D" w14:textId="77777777" w:rsidR="00B04B81" w:rsidRDefault="00B04B81" w:rsidP="00B04B81">
                              <w:pPr>
                                <w:spacing w:after="0" w:line="240" w:lineRule="auto"/>
                                <w:rPr>
                                  <w:rFonts w:ascii="Calibri" w:eastAsia="Times New Roman" w:hAnsi="Calibri" w:cs="Calibri"/>
                                  <w:color w:val="000000"/>
                                </w:rPr>
                              </w:pPr>
                            </w:p>
                            <w:p w14:paraId="6E50B937" w14:textId="77777777" w:rsidR="00B04B81" w:rsidRPr="00B04B81" w:rsidRDefault="00B04B81" w:rsidP="00B04B81">
                              <w:pPr>
                                <w:spacing w:after="0" w:line="480" w:lineRule="auto"/>
                                <w:rPr>
                                  <w:rFonts w:ascii="Calibri" w:eastAsia="Times New Roman" w:hAnsi="Calibri" w:cs="Calibri"/>
                                  <w:color w:val="000000"/>
                                </w:rPr>
                              </w:pPr>
                            </w:p>
                            <w:p w14:paraId="6CC37BA2" w14:textId="77777777" w:rsidR="00B04B81" w:rsidRDefault="00B04B81" w:rsidP="00862A04">
                              <w:pPr>
                                <w:spacing w:line="480" w:lineRule="auto"/>
                              </w:pPr>
                            </w:p>
                            <w:p w14:paraId="74D27AE9" w14:textId="77777777" w:rsidR="00B04B81" w:rsidRDefault="00B04B81" w:rsidP="00862A04">
                              <w:pPr>
                                <w:spacing w:line="480" w:lineRule="auto"/>
                              </w:pPr>
                            </w:p>
                          </w:txbxContent>
                        </v:textbox>
                      </v:shape>
                      <v:shape id="Text Box 29" o:spid="_x0000_s1029" type="#_x0000_t202" style="position:absolute;left:24819;top:108;width:9684;height:2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A75693F" w14:textId="29B2D57C" w:rsidR="00B04B81" w:rsidRPr="00862A04"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6 DAS</w:t>
                              </w:r>
                            </w:p>
                            <w:p w14:paraId="4CB4BEE0" w14:textId="16583212"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10.18</w:t>
                              </w:r>
                            </w:p>
                            <w:p w14:paraId="5085994E" w14:textId="2DEDFC46"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9.28</w:t>
                              </w:r>
                            </w:p>
                            <w:p w14:paraId="0C55FF4A" w14:textId="5B70B33A" w:rsidR="00B04B81" w:rsidRDefault="00B04B81"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6.733333</w:t>
                              </w:r>
                            </w:p>
                            <w:p w14:paraId="0D98A612" w14:textId="3427A687" w:rsidR="00B04B81" w:rsidRPr="00B04B81" w:rsidRDefault="00B04B81" w:rsidP="00B04B81">
                              <w:pPr>
                                <w:spacing w:after="0" w:line="600" w:lineRule="auto"/>
                                <w:rPr>
                                  <w:rFonts w:ascii="Calibri" w:eastAsia="Times New Roman" w:hAnsi="Calibri" w:cs="Calibri"/>
                                  <w:color w:val="000000"/>
                                </w:rPr>
                              </w:pPr>
                              <w:r w:rsidRPr="00B04B81">
                                <w:rPr>
                                  <w:rFonts w:ascii="Calibri" w:eastAsia="Times New Roman" w:hAnsi="Calibri" w:cs="Calibri"/>
                                  <w:color w:val="000000"/>
                                </w:rPr>
                                <w:t>5.676667</w:t>
                              </w:r>
                            </w:p>
                            <w:p w14:paraId="1DF3E5BE" w14:textId="77777777" w:rsidR="00B04B81" w:rsidRPr="00862A04" w:rsidRDefault="00B04B81" w:rsidP="00862A04">
                              <w:pPr>
                                <w:spacing w:line="480" w:lineRule="auto"/>
                                <w:rPr>
                                  <w:rFonts w:ascii="Times New Roman" w:hAnsi="Times New Roman" w:cs="Times New Roman"/>
                                  <w:sz w:val="24"/>
                                  <w:szCs w:val="24"/>
                                </w:rPr>
                              </w:pPr>
                            </w:p>
                          </w:txbxContent>
                        </v:textbox>
                      </v:shape>
                      <v:shape id="Text Box 30" o:spid="_x0000_s1030" type="#_x0000_t202" style="position:absolute;left:34616;top:108;width:9797;height:2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5538514" w14:textId="7C93E15E" w:rsidR="00B04B81"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9 DAS</w:t>
                              </w:r>
                            </w:p>
                            <w:p w14:paraId="5039D885" w14:textId="2F657AFF"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14.85</w:t>
                              </w:r>
                            </w:p>
                            <w:p w14:paraId="632C4A59" w14:textId="1E109014"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11.69</w:t>
                              </w:r>
                            </w:p>
                            <w:p w14:paraId="7C74146C" w14:textId="14F1E271" w:rsidR="00B04B81" w:rsidRDefault="00B04B81" w:rsidP="00B04B81">
                              <w:pPr>
                                <w:spacing w:line="480" w:lineRule="auto"/>
                                <w:rPr>
                                  <w:rFonts w:ascii="Calibri" w:eastAsia="Times New Roman" w:hAnsi="Calibri" w:cs="Calibri"/>
                                  <w:color w:val="000000"/>
                                </w:rPr>
                              </w:pPr>
                              <w:r w:rsidRPr="00B04B81">
                                <w:rPr>
                                  <w:rFonts w:ascii="Calibri" w:eastAsia="Times New Roman" w:hAnsi="Calibri" w:cs="Calibri"/>
                                  <w:color w:val="000000"/>
                                </w:rPr>
                                <w:t>7.593333</w:t>
                              </w:r>
                            </w:p>
                            <w:p w14:paraId="1E88BF3A" w14:textId="7F1CD40E" w:rsidR="00B04B81" w:rsidRPr="00862A04" w:rsidRDefault="00B04B81" w:rsidP="00B04B81">
                              <w:pPr>
                                <w:spacing w:line="480" w:lineRule="auto"/>
                                <w:rPr>
                                  <w:rFonts w:ascii="Times New Roman" w:hAnsi="Times New Roman" w:cs="Times New Roman"/>
                                  <w:b/>
                                  <w:sz w:val="24"/>
                                  <w:szCs w:val="24"/>
                                </w:rPr>
                              </w:pPr>
                              <w:r w:rsidRPr="00B04B81">
                                <w:rPr>
                                  <w:rFonts w:ascii="Calibri" w:eastAsia="Times New Roman" w:hAnsi="Calibri" w:cs="Calibri"/>
                                  <w:color w:val="000000"/>
                                </w:rPr>
                                <w:t>6.35</w:t>
                              </w:r>
                            </w:p>
                          </w:txbxContent>
                        </v:textbox>
                      </v:shape>
                      <v:shape id="Text Box 31" o:spid="_x0000_s1031" type="#_x0000_t202" style="position:absolute;left:44413;top:102;width:9901;height:2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0253F62" w14:textId="6E96C623" w:rsidR="00B04B81" w:rsidRDefault="00B04B81" w:rsidP="00094668">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73F0EC53" w14:textId="77777777" w:rsidR="00B04B81" w:rsidRPr="00B04B81" w:rsidRDefault="00B04B81" w:rsidP="00094668">
                              <w:pPr>
                                <w:spacing w:after="0" w:line="600" w:lineRule="auto"/>
                                <w:rPr>
                                  <w:rFonts w:ascii="Calibri" w:eastAsia="Times New Roman" w:hAnsi="Calibri" w:cs="Calibri"/>
                                  <w:color w:val="000000"/>
                                </w:rPr>
                              </w:pPr>
                              <w:r w:rsidRPr="00B04B81">
                                <w:rPr>
                                  <w:rFonts w:ascii="Calibri" w:eastAsia="Times New Roman" w:hAnsi="Calibri" w:cs="Calibri"/>
                                  <w:color w:val="000000"/>
                                </w:rPr>
                                <w:t>18.43667</w:t>
                              </w:r>
                            </w:p>
                            <w:p w14:paraId="293C10BF" w14:textId="30572DF3" w:rsidR="00B04B81" w:rsidRDefault="00B04B81"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15.88667</w:t>
                              </w:r>
                            </w:p>
                            <w:p w14:paraId="1B8AA18A" w14:textId="4006DD42" w:rsidR="00B04B81" w:rsidRDefault="00B04B81" w:rsidP="00094668">
                              <w:pPr>
                                <w:spacing w:line="480" w:lineRule="auto"/>
                                <w:rPr>
                                  <w:rFonts w:ascii="Calibri" w:eastAsia="Times New Roman" w:hAnsi="Calibri" w:cs="Calibri"/>
                                  <w:color w:val="000000"/>
                                </w:rPr>
                              </w:pPr>
                              <w:r w:rsidRPr="00B04B81">
                                <w:rPr>
                                  <w:rFonts w:ascii="Calibri" w:eastAsia="Times New Roman" w:hAnsi="Calibri" w:cs="Calibri"/>
                                  <w:color w:val="000000"/>
                                </w:rPr>
                                <w:t>11.695</w:t>
                              </w:r>
                            </w:p>
                            <w:p w14:paraId="6263095D" w14:textId="0C6B0D34" w:rsidR="00B04B81" w:rsidRPr="00862A04" w:rsidRDefault="00B04B81" w:rsidP="00B04B81">
                              <w:pPr>
                                <w:spacing w:line="600" w:lineRule="auto"/>
                                <w:rPr>
                                  <w:rFonts w:ascii="Times New Roman" w:hAnsi="Times New Roman" w:cs="Times New Roman"/>
                                  <w:b/>
                                  <w:sz w:val="24"/>
                                  <w:szCs w:val="24"/>
                                </w:rPr>
                              </w:pPr>
                              <w:r w:rsidRPr="00B04B81">
                                <w:rPr>
                                  <w:rFonts w:ascii="Calibri" w:eastAsia="Times New Roman" w:hAnsi="Calibri" w:cs="Calibri"/>
                                  <w:color w:val="000000"/>
                                </w:rPr>
                                <w:t>9.69</w:t>
                              </w:r>
                            </w:p>
                          </w:txbxContent>
                        </v:textbox>
                      </v:shape>
                      <w10:wrap anchorx="margin"/>
                    </v:group>
                  </w:pict>
                </mc:Fallback>
              </mc:AlternateContent>
            </w:r>
          </w:p>
        </w:tc>
      </w:tr>
      <w:tr w:rsidR="003F2718" w14:paraId="22AD0FC7" w14:textId="77777777" w:rsidTr="003F2718">
        <w:trPr>
          <w:trHeight w:val="3060"/>
        </w:trPr>
        <w:tc>
          <w:tcPr>
            <w:tcW w:w="9203" w:type="dxa"/>
            <w:tcBorders>
              <w:left w:val="nil"/>
              <w:bottom w:val="single" w:sz="4" w:space="0" w:color="auto"/>
              <w:right w:val="nil"/>
            </w:tcBorders>
          </w:tcPr>
          <w:p w14:paraId="15F2E7A3" w14:textId="77777777" w:rsidR="003F2718" w:rsidRDefault="003F2718" w:rsidP="003F2718">
            <w:pPr>
              <w:spacing w:line="480" w:lineRule="auto"/>
              <w:rPr>
                <w:rFonts w:ascii="Times New Roman" w:hAnsi="Times New Roman" w:cs="Times New Roman"/>
                <w:b/>
                <w:sz w:val="24"/>
                <w:szCs w:val="24"/>
              </w:rPr>
            </w:pPr>
          </w:p>
        </w:tc>
      </w:tr>
    </w:tbl>
    <w:p w14:paraId="550F9555" w14:textId="665BEECE" w:rsidR="0038468A" w:rsidRDefault="0038468A" w:rsidP="009A02B6">
      <w:pPr>
        <w:spacing w:line="480" w:lineRule="auto"/>
        <w:rPr>
          <w:rFonts w:ascii="Times New Roman" w:hAnsi="Times New Roman" w:cs="Times New Roman"/>
          <w:b/>
          <w:sz w:val="24"/>
          <w:szCs w:val="24"/>
        </w:rPr>
      </w:pPr>
    </w:p>
    <w:p w14:paraId="581F6897" w14:textId="650950C4" w:rsidR="003F2718" w:rsidRPr="003F2718" w:rsidRDefault="003F2718" w:rsidP="003F2718">
      <w:pPr>
        <w:spacing w:line="480" w:lineRule="auto"/>
        <w:rPr>
          <w:rFonts w:ascii="Times New Roman" w:hAnsi="Times New Roman" w:cs="Times New Roman"/>
          <w:sz w:val="24"/>
          <w:szCs w:val="24"/>
        </w:rPr>
      </w:pPr>
      <w:r w:rsidRPr="003F2718">
        <w:rPr>
          <w:rFonts w:ascii="Times New Roman" w:hAnsi="Times New Roman" w:cs="Times New Roman"/>
          <w:sz w:val="24"/>
          <w:szCs w:val="24"/>
        </w:rPr>
        <w:t>Table 4.</w:t>
      </w:r>
      <w:r>
        <w:rPr>
          <w:rFonts w:ascii="Times New Roman" w:hAnsi="Times New Roman" w:cs="Times New Roman"/>
          <w:sz w:val="24"/>
          <w:szCs w:val="24"/>
        </w:rPr>
        <w:t>1</w:t>
      </w:r>
      <w:r w:rsidRPr="003F2718">
        <w:rPr>
          <w:rFonts w:ascii="Times New Roman" w:hAnsi="Times New Roman" w:cs="Times New Roman"/>
          <w:sz w:val="24"/>
          <w:szCs w:val="24"/>
        </w:rPr>
        <w:t xml:space="preserve"> Height of seedlings (cm) as influenced by variation in seed rate of nursery tray Bg 360</w:t>
      </w:r>
    </w:p>
    <w:p w14:paraId="0CBBDB4E" w14:textId="7FA4E8F4" w:rsidR="0038468A" w:rsidRPr="0038468A" w:rsidRDefault="0038468A" w:rsidP="009A02B6">
      <w:pPr>
        <w:spacing w:line="480" w:lineRule="auto"/>
        <w:rPr>
          <w:rFonts w:ascii="Times New Roman" w:hAnsi="Times New Roman" w:cs="Times New Roman"/>
          <w:b/>
          <w:sz w:val="24"/>
          <w:szCs w:val="24"/>
        </w:rPr>
      </w:pPr>
    </w:p>
    <w:p w14:paraId="0C19A156" w14:textId="238EB85B" w:rsidR="003F2718" w:rsidRDefault="003F2718" w:rsidP="009A02B6">
      <w:pPr>
        <w:spacing w:line="480" w:lineRule="auto"/>
        <w:rPr>
          <w:b/>
          <w:sz w:val="144"/>
          <w:szCs w:val="144"/>
        </w:rPr>
      </w:pPr>
      <w:r>
        <w:rPr>
          <w:noProof/>
        </w:rPr>
        <w:lastRenderedPageBreak/>
        <w:drawing>
          <wp:anchor distT="0" distB="0" distL="114300" distR="114300" simplePos="0" relativeHeight="251667456" behindDoc="0" locked="0" layoutInCell="1" allowOverlap="1" wp14:anchorId="7A55CE4D" wp14:editId="10E8DBDB">
            <wp:simplePos x="0" y="0"/>
            <wp:positionH relativeFrom="margin">
              <wp:align>center</wp:align>
            </wp:positionH>
            <wp:positionV relativeFrom="paragraph">
              <wp:posOffset>13154</wp:posOffset>
            </wp:positionV>
            <wp:extent cx="5740400" cy="4008120"/>
            <wp:effectExtent l="0" t="0" r="12700" b="11430"/>
            <wp:wrapNone/>
            <wp:docPr id="22" name="Chart 22">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48A844D" w14:textId="5DA2D407" w:rsidR="0038468A" w:rsidRDefault="0038468A" w:rsidP="009A02B6">
      <w:pPr>
        <w:spacing w:line="480" w:lineRule="auto"/>
        <w:rPr>
          <w:b/>
          <w:sz w:val="144"/>
          <w:szCs w:val="144"/>
        </w:rPr>
      </w:pPr>
    </w:p>
    <w:p w14:paraId="7B4F15BB" w14:textId="6629F35F" w:rsidR="0038468A" w:rsidRDefault="0038468A" w:rsidP="0038468A">
      <w:pPr>
        <w:spacing w:line="480" w:lineRule="auto"/>
        <w:rPr>
          <w:rFonts w:ascii="Times New Roman" w:hAnsi="Times New Roman" w:cs="Times New Roman"/>
          <w:b/>
          <w:sz w:val="24"/>
          <w:szCs w:val="24"/>
        </w:rPr>
      </w:pPr>
      <w:r>
        <w:rPr>
          <w:rFonts w:ascii="Times New Roman" w:hAnsi="Times New Roman" w:cs="Times New Roman"/>
          <w:b/>
          <w:sz w:val="24"/>
          <w:szCs w:val="24"/>
        </w:rPr>
        <w:t>Figure 4.</w:t>
      </w:r>
      <w:r w:rsidR="003F2718">
        <w:rPr>
          <w:rFonts w:ascii="Times New Roman" w:hAnsi="Times New Roman" w:cs="Times New Roman"/>
          <w:b/>
          <w:sz w:val="24"/>
          <w:szCs w:val="24"/>
        </w:rPr>
        <w:t>2</w:t>
      </w:r>
      <w:r>
        <w:rPr>
          <w:rFonts w:ascii="Times New Roman" w:hAnsi="Times New Roman" w:cs="Times New Roman"/>
          <w:b/>
          <w:sz w:val="24"/>
          <w:szCs w:val="24"/>
        </w:rPr>
        <w:t xml:space="preserve"> Mean seedling height at 3 DAS, 6 DAS, 9 DAS, 12 DAS in variety Bg 3</w:t>
      </w:r>
      <w:r w:rsidR="00FB5485">
        <w:rPr>
          <w:rFonts w:ascii="Times New Roman" w:hAnsi="Times New Roman" w:cs="Times New Roman"/>
          <w:b/>
          <w:sz w:val="24"/>
          <w:szCs w:val="24"/>
        </w:rPr>
        <w:t>74</w:t>
      </w:r>
    </w:p>
    <w:p w14:paraId="32487C2B" w14:textId="5E476884" w:rsidR="00FB5485" w:rsidRDefault="00FB5485" w:rsidP="0038468A">
      <w:pPr>
        <w:spacing w:line="480" w:lineRule="auto"/>
        <w:rPr>
          <w:rFonts w:ascii="Times New Roman" w:hAnsi="Times New Roman" w:cs="Times New Roman"/>
          <w:b/>
          <w:sz w:val="24"/>
          <w:szCs w:val="24"/>
        </w:rPr>
      </w:pPr>
    </w:p>
    <w:tbl>
      <w:tblPr>
        <w:tblStyle w:val="TableGrid"/>
        <w:tblpPr w:leftFromText="180" w:rightFromText="180" w:vertAnchor="text" w:horzAnchor="margin" w:tblpY="1278"/>
        <w:tblW w:w="9100" w:type="dxa"/>
        <w:tblLook w:val="04A0" w:firstRow="1" w:lastRow="0" w:firstColumn="1" w:lastColumn="0" w:noHBand="0" w:noVBand="1"/>
      </w:tblPr>
      <w:tblGrid>
        <w:gridCol w:w="9100"/>
      </w:tblGrid>
      <w:tr w:rsidR="00FB5485" w14:paraId="03C3D8E6" w14:textId="77777777" w:rsidTr="003F2718">
        <w:trPr>
          <w:trHeight w:val="55"/>
        </w:trPr>
        <w:tc>
          <w:tcPr>
            <w:tcW w:w="9100" w:type="dxa"/>
            <w:tcBorders>
              <w:left w:val="nil"/>
              <w:right w:val="nil"/>
            </w:tcBorders>
          </w:tcPr>
          <w:p w14:paraId="1EAA3BC6" w14:textId="77777777" w:rsidR="00FB5485" w:rsidRDefault="00FB5485" w:rsidP="003F2718">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1552" behindDoc="0" locked="0" layoutInCell="1" allowOverlap="1" wp14:anchorId="2FB56005" wp14:editId="50471143">
                      <wp:simplePos x="0" y="0"/>
                      <wp:positionH relativeFrom="margin">
                        <wp:posOffset>6441</wp:posOffset>
                      </wp:positionH>
                      <wp:positionV relativeFrom="paragraph">
                        <wp:posOffset>41366</wp:posOffset>
                      </wp:positionV>
                      <wp:extent cx="5573485" cy="2351314"/>
                      <wp:effectExtent l="0" t="0" r="0" b="0"/>
                      <wp:wrapNone/>
                      <wp:docPr id="33" name="Group 33"/>
                      <wp:cNvGraphicFramePr/>
                      <a:graphic xmlns:a="http://schemas.openxmlformats.org/drawingml/2006/main">
                        <a:graphicData uri="http://schemas.microsoft.com/office/word/2010/wordprocessingGroup">
                          <wpg:wgp>
                            <wpg:cNvGrpSpPr/>
                            <wpg:grpSpPr>
                              <a:xfrm>
                                <a:off x="0" y="0"/>
                                <a:ext cx="5573485" cy="2351315"/>
                                <a:chOff x="0" y="10212"/>
                                <a:chExt cx="5431427" cy="2307772"/>
                              </a:xfrm>
                            </wpg:grpSpPr>
                            <wps:wsp>
                              <wps:cNvPr id="34" name="Text Box 34"/>
                              <wps:cNvSpPr txBox="1"/>
                              <wps:spPr>
                                <a:xfrm>
                                  <a:off x="0" y="10885"/>
                                  <a:ext cx="1502229" cy="2296886"/>
                                </a:xfrm>
                                <a:prstGeom prst="rect">
                                  <a:avLst/>
                                </a:prstGeom>
                                <a:noFill/>
                                <a:ln w="6350">
                                  <a:noFill/>
                                </a:ln>
                              </wps:spPr>
                              <wps:txbx>
                                <w:txbxContent>
                                  <w:p w14:paraId="20C5F85C" w14:textId="77777777" w:rsidR="00B04B81" w:rsidRPr="008A0F4D" w:rsidRDefault="00B04B81"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B04B81" w:rsidRPr="008A0F4D" w:rsidRDefault="00B04B81"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B04B81" w:rsidRPr="008A0F4D" w:rsidRDefault="00B04B81"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B04B81" w:rsidRPr="008A0F4D" w:rsidRDefault="00B04B81"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B04B81" w:rsidRPr="008A0F4D" w:rsidRDefault="00B04B81"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502228" y="10885"/>
                                  <a:ext cx="968829" cy="2296159"/>
                                </a:xfrm>
                                <a:prstGeom prst="rect">
                                  <a:avLst/>
                                </a:prstGeom>
                                <a:noFill/>
                                <a:ln w="6350">
                                  <a:noFill/>
                                </a:ln>
                              </wps:spPr>
                              <wps:txbx>
                                <w:txbxContent>
                                  <w:p w14:paraId="6DBEB01E" w14:textId="77777777" w:rsidR="002B2CD5" w:rsidRPr="002B2CD5" w:rsidRDefault="002B2CD5"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3 DAS</w:t>
                                    </w:r>
                                  </w:p>
                                  <w:p w14:paraId="47775A58" w14:textId="1372F395"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7.363333</w:t>
                                    </w:r>
                                  </w:p>
                                  <w:p w14:paraId="3BF759FF" w14:textId="3A7B7B73"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7.18</w:t>
                                    </w:r>
                                  </w:p>
                                  <w:p w14:paraId="27B8B3CA" w14:textId="1D79490E" w:rsidR="00B04B81"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6.473333</w:t>
                                    </w:r>
                                  </w:p>
                                  <w:p w14:paraId="50F464E4" w14:textId="4ACF719E"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481943" y="10885"/>
                                  <a:ext cx="968375" cy="2296160"/>
                                </a:xfrm>
                                <a:prstGeom prst="rect">
                                  <a:avLst/>
                                </a:prstGeom>
                                <a:noFill/>
                                <a:ln w="6350">
                                  <a:noFill/>
                                </a:ln>
                              </wps:spPr>
                              <wps:txbx>
                                <w:txbxContent>
                                  <w:p w14:paraId="73D6243C" w14:textId="135D8F01" w:rsidR="00B04B81" w:rsidRPr="002B2CD5" w:rsidRDefault="00B04B81"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6 DAS</w:t>
                                    </w:r>
                                  </w:p>
                                  <w:p w14:paraId="4F21A542" w14:textId="7777777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12.25333</w:t>
                                    </w:r>
                                  </w:p>
                                  <w:p w14:paraId="0743CD24" w14:textId="3260A52E"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11.72333</w:t>
                                    </w:r>
                                  </w:p>
                                  <w:p w14:paraId="7938FDCE" w14:textId="7EBE4631" w:rsidR="00B04B81"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9.25</w:t>
                                    </w:r>
                                  </w:p>
                                  <w:p w14:paraId="6497C819" w14:textId="2DE4627E"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6.683333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461657" y="10885"/>
                                  <a:ext cx="979714" cy="2296160"/>
                                </a:xfrm>
                                <a:prstGeom prst="rect">
                                  <a:avLst/>
                                </a:prstGeom>
                                <a:noFill/>
                                <a:ln w="6350">
                                  <a:noFill/>
                                </a:ln>
                              </wps:spPr>
                              <wps:txbx>
                                <w:txbxContent>
                                  <w:p w14:paraId="1A6DAE91" w14:textId="544987AC" w:rsidR="00B04B81" w:rsidRPr="002B2CD5" w:rsidRDefault="00B04B81"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9 DAS</w:t>
                                    </w:r>
                                  </w:p>
                                  <w:p w14:paraId="657507BC" w14:textId="7777777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16.12</w:t>
                                    </w:r>
                                  </w:p>
                                  <w:p w14:paraId="23E6B9DD" w14:textId="3AC528AE"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15.77333</w:t>
                                    </w:r>
                                  </w:p>
                                  <w:p w14:paraId="38B67593" w14:textId="2B20F251"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12.52333</w:t>
                                    </w:r>
                                  </w:p>
                                  <w:p w14:paraId="29FCDE46" w14:textId="77F484EE"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7.785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441371" y="10212"/>
                                  <a:ext cx="990056" cy="2307772"/>
                                </a:xfrm>
                                <a:prstGeom prst="rect">
                                  <a:avLst/>
                                </a:prstGeom>
                                <a:noFill/>
                                <a:ln w="6350">
                                  <a:noFill/>
                                </a:ln>
                              </wps:spPr>
                              <wps:txbx>
                                <w:txbxContent>
                                  <w:p w14:paraId="7CCEA559" w14:textId="58C5338F" w:rsidR="00B04B81" w:rsidRDefault="00B04B81" w:rsidP="002B2CD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62A238B1" w14:textId="77777777"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19.66333</w:t>
                                    </w:r>
                                  </w:p>
                                  <w:p w14:paraId="2057C80C" w14:textId="232B16B9"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18.34333</w:t>
                                    </w:r>
                                  </w:p>
                                  <w:p w14:paraId="471380B6" w14:textId="3EF4862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15.75</w:t>
                                    </w:r>
                                  </w:p>
                                  <w:p w14:paraId="45CB6D0B" w14:textId="282327E6"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10.47667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56005" id="Group 33" o:spid="_x0000_s1032" style="position:absolute;margin-left:.5pt;margin-top:3.25pt;width:438.85pt;height:185.15pt;z-index:251671552;mso-position-horizontal-relative:margin;mso-width-relative:margin;mso-height-relative:margin" coordorigin=",102" coordsize="54314,2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">
                      <v:shape id="Text Box 34" o:spid="_x0000_s1033" type="#_x0000_t202" style="position:absolute;top:108;width:15022;height:2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0C5F85C" w14:textId="77777777" w:rsidR="00B04B81" w:rsidRPr="008A0F4D" w:rsidRDefault="00B04B81"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B04B81" w:rsidRPr="008A0F4D" w:rsidRDefault="00B04B81"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B04B81" w:rsidRPr="008A0F4D" w:rsidRDefault="00B04B81"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B04B81" w:rsidRPr="008A0F4D" w:rsidRDefault="00B04B81"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B04B81" w:rsidRPr="008A0F4D" w:rsidRDefault="00B04B81"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35" o:spid="_x0000_s1034" type="#_x0000_t202" style="position:absolute;left:15022;top:108;width:9688;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DBEB01E" w14:textId="77777777" w:rsidR="002B2CD5" w:rsidRPr="002B2CD5" w:rsidRDefault="002B2CD5"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3 DAS</w:t>
                              </w:r>
                            </w:p>
                            <w:p w14:paraId="47775A58" w14:textId="1372F395"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7.363333</w:t>
                              </w:r>
                            </w:p>
                            <w:p w14:paraId="3BF759FF" w14:textId="3A7B7B73"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7.18</w:t>
                              </w:r>
                            </w:p>
                            <w:p w14:paraId="27B8B3CA" w14:textId="1D79490E" w:rsidR="00B04B81"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6.473333</w:t>
                              </w:r>
                            </w:p>
                            <w:p w14:paraId="50F464E4" w14:textId="4ACF719E"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6.4</w:t>
                              </w:r>
                            </w:p>
                          </w:txbxContent>
                        </v:textbox>
                      </v:shape>
                      <v:shape id="Text Box 36" o:spid="_x0000_s1035" type="#_x0000_t202" style="position:absolute;left:24819;top:108;width:9684;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73D6243C" w14:textId="135D8F01" w:rsidR="00B04B81" w:rsidRPr="002B2CD5" w:rsidRDefault="00B04B81"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6 DAS</w:t>
                              </w:r>
                            </w:p>
                            <w:p w14:paraId="4F21A542" w14:textId="7777777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12.25333</w:t>
                              </w:r>
                            </w:p>
                            <w:p w14:paraId="0743CD24" w14:textId="3260A52E"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11.72333</w:t>
                              </w:r>
                            </w:p>
                            <w:p w14:paraId="7938FDCE" w14:textId="7EBE4631" w:rsidR="00B04B81"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9.25</w:t>
                              </w:r>
                            </w:p>
                            <w:p w14:paraId="6497C819" w14:textId="2DE4627E"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6.683333</w:t>
                              </w:r>
                            </w:p>
                          </w:txbxContent>
                        </v:textbox>
                      </v:shape>
                      <v:shape id="Text Box 37" o:spid="_x0000_s1036" type="#_x0000_t202" style="position:absolute;left:34616;top:108;width:9797;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1A6DAE91" w14:textId="544987AC" w:rsidR="00B04B81" w:rsidRPr="002B2CD5" w:rsidRDefault="00B04B81"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9 DAS</w:t>
                              </w:r>
                            </w:p>
                            <w:p w14:paraId="657507BC" w14:textId="7777777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16.12</w:t>
                              </w:r>
                            </w:p>
                            <w:p w14:paraId="23E6B9DD" w14:textId="3AC528AE"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15.77333</w:t>
                              </w:r>
                            </w:p>
                            <w:p w14:paraId="38B67593" w14:textId="2B20F251"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12.52333</w:t>
                              </w:r>
                            </w:p>
                            <w:p w14:paraId="29FCDE46" w14:textId="77F484EE"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7.785</w:t>
                              </w:r>
                            </w:p>
                          </w:txbxContent>
                        </v:textbox>
                      </v:shape>
                      <v:shape id="Text Box 38" o:spid="_x0000_s1037" type="#_x0000_t202" style="position:absolute;left:44413;top:102;width:9901;height:2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CCEA559" w14:textId="58C5338F" w:rsidR="00B04B81" w:rsidRDefault="00B04B81" w:rsidP="002B2CD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62A238B1" w14:textId="77777777" w:rsidR="002B2CD5" w:rsidRPr="002B2CD5" w:rsidRDefault="002B2CD5"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19.66333</w:t>
                              </w:r>
                            </w:p>
                            <w:p w14:paraId="2057C80C" w14:textId="232B16B9"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18.34333</w:t>
                              </w:r>
                            </w:p>
                            <w:p w14:paraId="471380B6" w14:textId="3EF48627" w:rsidR="002B2CD5" w:rsidRPr="002B2CD5" w:rsidRDefault="002B2CD5"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15.75</w:t>
                              </w:r>
                            </w:p>
                            <w:p w14:paraId="45CB6D0B" w14:textId="282327E6" w:rsidR="002B2CD5" w:rsidRPr="002B2CD5" w:rsidRDefault="002B2CD5"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10.47667</w:t>
                              </w:r>
                            </w:p>
                          </w:txbxContent>
                        </v:textbox>
                      </v:shape>
                      <w10:wrap anchorx="margin"/>
                    </v:group>
                  </w:pict>
                </mc:Fallback>
              </mc:AlternateContent>
            </w:r>
          </w:p>
        </w:tc>
      </w:tr>
      <w:tr w:rsidR="00FB5485" w14:paraId="300E4D39" w14:textId="77777777" w:rsidTr="003F2718">
        <w:trPr>
          <w:trHeight w:val="2898"/>
        </w:trPr>
        <w:tc>
          <w:tcPr>
            <w:tcW w:w="9100" w:type="dxa"/>
            <w:tcBorders>
              <w:left w:val="nil"/>
              <w:right w:val="nil"/>
            </w:tcBorders>
          </w:tcPr>
          <w:p w14:paraId="0B64AB5A" w14:textId="4A625A0E" w:rsidR="00FB5485" w:rsidRDefault="00FB5485" w:rsidP="003F2718">
            <w:pPr>
              <w:spacing w:line="480" w:lineRule="auto"/>
              <w:rPr>
                <w:rFonts w:ascii="Times New Roman" w:hAnsi="Times New Roman" w:cs="Times New Roman"/>
                <w:b/>
                <w:sz w:val="24"/>
                <w:szCs w:val="24"/>
              </w:rPr>
            </w:pPr>
          </w:p>
        </w:tc>
      </w:tr>
    </w:tbl>
    <w:p w14:paraId="52440AEC" w14:textId="7D71E613" w:rsidR="00FB5485" w:rsidRPr="00FB5485" w:rsidRDefault="00FB5485" w:rsidP="0038468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4.2 </w:t>
      </w:r>
      <w:r w:rsidR="00462D64">
        <w:rPr>
          <w:rFonts w:ascii="Times New Roman" w:hAnsi="Times New Roman" w:cs="Times New Roman"/>
          <w:b/>
          <w:sz w:val="24"/>
          <w:szCs w:val="24"/>
        </w:rPr>
        <w:t>Mean h</w:t>
      </w:r>
      <w:r w:rsidRPr="00FB5485">
        <w:rPr>
          <w:rFonts w:ascii="Times New Roman" w:hAnsi="Times New Roman" w:cs="Times New Roman"/>
          <w:b/>
          <w:sz w:val="24"/>
          <w:szCs w:val="24"/>
        </w:rPr>
        <w:t xml:space="preserve">eight of seedlings (cm) as influenced by variation in </w:t>
      </w:r>
      <w:r>
        <w:rPr>
          <w:rFonts w:ascii="Times New Roman" w:hAnsi="Times New Roman" w:cs="Times New Roman"/>
          <w:b/>
          <w:sz w:val="24"/>
          <w:szCs w:val="24"/>
        </w:rPr>
        <w:t xml:space="preserve">seed rate of nursery tray </w:t>
      </w:r>
      <w:r w:rsidR="003F2718">
        <w:rPr>
          <w:rFonts w:ascii="Times New Roman" w:hAnsi="Times New Roman" w:cs="Times New Roman"/>
          <w:b/>
          <w:sz w:val="24"/>
          <w:szCs w:val="24"/>
        </w:rPr>
        <w:t>Bg 374</w:t>
      </w:r>
    </w:p>
    <w:p w14:paraId="1ABE6960" w14:textId="17EA8F64" w:rsidR="00AC222F" w:rsidRDefault="003F2718" w:rsidP="00A31E37">
      <w:pPr>
        <w:spacing w:line="600" w:lineRule="auto"/>
        <w:rPr>
          <w:rFonts w:ascii="Times New Roman" w:hAnsi="Times New Roman" w:cs="Times New Roman"/>
          <w:sz w:val="24"/>
          <w:szCs w:val="24"/>
        </w:rPr>
      </w:pPr>
      <w:r w:rsidRPr="00AC222F">
        <w:rPr>
          <w:rFonts w:ascii="Times New Roman" w:hAnsi="Times New Roman" w:cs="Times New Roman"/>
          <w:sz w:val="24"/>
          <w:szCs w:val="24"/>
        </w:rPr>
        <w:lastRenderedPageBreak/>
        <w:t xml:space="preserve">The height of the seedlings in the nursery trays recorded at 3 days intervals until 12 days age of two varieties Bg 360 and Bg 374 is presented in the </w:t>
      </w:r>
      <w:r w:rsidR="00AC222F" w:rsidRPr="00AC222F">
        <w:rPr>
          <w:rFonts w:ascii="Times New Roman" w:hAnsi="Times New Roman" w:cs="Times New Roman"/>
          <w:sz w:val="24"/>
          <w:szCs w:val="24"/>
        </w:rPr>
        <w:t>Table 4.1</w:t>
      </w:r>
      <w:r w:rsidRPr="00AC222F">
        <w:rPr>
          <w:rFonts w:ascii="Times New Roman" w:hAnsi="Times New Roman" w:cs="Times New Roman"/>
          <w:sz w:val="24"/>
          <w:szCs w:val="24"/>
        </w:rPr>
        <w:t xml:space="preserve"> and 4.2 respectively and graphically illustrated in </w:t>
      </w:r>
      <w:r w:rsidR="00AC222F" w:rsidRPr="00AC222F">
        <w:rPr>
          <w:rFonts w:ascii="Times New Roman" w:hAnsi="Times New Roman" w:cs="Times New Roman"/>
          <w:sz w:val="24"/>
          <w:szCs w:val="24"/>
        </w:rPr>
        <w:t>F</w:t>
      </w:r>
      <w:r w:rsidRPr="00AC222F">
        <w:rPr>
          <w:rFonts w:ascii="Times New Roman" w:hAnsi="Times New Roman" w:cs="Times New Roman"/>
          <w:sz w:val="24"/>
          <w:szCs w:val="24"/>
        </w:rPr>
        <w:t>igure 4.1 and</w:t>
      </w:r>
      <w:r w:rsidR="00AC222F" w:rsidRPr="00AC222F">
        <w:rPr>
          <w:rFonts w:ascii="Times New Roman" w:hAnsi="Times New Roman" w:cs="Times New Roman"/>
          <w:sz w:val="24"/>
          <w:szCs w:val="24"/>
        </w:rPr>
        <w:t xml:space="preserve"> 4.2.</w:t>
      </w:r>
      <w:r w:rsidR="00AC222F">
        <w:rPr>
          <w:rFonts w:ascii="Times New Roman" w:hAnsi="Times New Roman" w:cs="Times New Roman"/>
          <w:sz w:val="24"/>
          <w:szCs w:val="24"/>
        </w:rPr>
        <w:t xml:space="preserve"> As regarded with different seed rates T1 (75 g/ tray) contributed to the maximum height in both varieties, as </w:t>
      </w:r>
      <w:r w:rsidR="00677525" w:rsidRPr="00B04B81">
        <w:rPr>
          <w:rFonts w:ascii="Calibri" w:eastAsia="Times New Roman" w:hAnsi="Calibri" w:cs="Calibri"/>
          <w:color w:val="000000"/>
        </w:rPr>
        <w:t>18.43667</w:t>
      </w:r>
      <w:r w:rsidR="00AC222F">
        <w:rPr>
          <w:rFonts w:ascii="Times New Roman" w:hAnsi="Times New Roman" w:cs="Times New Roman"/>
          <w:sz w:val="24"/>
          <w:szCs w:val="24"/>
        </w:rPr>
        <w:t xml:space="preserve"> cm in Bg 360 and </w:t>
      </w:r>
      <w:r w:rsidR="00677525" w:rsidRPr="00094668">
        <w:rPr>
          <w:rFonts w:ascii="Times New Roman" w:eastAsia="Times New Roman" w:hAnsi="Times New Roman" w:cs="Times New Roman"/>
          <w:color w:val="000000"/>
          <w:sz w:val="24"/>
          <w:szCs w:val="24"/>
        </w:rPr>
        <w:t>19.66333</w:t>
      </w:r>
      <w:r w:rsidR="00677525">
        <w:rPr>
          <w:rFonts w:ascii="Times New Roman" w:eastAsia="Times New Roman" w:hAnsi="Times New Roman" w:cs="Times New Roman"/>
          <w:color w:val="000000"/>
          <w:sz w:val="24"/>
          <w:szCs w:val="24"/>
        </w:rPr>
        <w:t xml:space="preserve"> </w:t>
      </w:r>
      <w:r w:rsidR="00AC222F">
        <w:rPr>
          <w:rFonts w:ascii="Times New Roman" w:hAnsi="Times New Roman" w:cs="Times New Roman"/>
          <w:sz w:val="24"/>
          <w:szCs w:val="24"/>
        </w:rPr>
        <w:t>cm in Bg 374</w:t>
      </w:r>
      <w:r w:rsidR="00677525">
        <w:rPr>
          <w:rFonts w:ascii="Times New Roman" w:hAnsi="Times New Roman" w:cs="Times New Roman"/>
          <w:sz w:val="24"/>
          <w:szCs w:val="24"/>
        </w:rPr>
        <w:t xml:space="preserve"> in 12 Days after Sowing</w:t>
      </w:r>
      <w:r w:rsidR="00AC222F">
        <w:rPr>
          <w:rFonts w:ascii="Times New Roman" w:hAnsi="Times New Roman" w:cs="Times New Roman"/>
          <w:sz w:val="24"/>
          <w:szCs w:val="24"/>
        </w:rPr>
        <w:t>. It was followed by T2 (100 g/ tray) and T3 (150 g/ tray). The shorter seedlings were produced in T4 (200 g/ tray) in both varieties as</w:t>
      </w:r>
      <w:r w:rsidR="00677525">
        <w:rPr>
          <w:rFonts w:ascii="Times New Roman" w:hAnsi="Times New Roman" w:cs="Times New Roman"/>
          <w:sz w:val="24"/>
          <w:szCs w:val="24"/>
        </w:rPr>
        <w:t xml:space="preserve"> </w:t>
      </w:r>
      <w:r w:rsidR="00677525" w:rsidRPr="00B04B81">
        <w:rPr>
          <w:rFonts w:ascii="Calibri" w:eastAsia="Times New Roman" w:hAnsi="Calibri" w:cs="Calibri"/>
          <w:color w:val="000000"/>
        </w:rPr>
        <w:t>9.69</w:t>
      </w:r>
      <w:r w:rsidR="00677525">
        <w:rPr>
          <w:rFonts w:ascii="Times New Roman" w:hAnsi="Times New Roman" w:cs="Times New Roman"/>
          <w:b/>
          <w:sz w:val="24"/>
          <w:szCs w:val="24"/>
        </w:rPr>
        <w:t xml:space="preserve"> </w:t>
      </w:r>
      <w:r w:rsidR="00677525">
        <w:rPr>
          <w:rFonts w:ascii="Times New Roman" w:hAnsi="Times New Roman" w:cs="Times New Roman"/>
          <w:sz w:val="24"/>
          <w:szCs w:val="24"/>
        </w:rPr>
        <w:t>cm</w:t>
      </w:r>
      <w:r w:rsidR="00AC222F">
        <w:rPr>
          <w:rFonts w:ascii="Times New Roman" w:hAnsi="Times New Roman" w:cs="Times New Roman"/>
          <w:sz w:val="24"/>
          <w:szCs w:val="24"/>
        </w:rPr>
        <w:t xml:space="preserve"> in Bg 360 and </w:t>
      </w:r>
      <w:r w:rsidR="00677525" w:rsidRPr="00094668">
        <w:rPr>
          <w:rFonts w:ascii="Times New Roman" w:eastAsia="Times New Roman" w:hAnsi="Times New Roman" w:cs="Times New Roman"/>
          <w:color w:val="000000"/>
          <w:sz w:val="24"/>
          <w:szCs w:val="24"/>
        </w:rPr>
        <w:t>10.47667</w:t>
      </w:r>
      <w:r w:rsidR="00677525" w:rsidRPr="00677525">
        <w:rPr>
          <w:rFonts w:ascii="Times New Roman" w:hAnsi="Times New Roman" w:cs="Times New Roman"/>
          <w:sz w:val="24"/>
          <w:szCs w:val="24"/>
        </w:rPr>
        <w:t xml:space="preserve"> cm </w:t>
      </w:r>
      <w:r w:rsidR="00AC222F" w:rsidRPr="00677525">
        <w:rPr>
          <w:rFonts w:ascii="Times New Roman" w:hAnsi="Times New Roman" w:cs="Times New Roman"/>
          <w:sz w:val="24"/>
          <w:szCs w:val="24"/>
        </w:rPr>
        <w:t>in Bg 374.</w:t>
      </w:r>
      <w:r w:rsidR="00BA2248">
        <w:rPr>
          <w:rFonts w:ascii="Times New Roman" w:hAnsi="Times New Roman" w:cs="Times New Roman"/>
          <w:sz w:val="24"/>
          <w:szCs w:val="24"/>
        </w:rPr>
        <w:t xml:space="preserve"> The</w:t>
      </w:r>
      <w:r w:rsidR="00322B11">
        <w:rPr>
          <w:rFonts w:ascii="Times New Roman" w:hAnsi="Times New Roman" w:cs="Times New Roman"/>
          <w:sz w:val="24"/>
          <w:szCs w:val="24"/>
        </w:rPr>
        <w:t xml:space="preserve"> mean</w:t>
      </w:r>
      <w:r w:rsidR="00BA2248">
        <w:rPr>
          <w:rFonts w:ascii="Times New Roman" w:hAnsi="Times New Roman" w:cs="Times New Roman"/>
          <w:sz w:val="24"/>
          <w:szCs w:val="24"/>
        </w:rPr>
        <w:t xml:space="preserve"> seedling height of the two </w:t>
      </w:r>
      <w:r w:rsidR="00322B11">
        <w:rPr>
          <w:rFonts w:ascii="Times New Roman" w:hAnsi="Times New Roman" w:cs="Times New Roman"/>
          <w:sz w:val="24"/>
          <w:szCs w:val="24"/>
        </w:rPr>
        <w:t xml:space="preserve">varieties in 3 DAS, 6 DAS, 9 DAS and 12 DAS showed significant reduction with the increased seed rate at 95% significant level. </w:t>
      </w:r>
      <w:r w:rsidR="00774673">
        <w:rPr>
          <w:rFonts w:ascii="Times New Roman" w:hAnsi="Times New Roman" w:cs="Times New Roman"/>
          <w:sz w:val="24"/>
          <w:szCs w:val="24"/>
        </w:rPr>
        <w:t xml:space="preserve">The similar results were </w:t>
      </w:r>
      <w:r w:rsidR="00705347">
        <w:rPr>
          <w:rFonts w:ascii="Times New Roman" w:hAnsi="Times New Roman" w:cs="Times New Roman"/>
          <w:sz w:val="24"/>
          <w:szCs w:val="24"/>
        </w:rPr>
        <w:t>recorded</w:t>
      </w:r>
      <w:r w:rsidR="00B04E82">
        <w:rPr>
          <w:rFonts w:ascii="Times New Roman" w:hAnsi="Times New Roman" w:cs="Times New Roman"/>
          <w:sz w:val="24"/>
          <w:szCs w:val="24"/>
        </w:rPr>
        <w:t xml:space="preserve"> by the </w:t>
      </w:r>
      <w:r w:rsidR="00705347">
        <w:rPr>
          <w:rFonts w:ascii="Times New Roman" w:hAnsi="Times New Roman" w:cs="Times New Roman"/>
          <w:sz w:val="24"/>
          <w:szCs w:val="24"/>
        </w:rPr>
        <w:fldChar w:fldCharType="begin" w:fldLock="1"/>
      </w:r>
      <w:r w:rsidR="00705347">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sativa)","type":"article-journal","volume":"41"},"uris":["http://www.mendeley.com/documents/?uuid=4fa5095f-45d4-47a3-bd17-3a10d1abb379"]}],"mendeley":{"formattedCitation":"(Gorgy, 2012; Lal and Roy, 1996)","manualFormatting":"Gorgy, 2012, Lal and Roy, 1996","plainTextFormattedCitation":"(Gorgy, 2012; Lal and Roy, 1996)"},"properties":{"noteIndex":0},"schema":"https://github.com/citation-style-language/schema/raw/master/csl-citation.json"}</w:instrText>
      </w:r>
      <w:r w:rsidR="00705347">
        <w:rPr>
          <w:rFonts w:ascii="Times New Roman" w:hAnsi="Times New Roman" w:cs="Times New Roman"/>
          <w:sz w:val="24"/>
          <w:szCs w:val="24"/>
        </w:rPr>
        <w:fldChar w:fldCharType="separate"/>
      </w:r>
      <w:r w:rsidR="00705347" w:rsidRPr="00705347">
        <w:rPr>
          <w:rFonts w:ascii="Times New Roman" w:hAnsi="Times New Roman" w:cs="Times New Roman"/>
          <w:noProof/>
          <w:sz w:val="24"/>
          <w:szCs w:val="24"/>
        </w:rPr>
        <w:t>Gorgy, 2012</w:t>
      </w:r>
      <w:r w:rsidR="00705347">
        <w:rPr>
          <w:rFonts w:ascii="Times New Roman" w:hAnsi="Times New Roman" w:cs="Times New Roman"/>
          <w:noProof/>
          <w:sz w:val="24"/>
          <w:szCs w:val="24"/>
        </w:rPr>
        <w:t>,</w:t>
      </w:r>
      <w:r w:rsidR="00705347" w:rsidRPr="00705347">
        <w:rPr>
          <w:rFonts w:ascii="Times New Roman" w:hAnsi="Times New Roman" w:cs="Times New Roman"/>
          <w:noProof/>
          <w:sz w:val="24"/>
          <w:szCs w:val="24"/>
        </w:rPr>
        <w:t xml:space="preserve"> Lal and Roy, 1996</w:t>
      </w:r>
      <w:r w:rsidR="00705347">
        <w:rPr>
          <w:rFonts w:ascii="Times New Roman" w:hAnsi="Times New Roman" w:cs="Times New Roman"/>
          <w:sz w:val="24"/>
          <w:szCs w:val="24"/>
        </w:rPr>
        <w:fldChar w:fldCharType="end"/>
      </w:r>
      <w:r w:rsidR="00705347">
        <w:rPr>
          <w:rFonts w:ascii="Times New Roman" w:hAnsi="Times New Roman" w:cs="Times New Roman"/>
          <w:sz w:val="24"/>
          <w:szCs w:val="24"/>
        </w:rPr>
        <w:t xml:space="preserve"> that proved </w:t>
      </w:r>
      <w:r w:rsidR="00D97E81">
        <w:rPr>
          <w:rFonts w:ascii="Times New Roman" w:hAnsi="Times New Roman" w:cs="Times New Roman"/>
          <w:sz w:val="24"/>
          <w:szCs w:val="24"/>
        </w:rPr>
        <w:t xml:space="preserve">seedling height </w:t>
      </w:r>
      <w:r w:rsidR="00052ADA">
        <w:rPr>
          <w:rFonts w:ascii="Times New Roman" w:hAnsi="Times New Roman" w:cs="Times New Roman"/>
          <w:sz w:val="24"/>
          <w:szCs w:val="24"/>
        </w:rPr>
        <w:t xml:space="preserve">increased with the </w:t>
      </w:r>
      <w:r w:rsidR="005A53C3">
        <w:rPr>
          <w:rFonts w:ascii="Times New Roman" w:hAnsi="Times New Roman" w:cs="Times New Roman"/>
          <w:sz w:val="24"/>
          <w:szCs w:val="24"/>
        </w:rPr>
        <w:t>reduced seed rate.</w:t>
      </w:r>
      <w:r w:rsidR="007B472A">
        <w:rPr>
          <w:rFonts w:ascii="Times New Roman" w:hAnsi="Times New Roman" w:cs="Times New Roman"/>
          <w:sz w:val="24"/>
          <w:szCs w:val="24"/>
        </w:rPr>
        <w:t xml:space="preserve"> </w:t>
      </w:r>
      <w:r w:rsidR="00413CA5">
        <w:rPr>
          <w:rFonts w:ascii="Times New Roman" w:hAnsi="Times New Roman" w:cs="Times New Roman"/>
          <w:sz w:val="24"/>
          <w:szCs w:val="24"/>
        </w:rPr>
        <w:t xml:space="preserve">The </w:t>
      </w:r>
      <w:r w:rsidR="00655EFF">
        <w:rPr>
          <w:rFonts w:ascii="Times New Roman" w:hAnsi="Times New Roman" w:cs="Times New Roman"/>
          <w:sz w:val="24"/>
          <w:szCs w:val="24"/>
        </w:rPr>
        <w:t>seedling height showed strong negative correlation with the seed rate</w:t>
      </w:r>
      <w:r w:rsidR="00A31E37">
        <w:rPr>
          <w:rFonts w:ascii="Times New Roman" w:hAnsi="Times New Roman" w:cs="Times New Roman"/>
          <w:sz w:val="24"/>
          <w:szCs w:val="24"/>
        </w:rPr>
        <w:t xml:space="preserve"> in both varieties Bg 360</w:t>
      </w:r>
      <w:r w:rsidR="00655EFF">
        <w:rPr>
          <w:rFonts w:ascii="Times New Roman" w:hAnsi="Times New Roman" w:cs="Times New Roman"/>
          <w:sz w:val="24"/>
          <w:szCs w:val="24"/>
        </w:rPr>
        <w:t xml:space="preserve"> </w:t>
      </w:r>
      <w:r w:rsidR="00151994">
        <w:rPr>
          <w:rFonts w:ascii="Times New Roman" w:hAnsi="Times New Roman" w:cs="Times New Roman"/>
          <w:sz w:val="24"/>
          <w:szCs w:val="24"/>
        </w:rPr>
        <w:t xml:space="preserve">(R = -0.99045) </w:t>
      </w:r>
      <w:r w:rsidR="00A31E37">
        <w:rPr>
          <w:rFonts w:ascii="Times New Roman" w:hAnsi="Times New Roman" w:cs="Times New Roman"/>
          <w:sz w:val="24"/>
          <w:szCs w:val="24"/>
        </w:rPr>
        <w:t xml:space="preserve">and </w:t>
      </w:r>
      <w:r w:rsidR="00A31E37">
        <w:rPr>
          <w:rFonts w:ascii="Times New Roman" w:hAnsi="Times New Roman" w:cs="Times New Roman"/>
          <w:sz w:val="24"/>
          <w:szCs w:val="24"/>
        </w:rPr>
        <w:t>3</w:t>
      </w:r>
      <w:r w:rsidR="00A31E37">
        <w:rPr>
          <w:rFonts w:ascii="Times New Roman" w:hAnsi="Times New Roman" w:cs="Times New Roman"/>
          <w:sz w:val="24"/>
          <w:szCs w:val="24"/>
        </w:rPr>
        <w:t>74</w:t>
      </w:r>
      <w:r w:rsidR="00A31E37">
        <w:rPr>
          <w:rFonts w:ascii="Times New Roman" w:hAnsi="Times New Roman" w:cs="Times New Roman"/>
          <w:sz w:val="24"/>
          <w:szCs w:val="24"/>
        </w:rPr>
        <w:t xml:space="preserve"> (R = -</w:t>
      </w:r>
      <w:r w:rsidR="00A31E37">
        <w:rPr>
          <w:rFonts w:ascii="Times New Roman" w:hAnsi="Times New Roman" w:cs="Times New Roman"/>
          <w:sz w:val="24"/>
          <w:szCs w:val="24"/>
        </w:rPr>
        <w:t>0.95804</w:t>
      </w:r>
      <w:r w:rsidR="00A31E37">
        <w:rPr>
          <w:rFonts w:ascii="Times New Roman" w:hAnsi="Times New Roman" w:cs="Times New Roman"/>
          <w:sz w:val="24"/>
          <w:szCs w:val="24"/>
        </w:rPr>
        <w:t>)</w:t>
      </w:r>
      <w:r w:rsidR="00A31E37">
        <w:rPr>
          <w:rFonts w:ascii="Times New Roman" w:hAnsi="Times New Roman" w:cs="Times New Roman"/>
          <w:sz w:val="24"/>
          <w:szCs w:val="24"/>
        </w:rPr>
        <w:t xml:space="preserve">. </w:t>
      </w:r>
    </w:p>
    <w:p w14:paraId="64C76B85" w14:textId="796AED63" w:rsidR="00AC222F" w:rsidRDefault="00AC222F" w:rsidP="00AC222F">
      <w:pPr>
        <w:spacing w:line="480" w:lineRule="auto"/>
        <w:rPr>
          <w:rFonts w:ascii="Times New Roman" w:hAnsi="Times New Roman" w:cs="Times New Roman"/>
          <w:sz w:val="24"/>
          <w:szCs w:val="24"/>
        </w:rPr>
      </w:pPr>
    </w:p>
    <w:p w14:paraId="042EF058" w14:textId="30F9068F" w:rsidR="00AC222F" w:rsidRDefault="00AC222F" w:rsidP="00AC222F">
      <w:pPr>
        <w:spacing w:line="480" w:lineRule="auto"/>
        <w:rPr>
          <w:rFonts w:ascii="Times New Roman" w:hAnsi="Times New Roman" w:cs="Times New Roman"/>
          <w:sz w:val="24"/>
          <w:szCs w:val="24"/>
        </w:rPr>
      </w:pPr>
    </w:p>
    <w:p w14:paraId="4B0E106A" w14:textId="35567370" w:rsidR="00AC222F" w:rsidRDefault="00AC222F" w:rsidP="00AC222F">
      <w:pPr>
        <w:spacing w:line="480" w:lineRule="auto"/>
        <w:rPr>
          <w:rFonts w:ascii="Times New Roman" w:hAnsi="Times New Roman" w:cs="Times New Roman"/>
          <w:sz w:val="24"/>
          <w:szCs w:val="24"/>
        </w:rPr>
      </w:pPr>
    </w:p>
    <w:p w14:paraId="77DA092D" w14:textId="3DEC3DB2" w:rsidR="00AC222F" w:rsidRDefault="00AC222F" w:rsidP="00AC222F">
      <w:pPr>
        <w:spacing w:line="480" w:lineRule="auto"/>
        <w:rPr>
          <w:rFonts w:ascii="Times New Roman" w:hAnsi="Times New Roman" w:cs="Times New Roman"/>
          <w:sz w:val="24"/>
          <w:szCs w:val="24"/>
        </w:rPr>
      </w:pPr>
    </w:p>
    <w:p w14:paraId="2541B90C" w14:textId="63C8E417" w:rsidR="00AC222F" w:rsidRDefault="00AC222F" w:rsidP="00AC222F">
      <w:pPr>
        <w:spacing w:line="480" w:lineRule="auto"/>
        <w:rPr>
          <w:rFonts w:ascii="Times New Roman" w:hAnsi="Times New Roman" w:cs="Times New Roman"/>
          <w:sz w:val="24"/>
          <w:szCs w:val="24"/>
        </w:rPr>
      </w:pPr>
    </w:p>
    <w:p w14:paraId="6509EC70" w14:textId="1C8BBE75" w:rsidR="00AC222F" w:rsidRDefault="00AC222F" w:rsidP="00AC222F">
      <w:pPr>
        <w:spacing w:line="480" w:lineRule="auto"/>
        <w:rPr>
          <w:rFonts w:ascii="Times New Roman" w:hAnsi="Times New Roman" w:cs="Times New Roman"/>
          <w:sz w:val="24"/>
          <w:szCs w:val="24"/>
        </w:rPr>
      </w:pPr>
    </w:p>
    <w:p w14:paraId="381651CA" w14:textId="4B4C9091" w:rsidR="00A31E37" w:rsidRDefault="00A31E37" w:rsidP="00AC222F">
      <w:pPr>
        <w:spacing w:line="480" w:lineRule="auto"/>
        <w:rPr>
          <w:rFonts w:ascii="Times New Roman" w:hAnsi="Times New Roman" w:cs="Times New Roman"/>
          <w:sz w:val="24"/>
          <w:szCs w:val="24"/>
        </w:rPr>
      </w:pPr>
    </w:p>
    <w:p w14:paraId="5352F0E1" w14:textId="77777777" w:rsidR="00A31E37" w:rsidRPr="00AC222F" w:rsidRDefault="00A31E37" w:rsidP="00AC222F">
      <w:pPr>
        <w:spacing w:line="480" w:lineRule="auto"/>
        <w:rPr>
          <w:rFonts w:ascii="Times New Roman" w:hAnsi="Times New Roman" w:cs="Times New Roman"/>
          <w:sz w:val="24"/>
          <w:szCs w:val="24"/>
        </w:rPr>
      </w:pPr>
    </w:p>
    <w:p w14:paraId="45A1E1BF" w14:textId="5CAE8408" w:rsidR="00642228" w:rsidRDefault="00CA4A99" w:rsidP="002D488F">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5648" behindDoc="0" locked="0" layoutInCell="1" allowOverlap="1" wp14:anchorId="2E0C1B6C" wp14:editId="516E13BA">
            <wp:simplePos x="0" y="0"/>
            <wp:positionH relativeFrom="column">
              <wp:posOffset>51435</wp:posOffset>
            </wp:positionH>
            <wp:positionV relativeFrom="paragraph">
              <wp:posOffset>19050</wp:posOffset>
            </wp:positionV>
            <wp:extent cx="5699760" cy="3664023"/>
            <wp:effectExtent l="0" t="0" r="15240" b="12700"/>
            <wp:wrapNone/>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5275759C" w14:textId="67C58BB0" w:rsidR="00642228" w:rsidRDefault="00642228" w:rsidP="002D488F">
      <w:pPr>
        <w:spacing w:line="480" w:lineRule="auto"/>
        <w:rPr>
          <w:rFonts w:ascii="Times New Roman" w:hAnsi="Times New Roman" w:cs="Times New Roman"/>
          <w:sz w:val="24"/>
          <w:szCs w:val="24"/>
        </w:rPr>
      </w:pPr>
    </w:p>
    <w:p w14:paraId="173D70C0" w14:textId="0D4E2E63" w:rsidR="00642228" w:rsidRDefault="00642228" w:rsidP="002D488F">
      <w:pPr>
        <w:spacing w:line="480" w:lineRule="auto"/>
        <w:rPr>
          <w:rFonts w:ascii="Times New Roman" w:hAnsi="Times New Roman" w:cs="Times New Roman"/>
          <w:sz w:val="24"/>
          <w:szCs w:val="24"/>
        </w:rPr>
      </w:pPr>
    </w:p>
    <w:p w14:paraId="4C2BE631" w14:textId="3B27E9DA" w:rsidR="00642228" w:rsidRDefault="00642228" w:rsidP="002D488F">
      <w:pPr>
        <w:spacing w:line="480" w:lineRule="auto"/>
        <w:rPr>
          <w:rFonts w:ascii="Times New Roman" w:hAnsi="Times New Roman" w:cs="Times New Roman"/>
          <w:sz w:val="24"/>
          <w:szCs w:val="24"/>
        </w:rPr>
      </w:pPr>
    </w:p>
    <w:p w14:paraId="404C1C2B" w14:textId="10E97BC8" w:rsidR="00642228" w:rsidRDefault="00642228" w:rsidP="002D488F">
      <w:pPr>
        <w:spacing w:line="480" w:lineRule="auto"/>
        <w:rPr>
          <w:rFonts w:ascii="Times New Roman" w:hAnsi="Times New Roman" w:cs="Times New Roman"/>
          <w:sz w:val="24"/>
          <w:szCs w:val="24"/>
        </w:rPr>
      </w:pPr>
    </w:p>
    <w:p w14:paraId="5BFEDA93" w14:textId="0F05A639" w:rsidR="00642228" w:rsidRDefault="00642228" w:rsidP="002D488F">
      <w:pPr>
        <w:spacing w:line="480" w:lineRule="auto"/>
        <w:rPr>
          <w:rFonts w:ascii="Times New Roman" w:hAnsi="Times New Roman" w:cs="Times New Roman"/>
          <w:sz w:val="24"/>
          <w:szCs w:val="24"/>
        </w:rPr>
      </w:pPr>
    </w:p>
    <w:p w14:paraId="309F903E" w14:textId="2B5AF84E" w:rsidR="00642228" w:rsidRDefault="00642228" w:rsidP="002D488F">
      <w:pPr>
        <w:spacing w:line="480" w:lineRule="auto"/>
        <w:rPr>
          <w:rFonts w:ascii="Times New Roman" w:hAnsi="Times New Roman" w:cs="Times New Roman"/>
          <w:sz w:val="24"/>
          <w:szCs w:val="24"/>
        </w:rPr>
      </w:pPr>
    </w:p>
    <w:p w14:paraId="24277BB4" w14:textId="2139C48B" w:rsidR="00642228" w:rsidRDefault="00642228" w:rsidP="002D488F">
      <w:pPr>
        <w:spacing w:line="480" w:lineRule="auto"/>
        <w:rPr>
          <w:rFonts w:ascii="Times New Roman" w:hAnsi="Times New Roman" w:cs="Times New Roman"/>
          <w:sz w:val="24"/>
          <w:szCs w:val="24"/>
        </w:rPr>
      </w:pPr>
    </w:p>
    <w:p w14:paraId="2CA00649" w14:textId="1722CF4B" w:rsidR="00642228" w:rsidRDefault="00CA4A99" w:rsidP="002D488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D7725AC" wp14:editId="06F79EFD">
                <wp:simplePos x="0" y="0"/>
                <wp:positionH relativeFrom="column">
                  <wp:posOffset>102235</wp:posOffset>
                </wp:positionH>
                <wp:positionV relativeFrom="paragraph">
                  <wp:posOffset>456438</wp:posOffset>
                </wp:positionV>
                <wp:extent cx="5727700" cy="352552"/>
                <wp:effectExtent l="0" t="0" r="6350" b="9525"/>
                <wp:wrapNone/>
                <wp:docPr id="21" name="Text Box 21"/>
                <wp:cNvGraphicFramePr/>
                <a:graphic xmlns:a="http://schemas.openxmlformats.org/drawingml/2006/main">
                  <a:graphicData uri="http://schemas.microsoft.com/office/word/2010/wordprocessingShape">
                    <wps:wsp>
                      <wps:cNvSpPr txBox="1"/>
                      <wps:spPr>
                        <a:xfrm>
                          <a:off x="0" y="0"/>
                          <a:ext cx="5727700" cy="352552"/>
                        </a:xfrm>
                        <a:prstGeom prst="rect">
                          <a:avLst/>
                        </a:prstGeom>
                        <a:solidFill>
                          <a:schemeClr val="lt1"/>
                        </a:solidFill>
                        <a:ln w="6350">
                          <a:noFill/>
                        </a:ln>
                      </wps:spPr>
                      <wps:txbx>
                        <w:txbxContent>
                          <w:p w14:paraId="66291B50" w14:textId="1196B9F6" w:rsidR="00FE606E" w:rsidRPr="00642228" w:rsidRDefault="00FE606E"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3 Mean seedlings dry weight according to the seed rate in variety Bg 360</w:t>
                            </w:r>
                          </w:p>
                          <w:p w14:paraId="02B8069A" w14:textId="77777777" w:rsidR="00FE606E" w:rsidRDefault="00FE60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725AC" id="Text Box 21" o:spid="_x0000_s1038" type="#_x0000_t202" style="position:absolute;margin-left:8.05pt;margin-top:35.95pt;width:451pt;height:27.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" fillcolor="white [3201]" stroked="f" strokeweight=".5pt">
                <v:textbox>
                  <w:txbxContent>
                    <w:p w14:paraId="66291B50" w14:textId="1196B9F6" w:rsidR="00FE606E" w:rsidRPr="00642228" w:rsidRDefault="00FE606E"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3 Mean seedlings dry weight according to the seed rate in variety Bg 360</w:t>
                      </w:r>
                    </w:p>
                    <w:p w14:paraId="02B8069A" w14:textId="77777777" w:rsidR="00FE606E" w:rsidRDefault="00FE606E"/>
                  </w:txbxContent>
                </v:textbox>
              </v:shape>
            </w:pict>
          </mc:Fallback>
        </mc:AlternateContent>
      </w:r>
    </w:p>
    <w:p w14:paraId="0AECDF02" w14:textId="6D6887D2" w:rsidR="006201E3" w:rsidRDefault="00CA4A99">
      <w:pPr>
        <w:rPr>
          <w:b/>
          <w:sz w:val="144"/>
          <w:szCs w:val="144"/>
        </w:rPr>
      </w:pPr>
      <w:r>
        <w:rPr>
          <w:b/>
          <w:noProof/>
          <w:sz w:val="144"/>
          <w:szCs w:val="144"/>
        </w:rPr>
        <w:drawing>
          <wp:anchor distT="0" distB="0" distL="114300" distR="114300" simplePos="0" relativeHeight="251680768" behindDoc="0" locked="0" layoutInCell="1" allowOverlap="1" wp14:anchorId="5E2F7747" wp14:editId="3D436887">
            <wp:simplePos x="0" y="0"/>
            <wp:positionH relativeFrom="column">
              <wp:posOffset>117475</wp:posOffset>
            </wp:positionH>
            <wp:positionV relativeFrom="paragraph">
              <wp:posOffset>626110</wp:posOffset>
            </wp:positionV>
            <wp:extent cx="5707380" cy="3721100"/>
            <wp:effectExtent l="0" t="0" r="7620" b="12700"/>
            <wp:wrapNone/>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2D8EEA6" w14:textId="2D5406C2" w:rsidR="006201E3" w:rsidRDefault="006201E3">
      <w:pPr>
        <w:rPr>
          <w:b/>
          <w:sz w:val="144"/>
          <w:szCs w:val="144"/>
        </w:rPr>
      </w:pPr>
    </w:p>
    <w:p w14:paraId="0195331B" w14:textId="77777777" w:rsidR="00C7607D" w:rsidRDefault="00C7607D">
      <w:pPr>
        <w:rPr>
          <w:b/>
          <w:sz w:val="144"/>
          <w:szCs w:val="144"/>
        </w:rPr>
      </w:pPr>
    </w:p>
    <w:p w14:paraId="3CB843B6" w14:textId="77777777" w:rsidR="00897397" w:rsidRDefault="00897397">
      <w:pPr>
        <w:rPr>
          <w:rFonts w:ascii="Times New Roman" w:hAnsi="Times New Roman" w:cs="Times New Roman"/>
          <w:b/>
          <w:sz w:val="24"/>
          <w:szCs w:val="24"/>
        </w:rPr>
      </w:pPr>
    </w:p>
    <w:p w14:paraId="1F5D33DF" w14:textId="77777777" w:rsidR="00897397" w:rsidRDefault="00897397">
      <w:pPr>
        <w:rPr>
          <w:rFonts w:ascii="Times New Roman" w:hAnsi="Times New Roman" w:cs="Times New Roman"/>
          <w:b/>
          <w:sz w:val="24"/>
          <w:szCs w:val="24"/>
        </w:rPr>
      </w:pPr>
    </w:p>
    <w:p w14:paraId="4ED801B4" w14:textId="103DD271" w:rsidR="00897397" w:rsidRDefault="00CA4A99">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2EBF04BB" wp14:editId="6EC1A231">
                <wp:simplePos x="0" y="0"/>
                <wp:positionH relativeFrom="column">
                  <wp:posOffset>117475</wp:posOffset>
                </wp:positionH>
                <wp:positionV relativeFrom="paragraph">
                  <wp:posOffset>50800</wp:posOffset>
                </wp:positionV>
                <wp:extent cx="5727700" cy="317500"/>
                <wp:effectExtent l="0" t="0" r="6350" b="6350"/>
                <wp:wrapNone/>
                <wp:docPr id="23" name="Text Box 23"/>
                <wp:cNvGraphicFramePr/>
                <a:graphic xmlns:a="http://schemas.openxmlformats.org/drawingml/2006/main">
                  <a:graphicData uri="http://schemas.microsoft.com/office/word/2010/wordprocessingShape">
                    <wps:wsp>
                      <wps:cNvSpPr txBox="1"/>
                      <wps:spPr>
                        <a:xfrm>
                          <a:off x="0" y="0"/>
                          <a:ext cx="5727700" cy="317500"/>
                        </a:xfrm>
                        <a:prstGeom prst="rect">
                          <a:avLst/>
                        </a:prstGeom>
                        <a:solidFill>
                          <a:schemeClr val="lt1"/>
                        </a:solidFill>
                        <a:ln w="6350">
                          <a:noFill/>
                        </a:ln>
                      </wps:spPr>
                      <wps:txbx>
                        <w:txbxContent>
                          <w:p w14:paraId="25D6FD5E" w14:textId="6A9E95C0" w:rsidR="00FE606E" w:rsidRPr="00642228" w:rsidRDefault="00FE606E"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4</w:t>
                            </w:r>
                            <w:r>
                              <w:rPr>
                                <w:rFonts w:ascii="Times New Roman" w:hAnsi="Times New Roman" w:cs="Times New Roman"/>
                                <w:sz w:val="24"/>
                                <w:szCs w:val="24"/>
                              </w:rPr>
                              <w:t xml:space="preserve"> Mean seedlings dry weight according to the seed rate in variety Bg 3</w:t>
                            </w:r>
                            <w:r>
                              <w:rPr>
                                <w:rFonts w:ascii="Times New Roman" w:hAnsi="Times New Roman" w:cs="Times New Roman"/>
                                <w:sz w:val="24"/>
                                <w:szCs w:val="24"/>
                              </w:rPr>
                              <w:t>74</w:t>
                            </w:r>
                          </w:p>
                          <w:p w14:paraId="43C2C282" w14:textId="77777777" w:rsidR="00FE606E" w:rsidRDefault="00FE606E" w:rsidP="00FE60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F04BB" id="Text Box 23" o:spid="_x0000_s1039" type="#_x0000_t202" style="position:absolute;margin-left:9.25pt;margin-top:4pt;width:451pt;height: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" fillcolor="white [3201]" stroked="f" strokeweight=".5pt">
                <v:textbox>
                  <w:txbxContent>
                    <w:p w14:paraId="25D6FD5E" w14:textId="6A9E95C0" w:rsidR="00FE606E" w:rsidRPr="00642228" w:rsidRDefault="00FE606E"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4</w:t>
                      </w:r>
                      <w:r>
                        <w:rPr>
                          <w:rFonts w:ascii="Times New Roman" w:hAnsi="Times New Roman" w:cs="Times New Roman"/>
                          <w:sz w:val="24"/>
                          <w:szCs w:val="24"/>
                        </w:rPr>
                        <w:t xml:space="preserve"> Mean seedlings dry weight according to the seed rate in variety Bg 3</w:t>
                      </w:r>
                      <w:r>
                        <w:rPr>
                          <w:rFonts w:ascii="Times New Roman" w:hAnsi="Times New Roman" w:cs="Times New Roman"/>
                          <w:sz w:val="24"/>
                          <w:szCs w:val="24"/>
                        </w:rPr>
                        <w:t>74</w:t>
                      </w:r>
                    </w:p>
                    <w:p w14:paraId="43C2C282" w14:textId="77777777" w:rsidR="00FE606E" w:rsidRDefault="00FE606E" w:rsidP="00FE606E"/>
                  </w:txbxContent>
                </v:textbox>
              </v:shape>
            </w:pict>
          </mc:Fallback>
        </mc:AlternateContent>
      </w:r>
    </w:p>
    <w:p w14:paraId="2F7D8FFB" w14:textId="77777777" w:rsidR="00CA4A99" w:rsidRDefault="00897397" w:rsidP="00845D7C">
      <w:pPr>
        <w:spacing w:line="480" w:lineRule="auto"/>
        <w:rPr>
          <w:rFonts w:ascii="Times New Roman" w:hAnsi="Times New Roman" w:cs="Times New Roman"/>
          <w:sz w:val="24"/>
          <w:szCs w:val="24"/>
        </w:rPr>
      </w:pPr>
      <w:r w:rsidRPr="00D1331C">
        <w:rPr>
          <w:rFonts w:ascii="Times New Roman" w:hAnsi="Times New Roman" w:cs="Times New Roman"/>
          <w:sz w:val="24"/>
          <w:szCs w:val="24"/>
        </w:rPr>
        <w:lastRenderedPageBreak/>
        <w:t xml:space="preserve">The seedling dry weight was recorded </w:t>
      </w:r>
      <w:r w:rsidR="00D1331C" w:rsidRPr="00D1331C">
        <w:rPr>
          <w:rFonts w:ascii="Times New Roman" w:hAnsi="Times New Roman" w:cs="Times New Roman"/>
          <w:sz w:val="24"/>
          <w:szCs w:val="24"/>
        </w:rPr>
        <w:t xml:space="preserve">at 12 Days after </w:t>
      </w:r>
      <w:r w:rsidR="00D1331C">
        <w:rPr>
          <w:rFonts w:ascii="Times New Roman" w:hAnsi="Times New Roman" w:cs="Times New Roman"/>
          <w:sz w:val="24"/>
          <w:szCs w:val="24"/>
        </w:rPr>
        <w:t>s</w:t>
      </w:r>
      <w:r w:rsidR="00D1331C" w:rsidRPr="00D1331C">
        <w:rPr>
          <w:rFonts w:ascii="Times New Roman" w:hAnsi="Times New Roman" w:cs="Times New Roman"/>
          <w:sz w:val="24"/>
          <w:szCs w:val="24"/>
        </w:rPr>
        <w:t>owing using 10 seedlings.</w:t>
      </w:r>
    </w:p>
    <w:p w14:paraId="1143DEAB" w14:textId="700A7E87" w:rsidR="00871915" w:rsidRDefault="00871915" w:rsidP="00845D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31E37">
        <w:rPr>
          <w:rFonts w:ascii="Times New Roman" w:hAnsi="Times New Roman" w:cs="Times New Roman"/>
          <w:sz w:val="24"/>
          <w:szCs w:val="24"/>
        </w:rPr>
        <w:t>In the variety Bg 360, the</w:t>
      </w:r>
      <w:r>
        <w:rPr>
          <w:rFonts w:ascii="Times New Roman" w:hAnsi="Times New Roman" w:cs="Times New Roman"/>
          <w:sz w:val="24"/>
          <w:szCs w:val="24"/>
        </w:rPr>
        <w:t xml:space="preserve"> seedling dry weight is having a strong negative relationship (R= 0.92226) with the </w:t>
      </w:r>
      <w:r w:rsidR="00845D7C">
        <w:rPr>
          <w:rFonts w:ascii="Times New Roman" w:hAnsi="Times New Roman" w:cs="Times New Roman"/>
          <w:sz w:val="24"/>
          <w:szCs w:val="24"/>
        </w:rPr>
        <w:t>increment of seed rate use for nursery trays. There was no significant difference between the mean seedling dry weights of T1 (75g/tray)</w:t>
      </w:r>
      <w:r w:rsidR="00A31E37">
        <w:rPr>
          <w:rFonts w:ascii="Times New Roman" w:hAnsi="Times New Roman" w:cs="Times New Roman"/>
          <w:sz w:val="24"/>
          <w:szCs w:val="24"/>
        </w:rPr>
        <w:t xml:space="preserve"> 0.102283</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g</w:t>
      </w:r>
      <w:r w:rsidR="00845D7C">
        <w:rPr>
          <w:rFonts w:ascii="Times New Roman" w:hAnsi="Times New Roman" w:cs="Times New Roman"/>
          <w:sz w:val="24"/>
          <w:szCs w:val="24"/>
        </w:rPr>
        <w:t xml:space="preserve"> and T2 (100g/tray)</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0.101g</w:t>
      </w:r>
      <w:r w:rsidR="00845D7C">
        <w:rPr>
          <w:rFonts w:ascii="Times New Roman" w:hAnsi="Times New Roman" w:cs="Times New Roman"/>
          <w:sz w:val="24"/>
          <w:szCs w:val="24"/>
        </w:rPr>
        <w:t xml:space="preserve">. </w:t>
      </w:r>
      <w:r w:rsidR="00A31E37">
        <w:rPr>
          <w:rFonts w:ascii="Times New Roman" w:hAnsi="Times New Roman" w:cs="Times New Roman"/>
          <w:sz w:val="24"/>
          <w:szCs w:val="24"/>
        </w:rPr>
        <w:t xml:space="preserve">And </w:t>
      </w:r>
      <w:r w:rsidR="00A31E37" w:rsidRPr="00D1331C">
        <w:rPr>
          <w:rFonts w:ascii="Times New Roman" w:hAnsi="Times New Roman" w:cs="Times New Roman"/>
          <w:sz w:val="24"/>
          <w:szCs w:val="24"/>
        </w:rPr>
        <w:t>also,</w:t>
      </w:r>
      <w:r w:rsidR="00A31E37">
        <w:rPr>
          <w:rFonts w:ascii="Times New Roman" w:hAnsi="Times New Roman" w:cs="Times New Roman"/>
          <w:sz w:val="24"/>
          <w:szCs w:val="24"/>
        </w:rPr>
        <w:t xml:space="preserve"> no significant difference between the mean seedling dry weights of the T3 (150g/tray) 0.0656</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and T4 (200g/tray)</w:t>
      </w:r>
      <w:r w:rsidR="00CA4A99">
        <w:rPr>
          <w:rFonts w:ascii="Times New Roman" w:hAnsi="Times New Roman" w:cs="Times New Roman"/>
          <w:sz w:val="24"/>
          <w:szCs w:val="24"/>
        </w:rPr>
        <w:t xml:space="preserve"> 0.061</w:t>
      </w:r>
      <w:r w:rsidR="00A31E37">
        <w:rPr>
          <w:rFonts w:ascii="Times New Roman" w:hAnsi="Times New Roman" w:cs="Times New Roman"/>
          <w:sz w:val="24"/>
          <w:szCs w:val="24"/>
        </w:rPr>
        <w:t>.</w:t>
      </w:r>
      <w:bookmarkStart w:id="1" w:name="_GoBack"/>
      <w:bookmarkEnd w:id="1"/>
    </w:p>
    <w:p w14:paraId="5DA4E632" w14:textId="56E401E0" w:rsidR="003A5332" w:rsidRDefault="003A5332" w:rsidP="00845D7C">
      <w:pPr>
        <w:spacing w:line="480" w:lineRule="auto"/>
        <w:rPr>
          <w:rFonts w:ascii="Times New Roman" w:hAnsi="Times New Roman" w:cs="Times New Roman"/>
          <w:sz w:val="24"/>
          <w:szCs w:val="24"/>
        </w:rPr>
      </w:pPr>
    </w:p>
    <w:p w14:paraId="75462098" w14:textId="77777777" w:rsidR="00871915" w:rsidRDefault="00871915">
      <w:pPr>
        <w:rPr>
          <w:rFonts w:ascii="Times New Roman" w:hAnsi="Times New Roman" w:cs="Times New Roman"/>
          <w:sz w:val="24"/>
          <w:szCs w:val="24"/>
        </w:rPr>
      </w:pPr>
    </w:p>
    <w:p w14:paraId="7E670239" w14:textId="77777777" w:rsidR="00871915" w:rsidRDefault="00871915">
      <w:pPr>
        <w:rPr>
          <w:rFonts w:ascii="Times New Roman" w:hAnsi="Times New Roman" w:cs="Times New Roman"/>
          <w:sz w:val="24"/>
          <w:szCs w:val="24"/>
        </w:rPr>
      </w:pPr>
    </w:p>
    <w:p w14:paraId="6BD127DF" w14:textId="77777777" w:rsidR="00871915" w:rsidRDefault="00871915">
      <w:pPr>
        <w:rPr>
          <w:rFonts w:ascii="Times New Roman" w:hAnsi="Times New Roman" w:cs="Times New Roman"/>
          <w:sz w:val="24"/>
          <w:szCs w:val="24"/>
        </w:rPr>
      </w:pPr>
    </w:p>
    <w:p w14:paraId="07A8BB63" w14:textId="77777777" w:rsidR="00871915" w:rsidRDefault="00871915">
      <w:pPr>
        <w:rPr>
          <w:rFonts w:ascii="Times New Roman" w:hAnsi="Times New Roman" w:cs="Times New Roman"/>
          <w:sz w:val="24"/>
          <w:szCs w:val="24"/>
        </w:rPr>
      </w:pPr>
    </w:p>
    <w:p w14:paraId="04ACDC33" w14:textId="7F0951BE" w:rsidR="006201E3" w:rsidRPr="00D1331C" w:rsidRDefault="006201E3" w:rsidP="00871915">
      <w:pPr>
        <w:rPr>
          <w:rFonts w:ascii="Times New Roman" w:hAnsi="Times New Roman" w:cs="Times New Roman"/>
          <w:sz w:val="24"/>
          <w:szCs w:val="24"/>
        </w:rPr>
      </w:pPr>
      <w:r w:rsidRPr="00D1331C">
        <w:rPr>
          <w:rFonts w:ascii="Times New Roman" w:hAnsi="Times New Roman" w:cs="Times New Roman"/>
          <w:sz w:val="24"/>
          <w:szCs w:val="24"/>
        </w:rPr>
        <w:br w:type="page"/>
      </w:r>
    </w:p>
    <w:p w14:paraId="13A1DD72" w14:textId="42B6381E" w:rsidR="002D488F" w:rsidRDefault="002D488F" w:rsidP="00485DE4">
      <w:pPr>
        <w:jc w:val="center"/>
        <w:rPr>
          <w:b/>
          <w:sz w:val="144"/>
          <w:szCs w:val="144"/>
        </w:rPr>
      </w:pPr>
    </w:p>
    <w:p w14:paraId="25B00407" w14:textId="4C14564C" w:rsidR="006201E3" w:rsidRDefault="006201E3" w:rsidP="00485DE4">
      <w:pPr>
        <w:jc w:val="center"/>
        <w:rPr>
          <w:b/>
          <w:sz w:val="144"/>
          <w:szCs w:val="144"/>
        </w:rPr>
      </w:pPr>
    </w:p>
    <w:p w14:paraId="5C32E163" w14:textId="2FF52572" w:rsidR="006201E3" w:rsidRDefault="006201E3">
      <w:pPr>
        <w:rPr>
          <w:b/>
          <w:sz w:val="144"/>
          <w:szCs w:val="144"/>
        </w:rPr>
      </w:pPr>
      <w:r>
        <w:rPr>
          <w:b/>
          <w:sz w:val="144"/>
          <w:szCs w:val="144"/>
        </w:rPr>
        <w:br w:type="page"/>
      </w:r>
    </w:p>
    <w:p w14:paraId="66F5D164" w14:textId="1A733EF6" w:rsidR="006201E3" w:rsidRDefault="00151994" w:rsidP="00485DE4">
      <w:pPr>
        <w:jc w:val="center"/>
        <w:rPr>
          <w:b/>
          <w:sz w:val="144"/>
          <w:szCs w:val="144"/>
        </w:rPr>
      </w:pPr>
      <w:r>
        <w:rPr>
          <w:noProof/>
        </w:rPr>
        <w:lastRenderedPageBreak/>
        <w:drawing>
          <wp:anchor distT="0" distB="0" distL="114300" distR="114300" simplePos="0" relativeHeight="251672576" behindDoc="0" locked="0" layoutInCell="1" allowOverlap="1" wp14:anchorId="6EA7EC07" wp14:editId="523671CC">
            <wp:simplePos x="0" y="0"/>
            <wp:positionH relativeFrom="column">
              <wp:posOffset>318135</wp:posOffset>
            </wp:positionH>
            <wp:positionV relativeFrom="paragraph">
              <wp:posOffset>0</wp:posOffset>
            </wp:positionV>
            <wp:extent cx="5585460" cy="4344670"/>
            <wp:effectExtent l="0" t="0" r="15240" b="17780"/>
            <wp:wrapSquare wrapText="bothSides"/>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1913E785" w14:textId="12D41B22" w:rsidR="00B76351" w:rsidRDefault="00B76351" w:rsidP="00485DE4">
      <w:pPr>
        <w:jc w:val="center"/>
        <w:rPr>
          <w:b/>
          <w:sz w:val="144"/>
          <w:szCs w:val="144"/>
        </w:rPr>
      </w:pPr>
    </w:p>
    <w:p w14:paraId="36CFD70E" w14:textId="46FFA1FC" w:rsidR="006201E3" w:rsidRDefault="006201E3">
      <w:pPr>
        <w:rPr>
          <w:b/>
          <w:sz w:val="144"/>
          <w:szCs w:val="144"/>
        </w:rPr>
      </w:pPr>
      <w:r>
        <w:rPr>
          <w:b/>
          <w:sz w:val="144"/>
          <w:szCs w:val="144"/>
        </w:rPr>
        <w:br w:type="page"/>
      </w:r>
    </w:p>
    <w:p w14:paraId="67713C65" w14:textId="524334AA" w:rsidR="006201E3" w:rsidRDefault="00151994" w:rsidP="00485DE4">
      <w:pPr>
        <w:jc w:val="center"/>
        <w:rPr>
          <w:b/>
          <w:sz w:val="144"/>
          <w:szCs w:val="144"/>
        </w:rPr>
      </w:pPr>
      <w:r>
        <w:rPr>
          <w:noProof/>
        </w:rPr>
        <w:lastRenderedPageBreak/>
        <w:drawing>
          <wp:anchor distT="0" distB="0" distL="114300" distR="114300" simplePos="0" relativeHeight="251663360" behindDoc="0" locked="0" layoutInCell="1" allowOverlap="1" wp14:anchorId="0E34530A" wp14:editId="0DB8876A">
            <wp:simplePos x="0" y="0"/>
            <wp:positionH relativeFrom="margin">
              <wp:align>left</wp:align>
            </wp:positionH>
            <wp:positionV relativeFrom="paragraph">
              <wp:posOffset>492125</wp:posOffset>
            </wp:positionV>
            <wp:extent cx="5585460" cy="4331335"/>
            <wp:effectExtent l="0" t="0" r="15240" b="12065"/>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3A0583A6" w14:textId="79CBBCEF" w:rsidR="00B76351" w:rsidRDefault="00151994" w:rsidP="00485DE4">
      <w:pPr>
        <w:jc w:val="center"/>
        <w:rPr>
          <w:b/>
          <w:sz w:val="144"/>
          <w:szCs w:val="144"/>
        </w:rPr>
      </w:pPr>
      <w:r>
        <w:rPr>
          <w:noProof/>
        </w:rPr>
        <w:lastRenderedPageBreak/>
        <w:drawing>
          <wp:inline distT="0" distB="0" distL="0" distR="0" wp14:anchorId="06C7769D" wp14:editId="7B2F9AFC">
            <wp:extent cx="5585460" cy="4286250"/>
            <wp:effectExtent l="0" t="0" r="15240" b="0"/>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4E828E" w14:textId="6B15A3D4" w:rsidR="00B76351" w:rsidRDefault="00151994" w:rsidP="00485DE4">
      <w:pPr>
        <w:jc w:val="center"/>
        <w:rPr>
          <w:b/>
          <w:sz w:val="144"/>
          <w:szCs w:val="144"/>
        </w:rPr>
      </w:pPr>
      <w:r>
        <w:rPr>
          <w:noProof/>
        </w:rPr>
        <w:lastRenderedPageBreak/>
        <w:drawing>
          <wp:anchor distT="0" distB="0" distL="114300" distR="114300" simplePos="0" relativeHeight="251664384" behindDoc="0" locked="0" layoutInCell="1" allowOverlap="1" wp14:anchorId="59EB6EA6" wp14:editId="6C59BF90">
            <wp:simplePos x="0" y="0"/>
            <wp:positionH relativeFrom="margin">
              <wp:align>left</wp:align>
            </wp:positionH>
            <wp:positionV relativeFrom="paragraph">
              <wp:posOffset>1998980</wp:posOffset>
            </wp:positionV>
            <wp:extent cx="5585460" cy="4296410"/>
            <wp:effectExtent l="0" t="0" r="15240" b="889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3914F3B3" w14:textId="11F545A2" w:rsidR="006201E3" w:rsidRDefault="006201E3">
      <w:pPr>
        <w:rPr>
          <w:b/>
          <w:sz w:val="144"/>
          <w:szCs w:val="144"/>
        </w:rPr>
      </w:pPr>
      <w:r>
        <w:rPr>
          <w:b/>
          <w:sz w:val="144"/>
          <w:szCs w:val="144"/>
        </w:rPr>
        <w:br w:type="page"/>
      </w:r>
    </w:p>
    <w:p w14:paraId="36FC91EF"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Core relation for V1</w:t>
      </w:r>
    </w:p>
    <w:p w14:paraId="12775C50"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4DE7B5FE"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BF02890"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69DFF2D5"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08605E4F"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-0.99045      -0.90536       -0.83578      -0.23244        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-0.90536       0.94475       1.00000        0.87115       0.29898       </w:t>
      </w:r>
      <w:r>
        <w:rPr>
          <w:rFonts w:ascii="Consolas" w:hAnsi="Consolas" w:cs="Consolas"/>
          <w:sz w:val="20"/>
          <w:szCs w:val="20"/>
        </w:rPr>
        <w:lastRenderedPageBreak/>
        <w:t>-0.90598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7E30EA" w14:textId="3BC9CBC4" w:rsidR="006201E3" w:rsidRDefault="006201E3" w:rsidP="00485DE4">
      <w:pPr>
        <w:jc w:val="center"/>
        <w:rPr>
          <w:b/>
          <w:sz w:val="144"/>
          <w:szCs w:val="144"/>
        </w:rPr>
      </w:pPr>
    </w:p>
    <w:p w14:paraId="479AE0F7" w14:textId="77777777" w:rsidR="006201E3" w:rsidRDefault="006201E3">
      <w:pPr>
        <w:rPr>
          <w:b/>
          <w:sz w:val="144"/>
          <w:szCs w:val="144"/>
        </w:rPr>
      </w:pPr>
      <w:r>
        <w:rPr>
          <w:b/>
          <w:sz w:val="144"/>
          <w:szCs w:val="144"/>
        </w:rPr>
        <w:br w:type="page"/>
      </w:r>
    </w:p>
    <w:p w14:paraId="7135E61D" w14:textId="4B3D2D5D" w:rsidR="006201E3" w:rsidRDefault="006201E3" w:rsidP="00485DE4">
      <w:pPr>
        <w:jc w:val="center"/>
        <w:rPr>
          <w:b/>
          <w:sz w:val="144"/>
          <w:szCs w:val="144"/>
        </w:rPr>
      </w:pPr>
    </w:p>
    <w:p w14:paraId="05021F08" w14:textId="77777777" w:rsidR="006201E3" w:rsidRDefault="006201E3">
      <w:pPr>
        <w:rPr>
          <w:b/>
          <w:sz w:val="144"/>
          <w:szCs w:val="144"/>
        </w:rPr>
      </w:pPr>
      <w:r>
        <w:rPr>
          <w:b/>
          <w:sz w:val="144"/>
          <w:szCs w:val="144"/>
        </w:rPr>
        <w:br w:type="page"/>
      </w:r>
    </w:p>
    <w:p w14:paraId="121F0630" w14:textId="05D5DEFF" w:rsidR="006201E3" w:rsidRDefault="006201E3" w:rsidP="00485DE4">
      <w:pPr>
        <w:jc w:val="center"/>
        <w:rPr>
          <w:b/>
          <w:sz w:val="144"/>
          <w:szCs w:val="144"/>
        </w:rPr>
      </w:pPr>
    </w:p>
    <w:p w14:paraId="78D8919C" w14:textId="77777777" w:rsidR="006201E3" w:rsidRDefault="006201E3">
      <w:pPr>
        <w:rPr>
          <w:b/>
          <w:sz w:val="144"/>
          <w:szCs w:val="144"/>
        </w:rPr>
      </w:pPr>
      <w:r>
        <w:rPr>
          <w:b/>
          <w:sz w:val="144"/>
          <w:szCs w:val="144"/>
        </w:rPr>
        <w:br w:type="page"/>
      </w:r>
    </w:p>
    <w:p w14:paraId="203E01C0" w14:textId="48E1B7F7" w:rsidR="006201E3" w:rsidRDefault="006201E3" w:rsidP="00485DE4">
      <w:pPr>
        <w:jc w:val="center"/>
        <w:rPr>
          <w:b/>
          <w:sz w:val="144"/>
          <w:szCs w:val="144"/>
        </w:rPr>
      </w:pPr>
    </w:p>
    <w:p w14:paraId="165B488A" w14:textId="77777777" w:rsidR="006201E3" w:rsidRDefault="006201E3">
      <w:pPr>
        <w:rPr>
          <w:b/>
          <w:sz w:val="144"/>
          <w:szCs w:val="144"/>
        </w:rPr>
      </w:pPr>
      <w:r>
        <w:rPr>
          <w:b/>
          <w:sz w:val="144"/>
          <w:szCs w:val="144"/>
        </w:rPr>
        <w:br w:type="page"/>
      </w:r>
    </w:p>
    <w:p w14:paraId="4E66629B" w14:textId="39B2FB0F" w:rsidR="006201E3" w:rsidRDefault="006201E3" w:rsidP="00485DE4">
      <w:pPr>
        <w:jc w:val="center"/>
        <w:rPr>
          <w:b/>
          <w:sz w:val="144"/>
          <w:szCs w:val="144"/>
        </w:rPr>
      </w:pPr>
    </w:p>
    <w:p w14:paraId="225652EE" w14:textId="77777777" w:rsidR="006201E3" w:rsidRDefault="006201E3">
      <w:pPr>
        <w:rPr>
          <w:b/>
          <w:sz w:val="144"/>
          <w:szCs w:val="144"/>
        </w:rPr>
      </w:pPr>
      <w:r>
        <w:rPr>
          <w:b/>
          <w:sz w:val="144"/>
          <w:szCs w:val="144"/>
        </w:rPr>
        <w:br w:type="page"/>
      </w:r>
    </w:p>
    <w:p w14:paraId="14025CE8" w14:textId="77777777" w:rsidR="006201E3" w:rsidRDefault="006201E3" w:rsidP="00485DE4">
      <w:pPr>
        <w:jc w:val="center"/>
        <w:rPr>
          <w:b/>
          <w:sz w:val="144"/>
          <w:szCs w:val="144"/>
        </w:rPr>
      </w:pPr>
    </w:p>
    <w:p w14:paraId="2CFACB27" w14:textId="77777777" w:rsidR="006201E3" w:rsidRDefault="006201E3">
      <w:pPr>
        <w:rPr>
          <w:b/>
          <w:sz w:val="144"/>
          <w:szCs w:val="144"/>
        </w:rPr>
      </w:pPr>
      <w:r>
        <w:rPr>
          <w:b/>
          <w:sz w:val="144"/>
          <w:szCs w:val="144"/>
        </w:rPr>
        <w:br w:type="page"/>
      </w:r>
    </w:p>
    <w:p w14:paraId="0F49DCD6" w14:textId="668C3C86" w:rsidR="00485DE4" w:rsidRPr="00485DE4" w:rsidRDefault="00485DE4" w:rsidP="00485DE4">
      <w:pPr>
        <w:jc w:val="center"/>
        <w:rPr>
          <w:b/>
          <w:sz w:val="144"/>
          <w:szCs w:val="144"/>
        </w:rPr>
      </w:pPr>
      <w:r w:rsidRPr="00485DE4">
        <w:rPr>
          <w:b/>
          <w:sz w:val="144"/>
          <w:szCs w:val="144"/>
        </w:rPr>
        <w:lastRenderedPageBreak/>
        <w:t>Data during nursery period until 12 days</w:t>
      </w:r>
    </w:p>
    <w:p w14:paraId="5EF2A35F" w14:textId="37D15E84" w:rsidR="00A30FFD" w:rsidRDefault="00A30FFD">
      <w:r>
        <w:rPr>
          <w:noProof/>
        </w:rPr>
        <w:lastRenderedPageBreak/>
        <w:drawing>
          <wp:anchor distT="0" distB="0" distL="114300" distR="114300" simplePos="0" relativeHeight="251651072" behindDoc="0" locked="0" layoutInCell="1" allowOverlap="1" wp14:anchorId="121C3372" wp14:editId="4A16E7A1">
            <wp:simplePos x="0" y="0"/>
            <wp:positionH relativeFrom="margin">
              <wp:posOffset>-57150</wp:posOffset>
            </wp:positionH>
            <wp:positionV relativeFrom="paragraph">
              <wp:posOffset>0</wp:posOffset>
            </wp:positionV>
            <wp:extent cx="6596380" cy="8753475"/>
            <wp:effectExtent l="0" t="0" r="13970" b="9525"/>
            <wp:wrapSquare wrapText="bothSides"/>
            <wp:docPr id="3" name="Chart 3">
              <a:extLst xmlns:a="http://schemas.openxmlformats.org/drawingml/2006/main">
                <a:ext uri="{FF2B5EF4-FFF2-40B4-BE49-F238E27FC236}">
                  <a16:creationId xmlns:a16="http://schemas.microsoft.com/office/drawing/2014/main" id="{684D347C-D477-4222-BF83-5351744F4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br w:type="page"/>
      </w:r>
    </w:p>
    <w:p w14:paraId="608C1AC8" w14:textId="4805368F" w:rsidR="00A30FFD" w:rsidRDefault="00A30FFD"/>
    <w:p w14:paraId="0B0AE425" w14:textId="3BDF0AE7" w:rsidR="00EB0AB4" w:rsidRDefault="00EB0AB4"/>
    <w:tbl>
      <w:tblPr>
        <w:tblpPr w:leftFromText="180" w:rightFromText="180" w:vertAnchor="text" w:horzAnchor="margin" w:tblpXSpec="center" w:tblpY="212"/>
        <w:tblW w:w="9762" w:type="dxa"/>
        <w:tblLook w:val="04A0" w:firstRow="1" w:lastRow="0" w:firstColumn="1" w:lastColumn="0" w:noHBand="0" w:noVBand="1"/>
      </w:tblPr>
      <w:tblGrid>
        <w:gridCol w:w="1888"/>
        <w:gridCol w:w="1908"/>
        <w:gridCol w:w="1727"/>
        <w:gridCol w:w="1808"/>
        <w:gridCol w:w="2431"/>
      </w:tblGrid>
      <w:tr w:rsidR="00EB0AB4" w:rsidRPr="00EB0AB4" w14:paraId="37968706" w14:textId="77777777" w:rsidTr="00EB0AB4">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E9985"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5A948B63"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0FB4296A"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0DA56FD3"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1EBF9A7E"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EB0AB4" w:rsidRPr="00EB0AB4" w14:paraId="28B546C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4C6D45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ACBC0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75A2EF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06C0F3E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335A427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EB0AB4" w:rsidRPr="00EB0AB4" w14:paraId="19169A07"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D69B8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6BEA49D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162013C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67A37C3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05E0B89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EB0AB4" w:rsidRPr="00EB0AB4" w14:paraId="45D64EA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31FCD3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4610AC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08B82A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1C34574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1F060AB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EB0AB4" w:rsidRPr="00EB0AB4" w14:paraId="72597F2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994F2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723385E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3DA4CA2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75ED29D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266B02D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76B200E1" w14:textId="25D8A416" w:rsidR="00EB0AB4" w:rsidRDefault="00EB0AB4"/>
    <w:p w14:paraId="031BACA6" w14:textId="6E709F3C" w:rsidR="00EB0AB4" w:rsidRDefault="00EB0AB4"/>
    <w:p w14:paraId="7199C27F" w14:textId="77777777" w:rsidR="00EB0AB4" w:rsidRDefault="00EB0AB4"/>
    <w:p w14:paraId="79515F31" w14:textId="71FDB0EF" w:rsidR="00A30FFD" w:rsidRDefault="00A30FFD">
      <w:r>
        <w:rPr>
          <w:noProof/>
        </w:rPr>
        <w:lastRenderedPageBreak/>
        <w:drawing>
          <wp:anchor distT="0" distB="0" distL="114300" distR="114300" simplePos="0" relativeHeight="251653120" behindDoc="0" locked="0" layoutInCell="1" allowOverlap="1" wp14:anchorId="2098FA74" wp14:editId="6BC0F01D">
            <wp:simplePos x="0" y="0"/>
            <wp:positionH relativeFrom="margin">
              <wp:align>left</wp:align>
            </wp:positionH>
            <wp:positionV relativeFrom="paragraph">
              <wp:posOffset>244475</wp:posOffset>
            </wp:positionV>
            <wp:extent cx="6972300" cy="8606155"/>
            <wp:effectExtent l="0" t="0" r="0" b="444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br w:type="page"/>
      </w:r>
    </w:p>
    <w:tbl>
      <w:tblPr>
        <w:tblpPr w:leftFromText="180" w:rightFromText="180" w:vertAnchor="page" w:horzAnchor="margin" w:tblpY="973"/>
        <w:tblW w:w="11001" w:type="dxa"/>
        <w:tblLook w:val="04A0" w:firstRow="1" w:lastRow="0" w:firstColumn="1" w:lastColumn="0" w:noHBand="0" w:noVBand="1"/>
      </w:tblPr>
      <w:tblGrid>
        <w:gridCol w:w="2128"/>
        <w:gridCol w:w="2150"/>
        <w:gridCol w:w="1947"/>
        <w:gridCol w:w="2037"/>
        <w:gridCol w:w="2739"/>
      </w:tblGrid>
      <w:tr w:rsidR="00D52F0D" w:rsidRPr="00EB0AB4" w14:paraId="6D46EF26" w14:textId="77777777" w:rsidTr="00D52F0D">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CFDD"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lastRenderedPageBreak/>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107A4188"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3D30B5A1"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10B4B64F"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7FC2BFD9"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D52F0D" w:rsidRPr="00EB0AB4" w14:paraId="7114ACFA" w14:textId="77777777" w:rsidTr="00D52F0D">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55186C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33AD6C5F"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F2342B1"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26C25366"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08063465"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D52F0D" w:rsidRPr="00EB0AB4" w14:paraId="797399F1" w14:textId="77777777" w:rsidTr="00D52F0D">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413CEC0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5938AB07"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6E06127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7A005BA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7AC883C2"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D52F0D" w:rsidRPr="00EB0AB4" w14:paraId="29637414" w14:textId="77777777" w:rsidTr="00D52F0D">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62E5A51D"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1EFC3F66"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E18FB2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2F68E65C"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65A184F"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D52F0D" w:rsidRPr="00EB0AB4" w14:paraId="4DA8D561" w14:textId="77777777" w:rsidTr="00D52F0D">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6768F3E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4061366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6C705585"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8DBC30"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5479546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5AE9F55E" w14:textId="77777777" w:rsidR="00A038B7" w:rsidRDefault="00A038B7"/>
    <w:p w14:paraId="5B7ABAE6" w14:textId="6B62A536" w:rsidR="00A038B7" w:rsidRDefault="00A038B7">
      <w:r>
        <w:br w:type="page"/>
      </w:r>
    </w:p>
    <w:p w14:paraId="36C102B3" w14:textId="11500AD2" w:rsidR="00A038B7" w:rsidRDefault="00485DE4">
      <w:r>
        <w:rPr>
          <w:noProof/>
        </w:rPr>
        <w:lastRenderedPageBreak/>
        <w:drawing>
          <wp:inline distT="0" distB="0" distL="0" distR="0" wp14:anchorId="46BBD0FD" wp14:editId="63C88690">
            <wp:extent cx="5978525" cy="6572250"/>
            <wp:effectExtent l="0" t="0" r="3175" b="0"/>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pPr w:leftFromText="180" w:rightFromText="180" w:vertAnchor="text" w:horzAnchor="margin" w:tblpY="510"/>
        <w:tblW w:w="9918" w:type="dxa"/>
        <w:tblLook w:val="04A0" w:firstRow="1" w:lastRow="0" w:firstColumn="1" w:lastColumn="0" w:noHBand="0" w:noVBand="1"/>
      </w:tblPr>
      <w:tblGrid>
        <w:gridCol w:w="3681"/>
        <w:gridCol w:w="6237"/>
      </w:tblGrid>
      <w:tr w:rsidR="00485DE4" w:rsidRPr="00485DE4" w14:paraId="0E21E76D" w14:textId="77777777" w:rsidTr="00485DE4">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795E883"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6D05AF45"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485DE4" w:rsidRPr="00485DE4" w14:paraId="5FAE3922"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5B7EFBA"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3C749613"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485DE4" w:rsidRPr="00485DE4" w14:paraId="50A5B605"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9D2AC36"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62256BCE"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485DE4" w:rsidRPr="00485DE4" w14:paraId="1F3A3C1A"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044C526"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694BE26C"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485DE4" w:rsidRPr="00485DE4" w14:paraId="2CBFD1B4"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82084C5"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lastRenderedPageBreak/>
              <w:t>PA</w:t>
            </w:r>
          </w:p>
        </w:tc>
        <w:tc>
          <w:tcPr>
            <w:tcW w:w="6237" w:type="dxa"/>
            <w:tcBorders>
              <w:top w:val="nil"/>
              <w:left w:val="nil"/>
              <w:bottom w:val="single" w:sz="4" w:space="0" w:color="auto"/>
              <w:right w:val="single" w:sz="4" w:space="0" w:color="auto"/>
            </w:tcBorders>
            <w:shd w:val="clear" w:color="auto" w:fill="auto"/>
            <w:noWrap/>
            <w:vAlign w:val="bottom"/>
            <w:hideMark/>
          </w:tcPr>
          <w:p w14:paraId="32922C72"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54F09228" w14:textId="3B81F9E6" w:rsidR="00A038B7" w:rsidRDefault="00A038B7">
      <w:r>
        <w:br w:type="page"/>
      </w:r>
    </w:p>
    <w:p w14:paraId="7A76283D" w14:textId="5754F308" w:rsidR="00A038B7" w:rsidRDefault="00485DE4">
      <w:r>
        <w:rPr>
          <w:noProof/>
        </w:rPr>
        <w:lastRenderedPageBreak/>
        <w:drawing>
          <wp:inline distT="0" distB="0" distL="0" distR="0" wp14:anchorId="70FC4E0C" wp14:editId="1EDF303C">
            <wp:extent cx="5991225" cy="6675120"/>
            <wp:effectExtent l="0" t="0" r="9525" b="11430"/>
            <wp:docPr id="8" name="Chart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pPr w:leftFromText="180" w:rightFromText="180" w:vertAnchor="text" w:horzAnchor="margin" w:tblpY="258"/>
        <w:tblW w:w="9852" w:type="dxa"/>
        <w:tblLook w:val="04A0" w:firstRow="1" w:lastRow="0" w:firstColumn="1" w:lastColumn="0" w:noHBand="0" w:noVBand="1"/>
      </w:tblPr>
      <w:tblGrid>
        <w:gridCol w:w="4654"/>
        <w:gridCol w:w="5198"/>
      </w:tblGrid>
      <w:tr w:rsidR="00485DE4" w:rsidRPr="00485DE4" w14:paraId="78420777" w14:textId="77777777" w:rsidTr="00485DE4">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58D01AEE"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2A6135F"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485DE4" w:rsidRPr="00485DE4" w14:paraId="03D4A99B"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82545E9"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68F7C1DA"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485DE4" w:rsidRPr="00485DE4" w14:paraId="4E721241"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07B57E2"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66E731E5"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485DE4" w:rsidRPr="00485DE4" w14:paraId="391AFABA"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9332F51"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0BAAF8E4"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485DE4" w:rsidRPr="00485DE4" w14:paraId="71017716"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B117860"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lastRenderedPageBreak/>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4843EDAA"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2A94189" w14:textId="77777777" w:rsidR="00A038B7" w:rsidRDefault="00A038B7">
      <w:r>
        <w:br w:type="page"/>
      </w:r>
    </w:p>
    <w:p w14:paraId="6B0ED8FE" w14:textId="77777777" w:rsidR="00A038B7" w:rsidRDefault="00A038B7"/>
    <w:p w14:paraId="63F251B2" w14:textId="77777777" w:rsidR="00E33B71" w:rsidRDefault="00E33B71">
      <w:r>
        <w:rPr>
          <w:noProof/>
        </w:rPr>
        <w:drawing>
          <wp:inline distT="0" distB="0" distL="0" distR="0" wp14:anchorId="71D2D149" wp14:editId="734A332D">
            <wp:extent cx="6858000" cy="5565472"/>
            <wp:effectExtent l="0" t="0" r="0" b="16510"/>
            <wp:docPr id="9" name="Chart 9">
              <a:extLst xmlns:a="http://schemas.openxmlformats.org/drawingml/2006/main">
                <a:ext uri="{FF2B5EF4-FFF2-40B4-BE49-F238E27FC236}">
                  <a16:creationId xmlns:a16="http://schemas.microsoft.com/office/drawing/2014/main" id="{37074039-8DAA-4C12-8C63-27C56F1B6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pPr w:leftFromText="180" w:rightFromText="180" w:vertAnchor="text" w:horzAnchor="margin" w:tblpXSpec="center" w:tblpY="938"/>
        <w:tblW w:w="10815" w:type="dxa"/>
        <w:tblLook w:val="04A0" w:firstRow="1" w:lastRow="0" w:firstColumn="1" w:lastColumn="0" w:noHBand="0" w:noVBand="1"/>
      </w:tblPr>
      <w:tblGrid>
        <w:gridCol w:w="1471"/>
        <w:gridCol w:w="2547"/>
        <w:gridCol w:w="2011"/>
        <w:gridCol w:w="2293"/>
        <w:gridCol w:w="2493"/>
      </w:tblGrid>
      <w:tr w:rsidR="00E33B71" w:rsidRPr="00B305E5" w14:paraId="166EDE35" w14:textId="77777777" w:rsidTr="00E33B71">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5161E"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299E71CA"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3E8013A5"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527E82CC"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5A6CAE7D"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E33B71" w:rsidRPr="00B305E5" w14:paraId="1D8AC893" w14:textId="77777777" w:rsidTr="00E33B71">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364F6734"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1F370877"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D4C7727"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1983D64E"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71C13E95"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p w14:paraId="3AE9BC23" w14:textId="231B28A0" w:rsidR="00A038B7" w:rsidRDefault="00A038B7">
      <w:r>
        <w:br w:type="page"/>
      </w:r>
    </w:p>
    <w:p w14:paraId="35421102" w14:textId="5FC79215" w:rsidR="00A038B7" w:rsidRDefault="00E33B71">
      <w:r>
        <w:rPr>
          <w:noProof/>
        </w:rPr>
        <w:lastRenderedPageBreak/>
        <w:drawing>
          <wp:inline distT="0" distB="0" distL="0" distR="0" wp14:anchorId="063C0EF1" wp14:editId="009A4D32">
            <wp:extent cx="6675120" cy="5410200"/>
            <wp:effectExtent l="0" t="0" r="11430" b="0"/>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24BCF3" w14:textId="77777777" w:rsidR="00A038B7" w:rsidRDefault="00A038B7"/>
    <w:tbl>
      <w:tblPr>
        <w:tblpPr w:leftFromText="180" w:rightFromText="180" w:vertAnchor="text" w:horzAnchor="margin" w:tblpY="1422"/>
        <w:tblW w:w="11167" w:type="dxa"/>
        <w:tblLook w:val="04A0" w:firstRow="1" w:lastRow="0" w:firstColumn="1" w:lastColumn="0" w:noHBand="0" w:noVBand="1"/>
      </w:tblPr>
      <w:tblGrid>
        <w:gridCol w:w="1166"/>
        <w:gridCol w:w="1759"/>
        <w:gridCol w:w="2593"/>
        <w:gridCol w:w="3075"/>
        <w:gridCol w:w="2574"/>
      </w:tblGrid>
      <w:tr w:rsidR="00E33B71" w:rsidRPr="00B305E5" w14:paraId="6791E9C6" w14:textId="77777777" w:rsidTr="00FB5485">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AFF46"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02501253"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54DBB139"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0B2AC4F5"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2D2AF0B"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E33B71" w:rsidRPr="00B305E5" w14:paraId="440F7086" w14:textId="77777777" w:rsidTr="00FB5485">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3C23449"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2C5CBFD2"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7D3792F5"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580DBFA2"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227D82CB"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40D253A0" w14:textId="77777777" w:rsidR="00E33B71" w:rsidRDefault="00E33B71" w:rsidP="00A038B7">
      <w:pPr>
        <w:jc w:val="center"/>
        <w:rPr>
          <w:b/>
          <w:sz w:val="144"/>
          <w:szCs w:val="144"/>
        </w:rPr>
      </w:pPr>
    </w:p>
    <w:p w14:paraId="06C7B8FF" w14:textId="77777777" w:rsidR="00E33B71" w:rsidRDefault="00E33B71" w:rsidP="00A038B7">
      <w:pPr>
        <w:jc w:val="center"/>
        <w:rPr>
          <w:b/>
          <w:sz w:val="144"/>
          <w:szCs w:val="144"/>
        </w:rPr>
      </w:pPr>
    </w:p>
    <w:p w14:paraId="16A37EDA" w14:textId="77777777" w:rsidR="00E33B71" w:rsidRDefault="00E33B71" w:rsidP="00A038B7">
      <w:pPr>
        <w:jc w:val="center"/>
        <w:rPr>
          <w:b/>
          <w:sz w:val="144"/>
          <w:szCs w:val="144"/>
        </w:rPr>
      </w:pPr>
    </w:p>
    <w:p w14:paraId="29920C7F" w14:textId="3710B2AE" w:rsidR="00A038B7" w:rsidRPr="00A038B7" w:rsidRDefault="00A038B7" w:rsidP="00A038B7">
      <w:pPr>
        <w:jc w:val="center"/>
        <w:rPr>
          <w:b/>
          <w:sz w:val="144"/>
          <w:szCs w:val="144"/>
        </w:rPr>
      </w:pPr>
      <w:r w:rsidRPr="00A038B7">
        <w:rPr>
          <w:b/>
          <w:sz w:val="144"/>
          <w:szCs w:val="144"/>
        </w:rPr>
        <w:t>Data after field establishment</w:t>
      </w:r>
      <w:r w:rsidRPr="00A038B7">
        <w:rPr>
          <w:b/>
          <w:sz w:val="144"/>
          <w:szCs w:val="144"/>
        </w:rPr>
        <w:br w:type="page"/>
      </w:r>
    </w:p>
    <w:p w14:paraId="58CABF60" w14:textId="60AB44B8" w:rsidR="00393ACA" w:rsidRDefault="00393ACA">
      <w:r>
        <w:rPr>
          <w:noProof/>
        </w:rPr>
        <w:lastRenderedPageBreak/>
        <w:drawing>
          <wp:inline distT="0" distB="0" distL="0" distR="0" wp14:anchorId="2578349E" wp14:editId="3A9036C7">
            <wp:extent cx="6477000" cy="4681538"/>
            <wp:effectExtent l="0" t="0" r="0" b="5080"/>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7777777" w:rsidR="00393ACA" w:rsidRDefault="00393ACA">
      <w:r>
        <w:rPr>
          <w:noProof/>
        </w:rPr>
        <w:lastRenderedPageBreak/>
        <w:drawing>
          <wp:inline distT="0" distB="0" distL="0" distR="0" wp14:anchorId="1C07A171" wp14:editId="4992524D">
            <wp:extent cx="6477000" cy="4681538"/>
            <wp:effectExtent l="0" t="0" r="0" b="508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1FE7794A" w:rsidR="00393ACA" w:rsidRDefault="00E1423C">
      <w:r>
        <w:rPr>
          <w:noProof/>
        </w:rPr>
        <mc:AlternateContent>
          <mc:Choice Requires="wps">
            <w:drawing>
              <wp:anchor distT="0" distB="0" distL="114300" distR="114300" simplePos="0" relativeHeight="251656192" behindDoc="0" locked="0" layoutInCell="1" allowOverlap="1" wp14:anchorId="1C2C3A67" wp14:editId="0D6C2965">
                <wp:simplePos x="0" y="0"/>
                <wp:positionH relativeFrom="margin">
                  <wp:align>left</wp:align>
                </wp:positionH>
                <wp:positionV relativeFrom="paragraph">
                  <wp:posOffset>303621</wp:posOffset>
                </wp:positionV>
                <wp:extent cx="7043057" cy="1600200"/>
                <wp:effectExtent l="0" t="0" r="24765" b="19050"/>
                <wp:wrapNone/>
                <wp:docPr id="11" name="Text Box 11"/>
                <wp:cNvGraphicFramePr/>
                <a:graphic xmlns:a="http://schemas.openxmlformats.org/drawingml/2006/main">
                  <a:graphicData uri="http://schemas.microsoft.com/office/word/2010/wordprocessingShape">
                    <wps:wsp>
                      <wps:cNvSpPr txBox="1"/>
                      <wps:spPr>
                        <a:xfrm>
                          <a:off x="0" y="0"/>
                          <a:ext cx="7043057" cy="1600200"/>
                        </a:xfrm>
                        <a:prstGeom prst="rect">
                          <a:avLst/>
                        </a:prstGeom>
                        <a:solidFill>
                          <a:schemeClr val="lt1"/>
                        </a:solidFill>
                        <a:ln w="6350">
                          <a:solidFill>
                            <a:prstClr val="black"/>
                          </a:solidFill>
                        </a:ln>
                      </wps:spPr>
                      <wps:txbx>
                        <w:txbxContent>
                          <w:p w14:paraId="58208A89" w14:textId="04FAE521" w:rsidR="00B04B81" w:rsidRDefault="00B04B81" w:rsidP="00E1423C">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3A67" id="Text Box 11" o:spid="_x0000_s1040" type="#_x0000_t202" style="position:absolute;margin-left:0;margin-top:23.9pt;width:554.55pt;height:126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" fillcolor="white [3201]" strokeweight=".5pt">
                <v:textbox>
                  <w:txbxContent>
                    <w:p w14:paraId="58208A89" w14:textId="04FAE521" w:rsidR="00B04B81" w:rsidRDefault="00B04B81" w:rsidP="00E1423C">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v:textbox>
                <w10:wrap anchorx="margin"/>
              </v:shape>
            </w:pict>
          </mc:Fallback>
        </mc:AlternateContent>
      </w:r>
      <w:r w:rsidR="00393ACA">
        <w:br w:type="page"/>
      </w:r>
    </w:p>
    <w:p w14:paraId="0FFD951C" w14:textId="751CAF12" w:rsidR="00A30FFD" w:rsidRDefault="00EB0AB4">
      <w:r>
        <w:rPr>
          <w:noProof/>
        </w:rPr>
        <w:lastRenderedPageBreak/>
        <w:drawing>
          <wp:anchor distT="0" distB="0" distL="114300" distR="114300" simplePos="0" relativeHeight="251654144" behindDoc="0" locked="0" layoutInCell="1" allowOverlap="1" wp14:anchorId="17561F06" wp14:editId="097CBDDE">
            <wp:simplePos x="0" y="0"/>
            <wp:positionH relativeFrom="margin">
              <wp:align>right</wp:align>
            </wp:positionH>
            <wp:positionV relativeFrom="paragraph">
              <wp:posOffset>114300</wp:posOffset>
            </wp:positionV>
            <wp:extent cx="6858000" cy="6048375"/>
            <wp:effectExtent l="0" t="0" r="0" b="9525"/>
            <wp:wrapSquare wrapText="bothSides"/>
            <wp:docPr id="2" name="Chart 2">
              <a:extLst xmlns:a="http://schemas.openxmlformats.org/drawingml/2006/main">
                <a:ext uri="{FF2B5EF4-FFF2-40B4-BE49-F238E27FC236}">
                  <a16:creationId xmlns:a16="http://schemas.microsoft.com/office/drawing/2014/main" id="{C924B899-DF11-49F3-A6B3-6285F0A44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1F5F74C4" w:rsidR="00A30FFD" w:rsidRDefault="00EB0AB4">
      <w:r>
        <w:rPr>
          <w:noProof/>
        </w:rPr>
        <w:drawing>
          <wp:inline distT="0" distB="0" distL="0" distR="0" wp14:anchorId="2C0F3C4D" wp14:editId="118CADA4">
            <wp:extent cx="6858000" cy="6076950"/>
            <wp:effectExtent l="0" t="0" r="0" b="0"/>
            <wp:docPr id="4" name="Chart 4">
              <a:extLst xmlns:a="http://schemas.openxmlformats.org/drawingml/2006/main">
                <a:ext uri="{FF2B5EF4-FFF2-40B4-BE49-F238E27FC236}">
                  <a16:creationId xmlns:a16="http://schemas.microsoft.com/office/drawing/2014/main" id="{A89E24AA-3FDE-4929-8793-1BAC9542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58240" behindDoc="0" locked="0" layoutInCell="1" allowOverlap="1" wp14:anchorId="0EE99763" wp14:editId="5CEE24B3">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B04B81" w:rsidRPr="00B81675" w:rsidRDefault="00B04B81"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041" type="#_x0000_t202" style="position:absolute;margin-left:487.95pt;margin-top:31.7pt;width:539.15pt;height:98.5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" fillcolor="white [3201]" strokeweight=".5pt">
                <v:textbox>
                  <w:txbxContent>
                    <w:p w14:paraId="2B8E4DE0" w14:textId="77777777" w:rsidR="00B04B81" w:rsidRPr="00B81675" w:rsidRDefault="00B04B81"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dwgt        trl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lastRenderedPageBreak/>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Variables:    dwgt        trl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FB5485" w:rsidRDefault="00FB5485"/>
    <w:sectPr w:rsidR="00FB5485" w:rsidSect="009A02B6">
      <w:pgSz w:w="12240" w:h="15840"/>
      <w:pgMar w:top="850" w:right="1411" w:bottom="85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D16BE" w14:textId="77777777" w:rsidR="00BC0CE6" w:rsidRDefault="00BC0CE6" w:rsidP="00A30FFD">
      <w:pPr>
        <w:spacing w:after="0" w:line="240" w:lineRule="auto"/>
      </w:pPr>
      <w:r>
        <w:separator/>
      </w:r>
    </w:p>
  </w:endnote>
  <w:endnote w:type="continuationSeparator" w:id="0">
    <w:p w14:paraId="1283951D" w14:textId="77777777" w:rsidR="00BC0CE6" w:rsidRDefault="00BC0CE6"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84E43" w14:textId="77777777" w:rsidR="00BC0CE6" w:rsidRDefault="00BC0CE6" w:rsidP="00A30FFD">
      <w:pPr>
        <w:spacing w:after="0" w:line="240" w:lineRule="auto"/>
      </w:pPr>
      <w:r>
        <w:separator/>
      </w:r>
    </w:p>
  </w:footnote>
  <w:footnote w:type="continuationSeparator" w:id="0">
    <w:p w14:paraId="0D105BB2" w14:textId="77777777" w:rsidR="00BC0CE6" w:rsidRDefault="00BC0CE6" w:rsidP="00A3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kwrwUAgS5EkCwAAAA="/>
  </w:docVars>
  <w:rsids>
    <w:rsidRoot w:val="00A30FFD"/>
    <w:rsid w:val="00004684"/>
    <w:rsid w:val="00052ADA"/>
    <w:rsid w:val="00056EB7"/>
    <w:rsid w:val="00094668"/>
    <w:rsid w:val="00151994"/>
    <w:rsid w:val="001565BA"/>
    <w:rsid w:val="001B4291"/>
    <w:rsid w:val="002B2CD5"/>
    <w:rsid w:val="002D488F"/>
    <w:rsid w:val="0031745D"/>
    <w:rsid w:val="00322B11"/>
    <w:rsid w:val="00373967"/>
    <w:rsid w:val="0038468A"/>
    <w:rsid w:val="00393ACA"/>
    <w:rsid w:val="003A5332"/>
    <w:rsid w:val="003F2718"/>
    <w:rsid w:val="00413CA5"/>
    <w:rsid w:val="00462D64"/>
    <w:rsid w:val="00463D02"/>
    <w:rsid w:val="00485DE4"/>
    <w:rsid w:val="00486656"/>
    <w:rsid w:val="00510D5B"/>
    <w:rsid w:val="005A53C3"/>
    <w:rsid w:val="006201E3"/>
    <w:rsid w:val="00633807"/>
    <w:rsid w:val="00642228"/>
    <w:rsid w:val="00655EFF"/>
    <w:rsid w:val="006563BC"/>
    <w:rsid w:val="00677525"/>
    <w:rsid w:val="00705347"/>
    <w:rsid w:val="0073057D"/>
    <w:rsid w:val="00740A28"/>
    <w:rsid w:val="00751ECE"/>
    <w:rsid w:val="00774673"/>
    <w:rsid w:val="007B472A"/>
    <w:rsid w:val="007D53C2"/>
    <w:rsid w:val="00845D7C"/>
    <w:rsid w:val="00862A04"/>
    <w:rsid w:val="00871915"/>
    <w:rsid w:val="00872030"/>
    <w:rsid w:val="00897397"/>
    <w:rsid w:val="008A0F4D"/>
    <w:rsid w:val="008A40A7"/>
    <w:rsid w:val="008C0961"/>
    <w:rsid w:val="008C5E81"/>
    <w:rsid w:val="00970DD4"/>
    <w:rsid w:val="009A02B6"/>
    <w:rsid w:val="00A019A4"/>
    <w:rsid w:val="00A038B7"/>
    <w:rsid w:val="00A30FFD"/>
    <w:rsid w:val="00A31E37"/>
    <w:rsid w:val="00A55ACF"/>
    <w:rsid w:val="00A57B5D"/>
    <w:rsid w:val="00AC222F"/>
    <w:rsid w:val="00B04B81"/>
    <w:rsid w:val="00B04E82"/>
    <w:rsid w:val="00B305E5"/>
    <w:rsid w:val="00B3164E"/>
    <w:rsid w:val="00B51B46"/>
    <w:rsid w:val="00B76351"/>
    <w:rsid w:val="00B81675"/>
    <w:rsid w:val="00B83D07"/>
    <w:rsid w:val="00BA2248"/>
    <w:rsid w:val="00BC0CE6"/>
    <w:rsid w:val="00C7607D"/>
    <w:rsid w:val="00CA01C6"/>
    <w:rsid w:val="00CA4A99"/>
    <w:rsid w:val="00CC6779"/>
    <w:rsid w:val="00D1331C"/>
    <w:rsid w:val="00D52F0D"/>
    <w:rsid w:val="00D640CB"/>
    <w:rsid w:val="00D97E81"/>
    <w:rsid w:val="00DA3206"/>
    <w:rsid w:val="00DA768F"/>
    <w:rsid w:val="00DC73D0"/>
    <w:rsid w:val="00E1423C"/>
    <w:rsid w:val="00E33B71"/>
    <w:rsid w:val="00EB0AB4"/>
    <w:rsid w:val="00EB0AF0"/>
    <w:rsid w:val="00F23667"/>
    <w:rsid w:val="00F44796"/>
    <w:rsid w:val="00FB5485"/>
    <w:rsid w:val="00FE606E"/>
    <w:rsid w:val="00FE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195852931">
      <w:bodyDiv w:val="1"/>
      <w:marLeft w:val="0"/>
      <w:marRight w:val="0"/>
      <w:marTop w:val="0"/>
      <w:marBottom w:val="0"/>
      <w:divBdr>
        <w:top w:val="none" w:sz="0" w:space="0" w:color="auto"/>
        <w:left w:val="none" w:sz="0" w:space="0" w:color="auto"/>
        <w:bottom w:val="none" w:sz="0" w:space="0" w:color="auto"/>
        <w:right w:val="none" w:sz="0" w:space="0" w:color="auto"/>
      </w:divBdr>
    </w:div>
    <w:div w:id="454787065">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816610615">
      <w:bodyDiv w:val="1"/>
      <w:marLeft w:val="0"/>
      <w:marRight w:val="0"/>
      <w:marTop w:val="0"/>
      <w:marBottom w:val="0"/>
      <w:divBdr>
        <w:top w:val="none" w:sz="0" w:space="0" w:color="auto"/>
        <w:left w:val="none" w:sz="0" w:space="0" w:color="auto"/>
        <w:bottom w:val="none" w:sz="0" w:space="0" w:color="auto"/>
        <w:right w:val="none" w:sz="0" w:space="0" w:color="auto"/>
      </w:divBdr>
    </w:div>
    <w:div w:id="886642701">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56295948">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Copy%20of%20Comparison%20of%20nursery%20method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anka\Desktop\sas%20data%20nilupuli\Copy%20of%20Comparison%20of%20nursery%20methods.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4.xml"/><Relationship Id="rId1" Type="http://schemas.microsoft.com/office/2011/relationships/chartStyle" Target="style4.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5.xml"/><Relationship Id="rId1" Type="http://schemas.microsoft.com/office/2011/relationships/chartStyle" Target="style5.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6.xml"/><Relationship Id="rId1" Type="http://schemas.microsoft.com/office/2011/relationships/chartStyle" Target="style6.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7.xml"/><Relationship Id="rId1" Type="http://schemas.microsoft.com/office/2011/relationships/chartStyle" Target="style7.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29815628435259"/>
          <c:y val="0.10632221479695111"/>
          <c:w val="0.78677172515782046"/>
          <c:h val="0.65275493699818898"/>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F4BC-4B96-B238-50FA78932AF9}"/>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F4BC-4B96-B238-50FA78932AF9}"/>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F4BC-4B96-B238-50FA78932AF9}"/>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F4BC-4B96-B238-50FA78932AF9}"/>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c:rich>
          </c:tx>
          <c:layout>
            <c:manualLayout>
              <c:xMode val="edge"/>
              <c:yMode val="edge"/>
              <c:x val="0.35663096683173817"/>
              <c:y val="0.8264537859733825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 Seedling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2762100167219892"/>
          <c:y val="0.90035051798300492"/>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Increase of seedling height according to the method of field establishment </a:t>
            </a:r>
          </a:p>
          <a:p>
            <a:pPr>
              <a:defRPr sz="1400" b="1" i="0" u="none" strike="noStrike" kern="1200" spc="0" baseline="0">
                <a:solidFill>
                  <a:sysClr val="windowText" lastClr="000000"/>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Bg 374</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11221822277502012"/>
          <c:y val="1.7872698006255648E-2"/>
        </c:manualLayout>
      </c:layout>
      <c:overlay val="0"/>
      <c:spPr>
        <a:noFill/>
        <a:ln>
          <a:noFill/>
        </a:ln>
        <a:effectLst/>
      </c:spPr>
    </c:title>
    <c:autoTitleDeleted val="0"/>
    <c:plotArea>
      <c:layout>
        <c:manualLayout>
          <c:layoutTarget val="inner"/>
          <c:xMode val="edge"/>
          <c:yMode val="edge"/>
          <c:x val="0.13428493313335832"/>
          <c:y val="0.10587362831447293"/>
          <c:w val="0.82428243344581931"/>
          <c:h val="0.79057454216246659"/>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462D-4D5A-B834-AEB0B3289F2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462D-4D5A-B834-AEB0B3289F2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462D-4D5A-B834-AEB0B3289F2C}"/>
            </c:ext>
          </c:extLst>
        </c:ser>
        <c:ser>
          <c:idx val="3"/>
          <c:order val="3"/>
          <c:tx>
            <c:strRef>
              <c:f>Sheet1!$AB$20</c:f>
              <c:strCache>
                <c:ptCount val="1"/>
                <c:pt idx="0">
                  <c:v>Parachute</c:v>
                </c:pt>
              </c:strCache>
            </c:strRef>
          </c:tx>
          <c:spPr>
            <a:solidFill>
              <a:srgbClr val="FF6600"/>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462D-4D5A-B834-AEB0B3289F2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a:pPr>
                <a:r>
                  <a:rPr lang="en-US" sz="1200" b="0"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8181853323116186"/>
              <c:y val="0.91659101074517102"/>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22144"/>
        <c:crosses val="autoZero"/>
        <c:auto val="1"/>
        <c:lblAlgn val="ctr"/>
        <c:lblOffset val="100"/>
        <c:noMultiLvlLbl val="0"/>
      </c:catAx>
      <c:valAx>
        <c:axId val="61622144"/>
        <c:scaling>
          <c:orientation val="minMax"/>
          <c:max val="18"/>
          <c:min val="3"/>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1.1249790616432805E-2"/>
              <c:y val="0.40551436075921665"/>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0.5"/>
      </c:valAx>
      <c:spPr>
        <a:noFill/>
        <a:ln>
          <a:solidFill>
            <a:schemeClr val="tx1"/>
          </a:solidFill>
        </a:ln>
        <a:effectLst/>
      </c:spPr>
    </c:plotArea>
    <c:legend>
      <c:legendPos val="b"/>
      <c:layout>
        <c:manualLayout>
          <c:xMode val="edge"/>
          <c:yMode val="edge"/>
          <c:x val="1.9543494563179595E-2"/>
          <c:y val="0.95579857669612589"/>
          <c:w val="0.9588110861142357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Total root lengthof seddlings according</a:t>
            </a:r>
            <a:r>
              <a:rPr lang="en-US" sz="1200" b="1" baseline="0">
                <a:solidFill>
                  <a:sysClr val="windowText" lastClr="000000"/>
                </a:solidFill>
                <a:latin typeface="Times New Roman" panose="02020603050405020304" pitchFamily="18" charset="0"/>
                <a:cs typeface="Times New Roman" panose="02020603050405020304" pitchFamily="18" charset="0"/>
              </a:rPr>
              <a:t> to the Establishment method at 12 days age Bg 360</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0958126259654746"/>
          <c:y val="2.7662517289073384E-2"/>
        </c:manualLayout>
      </c:layout>
      <c:overlay val="0"/>
      <c:spPr>
        <a:noFill/>
        <a:ln>
          <a:noFill/>
        </a:ln>
        <a:effectLst/>
      </c:spPr>
    </c:title>
    <c:autoTitleDeleted val="0"/>
    <c:plotArea>
      <c:layout>
        <c:manualLayout>
          <c:layoutTarget val="inner"/>
          <c:xMode val="edge"/>
          <c:yMode val="edge"/>
          <c:x val="6.7204368970607303E-2"/>
          <c:y val="0.12063815628275705"/>
          <c:w val="0.90310545839957745"/>
          <c:h val="0.78452949903001246"/>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40C9-44DE-BF70-566E844B653F}"/>
              </c:ext>
            </c:extLst>
          </c:dPt>
          <c:dPt>
            <c:idx val="2"/>
            <c:invertIfNegative val="0"/>
            <c:bubble3D val="0"/>
            <c:spPr>
              <a:solidFill>
                <a:srgbClr val="C00000"/>
              </a:solidFill>
              <a:ln>
                <a:noFill/>
              </a:ln>
              <a:effectLst/>
            </c:spPr>
            <c:extLst>
              <c:ext xmlns:c16="http://schemas.microsoft.com/office/drawing/2014/chart" uri="{C3380CC4-5D6E-409C-BE32-E72D297353CC}">
                <c16:uniqueId val="{00000003-40C9-44DE-BF70-566E844B653F}"/>
              </c:ext>
            </c:extLst>
          </c:dPt>
          <c:dPt>
            <c:idx val="3"/>
            <c:invertIfNegative val="0"/>
            <c:bubble3D val="0"/>
            <c:spPr>
              <a:solidFill>
                <a:srgbClr val="00B050"/>
              </a:solidFill>
              <a:ln>
                <a:noFill/>
              </a:ln>
              <a:effectLst/>
            </c:spPr>
            <c:extLst>
              <c:ext xmlns:c16="http://schemas.microsoft.com/office/drawing/2014/chart" uri="{C3380CC4-5D6E-409C-BE32-E72D297353CC}">
                <c16:uniqueId val="{00000005-40C9-44DE-BF70-566E844B653F}"/>
              </c:ext>
            </c:extLst>
          </c:dPt>
          <c:dPt>
            <c:idx val="4"/>
            <c:invertIfNegative val="0"/>
            <c:bubble3D val="0"/>
            <c:spPr>
              <a:solidFill>
                <a:srgbClr val="FF6600"/>
              </a:solidFill>
              <a:ln>
                <a:noFill/>
              </a:ln>
              <a:effectLst/>
            </c:spPr>
            <c:extLst>
              <c:ext xmlns:c16="http://schemas.microsoft.com/office/drawing/2014/chart" uri="{C3380CC4-5D6E-409C-BE32-E72D297353CC}">
                <c16:uniqueId val="{00000007-40C9-44DE-BF70-566E844B653F}"/>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40C9-44DE-BF70-566E844B653F}"/>
            </c:ext>
          </c:extLst>
        </c:ser>
        <c:dLbls>
          <c:showLegendKey val="0"/>
          <c:showVal val="0"/>
          <c:showCatName val="0"/>
          <c:showSerName val="0"/>
          <c:showPercent val="0"/>
          <c:showBubbleSize val="0"/>
        </c:dLbls>
        <c:gapWidth val="219"/>
        <c:axId val="61409920"/>
        <c:axId val="61411712"/>
      </c:barChart>
      <c:catAx>
        <c:axId val="6140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Total root lengthof seddlings according</a:t>
            </a:r>
            <a:r>
              <a:rPr lang="en-US" sz="1200" b="1" baseline="0">
                <a:solidFill>
                  <a:sysClr val="windowText" lastClr="000000"/>
                </a:solidFill>
                <a:latin typeface="Times New Roman" panose="02020603050405020304" pitchFamily="18" charset="0"/>
                <a:cs typeface="Times New Roman" panose="02020603050405020304" pitchFamily="18" charset="0"/>
              </a:rPr>
              <a:t> to the Establishment method at 12 days age Bg 374</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0958126259654746"/>
          <c:y val="2.7662517289073384E-2"/>
        </c:manualLayout>
      </c:layout>
      <c:overlay val="0"/>
      <c:spPr>
        <a:noFill/>
        <a:ln>
          <a:noFill/>
        </a:ln>
        <a:effectLst/>
      </c:spPr>
    </c:title>
    <c:autoTitleDeleted val="0"/>
    <c:plotArea>
      <c:layout>
        <c:manualLayout>
          <c:layoutTarget val="inner"/>
          <c:xMode val="edge"/>
          <c:yMode val="edge"/>
          <c:x val="7.1457339692633806E-2"/>
          <c:y val="0.12231625478948095"/>
          <c:w val="0.90310545839957745"/>
          <c:h val="0.81244981496426516"/>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2ED6-4BBF-B34F-709CE0C4FC96}"/>
              </c:ext>
            </c:extLst>
          </c:dPt>
          <c:dPt>
            <c:idx val="2"/>
            <c:invertIfNegative val="0"/>
            <c:bubble3D val="0"/>
            <c:spPr>
              <a:solidFill>
                <a:srgbClr val="C00000"/>
              </a:solidFill>
              <a:ln>
                <a:noFill/>
              </a:ln>
              <a:effectLst/>
            </c:spPr>
            <c:extLst>
              <c:ext xmlns:c16="http://schemas.microsoft.com/office/drawing/2014/chart" uri="{C3380CC4-5D6E-409C-BE32-E72D297353CC}">
                <c16:uniqueId val="{00000003-2ED6-4BBF-B34F-709CE0C4FC96}"/>
              </c:ext>
            </c:extLst>
          </c:dPt>
          <c:dPt>
            <c:idx val="3"/>
            <c:invertIfNegative val="0"/>
            <c:bubble3D val="0"/>
            <c:spPr>
              <a:solidFill>
                <a:srgbClr val="00B050"/>
              </a:solidFill>
              <a:ln>
                <a:noFill/>
              </a:ln>
              <a:effectLst/>
            </c:spPr>
            <c:extLst>
              <c:ext xmlns:c16="http://schemas.microsoft.com/office/drawing/2014/chart" uri="{C3380CC4-5D6E-409C-BE32-E72D297353CC}">
                <c16:uniqueId val="{00000005-2ED6-4BBF-B34F-709CE0C4FC96}"/>
              </c:ext>
            </c:extLst>
          </c:dPt>
          <c:dPt>
            <c:idx val="4"/>
            <c:invertIfNegative val="0"/>
            <c:bubble3D val="0"/>
            <c:spPr>
              <a:solidFill>
                <a:srgbClr val="FF6600"/>
              </a:solidFill>
              <a:ln>
                <a:noFill/>
              </a:ln>
              <a:effectLst/>
            </c:spPr>
            <c:extLst>
              <c:ext xmlns:c16="http://schemas.microsoft.com/office/drawing/2014/chart" uri="{C3380CC4-5D6E-409C-BE32-E72D297353CC}">
                <c16:uniqueId val="{00000007-2ED6-4BBF-B34F-709CE0C4FC96}"/>
              </c:ext>
            </c:extLst>
          </c:dPt>
          <c:cat>
            <c:strRef>
              <c:f>Sheet1!$AW$4:$AW$8</c:f>
              <c:strCache>
                <c:ptCount val="5"/>
                <c:pt idx="1">
                  <c:v>BC</c:v>
                </c:pt>
                <c:pt idx="2">
                  <c:v>RT</c:v>
                </c:pt>
                <c:pt idx="3">
                  <c:v>MT</c:v>
                </c:pt>
                <c:pt idx="4">
                  <c:v>PA</c:v>
                </c:pt>
              </c:strCache>
            </c:strRef>
          </c:cat>
          <c:val>
            <c:numRef>
              <c:f>Sheet1!$AX$4:$AX$8</c:f>
              <c:numCache>
                <c:formatCode>General</c:formatCode>
                <c:ptCount val="5"/>
                <c:pt idx="1">
                  <c:v>549.68740000000003</c:v>
                </c:pt>
                <c:pt idx="2">
                  <c:v>319.45993333333331</c:v>
                </c:pt>
                <c:pt idx="3">
                  <c:v>359.87123333333329</c:v>
                </c:pt>
                <c:pt idx="4">
                  <c:v>539.13243333333332</c:v>
                </c:pt>
              </c:numCache>
            </c:numRef>
          </c:val>
          <c:extLst>
            <c:ext xmlns:c16="http://schemas.microsoft.com/office/drawing/2014/chart" uri="{C3380CC4-5D6E-409C-BE32-E72D297353CC}">
              <c16:uniqueId val="{00000008-2ED6-4BBF-B34F-709CE0C4FC96}"/>
            </c:ext>
          </c:extLst>
        </c:ser>
        <c:dLbls>
          <c:showLegendKey val="0"/>
          <c:showVal val="0"/>
          <c:showCatName val="0"/>
          <c:showSerName val="0"/>
          <c:showPercent val="0"/>
          <c:showBubbleSize val="0"/>
        </c:dLbls>
        <c:gapWidth val="219"/>
        <c:axId val="61470592"/>
        <c:axId val="61472128"/>
      </c:barChart>
      <c:catAx>
        <c:axId val="6147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2128"/>
        <c:crosses val="autoZero"/>
        <c:auto val="1"/>
        <c:lblAlgn val="ctr"/>
        <c:lblOffset val="100"/>
        <c:noMultiLvlLbl val="0"/>
      </c:catAx>
      <c:valAx>
        <c:axId val="614721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0592"/>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Seedling Dry weight at 12 days after sowing</a:t>
            </a:r>
          </a:p>
        </c:rich>
      </c:tx>
      <c:layout>
        <c:manualLayout>
          <c:xMode val="edge"/>
          <c:yMode val="edge"/>
          <c:x val="0.28251101372860538"/>
          <c:y val="3.65967829840941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34689316828745E-2"/>
          <c:y val="0.13346008490741937"/>
          <c:w val="0.91434010743113869"/>
          <c:h val="0.80984825667283389"/>
        </c:manualLayout>
      </c:layout>
      <c:barChart>
        <c:barDir val="col"/>
        <c:grouping val="clustered"/>
        <c:varyColors val="0"/>
        <c:ser>
          <c:idx val="0"/>
          <c:order val="0"/>
          <c:tx>
            <c:strRef>
              <c:f>Sheet1!$AG$6</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85DF-48FD-8D95-82071531D322}"/>
              </c:ext>
            </c:extLst>
          </c:dPt>
          <c:dPt>
            <c:idx val="1"/>
            <c:invertIfNegative val="0"/>
            <c:bubble3D val="0"/>
            <c:spPr>
              <a:solidFill>
                <a:srgbClr val="C00000"/>
              </a:solidFill>
              <a:ln>
                <a:noFill/>
              </a:ln>
              <a:effectLst/>
            </c:spPr>
            <c:extLst>
              <c:ext xmlns:c16="http://schemas.microsoft.com/office/drawing/2014/chart" uri="{C3380CC4-5D6E-409C-BE32-E72D297353CC}">
                <c16:uniqueId val="{00000002-85DF-48FD-8D95-82071531D322}"/>
              </c:ext>
            </c:extLst>
          </c:dPt>
          <c:dPt>
            <c:idx val="2"/>
            <c:invertIfNegative val="0"/>
            <c:bubble3D val="0"/>
            <c:spPr>
              <a:solidFill>
                <a:srgbClr val="00B050"/>
              </a:solidFill>
              <a:ln>
                <a:noFill/>
              </a:ln>
              <a:effectLst/>
            </c:spPr>
            <c:extLst>
              <c:ext xmlns:c16="http://schemas.microsoft.com/office/drawing/2014/chart" uri="{C3380CC4-5D6E-409C-BE32-E72D297353CC}">
                <c16:uniqueId val="{00000003-85DF-48FD-8D95-82071531D322}"/>
              </c:ext>
            </c:extLst>
          </c:dPt>
          <c:dPt>
            <c:idx val="3"/>
            <c:invertIfNegative val="0"/>
            <c:bubble3D val="0"/>
            <c:spPr>
              <a:solidFill>
                <a:srgbClr val="FF6600"/>
              </a:solidFill>
              <a:ln>
                <a:noFill/>
              </a:ln>
              <a:effectLst/>
            </c:spPr>
            <c:extLst>
              <c:ext xmlns:c16="http://schemas.microsoft.com/office/drawing/2014/chart" uri="{C3380CC4-5D6E-409C-BE32-E72D297353CC}">
                <c16:uniqueId val="{00000004-85DF-48FD-8D95-82071531D322}"/>
              </c:ext>
            </c:extLst>
          </c:dPt>
          <c:cat>
            <c:strRef>
              <c:f>Sheet1!$AH$5:$AK$5</c:f>
              <c:strCache>
                <c:ptCount val="4"/>
                <c:pt idx="0">
                  <c:v>Broadcasting</c:v>
                </c:pt>
                <c:pt idx="1">
                  <c:v>Random Transplanting</c:v>
                </c:pt>
                <c:pt idx="2">
                  <c:v>Mechanical Transplanting</c:v>
                </c:pt>
                <c:pt idx="3">
                  <c:v>Parachute</c:v>
                </c:pt>
              </c:strCache>
            </c:strRef>
          </c:cat>
          <c:val>
            <c:numRef>
              <c:f>Sheet1!$AH$6:$AK$6</c:f>
              <c:numCache>
                <c:formatCode>General</c:formatCode>
                <c:ptCount val="4"/>
                <c:pt idx="0">
                  <c:v>0.13213333333333335</c:v>
                </c:pt>
                <c:pt idx="1">
                  <c:v>0.10906666666666666</c:v>
                </c:pt>
                <c:pt idx="2">
                  <c:v>0.10766666666666667</c:v>
                </c:pt>
                <c:pt idx="3">
                  <c:v>0.12273333333333332</c:v>
                </c:pt>
              </c:numCache>
            </c:numRef>
          </c:val>
          <c:extLst>
            <c:ext xmlns:c16="http://schemas.microsoft.com/office/drawing/2014/chart" uri="{C3380CC4-5D6E-409C-BE32-E72D297353CC}">
              <c16:uniqueId val="{00000000-85DF-48FD-8D95-82071531D322}"/>
            </c:ext>
          </c:extLst>
        </c:ser>
        <c:dLbls>
          <c:showLegendKey val="0"/>
          <c:showVal val="0"/>
          <c:showCatName val="0"/>
          <c:showSerName val="0"/>
          <c:showPercent val="0"/>
          <c:showBubbleSize val="0"/>
        </c:dLbls>
        <c:gapWidth val="219"/>
        <c:overlap val="-27"/>
        <c:axId val="419192296"/>
        <c:axId val="419195248"/>
      </c:barChart>
      <c:catAx>
        <c:axId val="41919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5248"/>
        <c:crosses val="autoZero"/>
        <c:auto val="1"/>
        <c:lblAlgn val="ctr"/>
        <c:lblOffset val="100"/>
        <c:noMultiLvlLbl val="0"/>
      </c:catAx>
      <c:valAx>
        <c:axId val="419195248"/>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2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Seedling Dry weight at 12 days after sowing</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267123287671233"/>
          <c:y val="1.408450704225352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4-3022-4563-B4E9-83B696C192A9}"/>
              </c:ext>
            </c:extLst>
          </c:dPt>
          <c:dPt>
            <c:idx val="1"/>
            <c:invertIfNegative val="0"/>
            <c:bubble3D val="0"/>
            <c:spPr>
              <a:solidFill>
                <a:srgbClr val="C00000"/>
              </a:solidFill>
              <a:ln>
                <a:noFill/>
              </a:ln>
              <a:effectLst/>
            </c:spPr>
            <c:extLst>
              <c:ext xmlns:c16="http://schemas.microsoft.com/office/drawing/2014/chart" uri="{C3380CC4-5D6E-409C-BE32-E72D297353CC}">
                <c16:uniqueId val="{00000003-3022-4563-B4E9-83B696C192A9}"/>
              </c:ext>
            </c:extLst>
          </c:dPt>
          <c:dPt>
            <c:idx val="2"/>
            <c:invertIfNegative val="0"/>
            <c:bubble3D val="0"/>
            <c:spPr>
              <a:solidFill>
                <a:srgbClr val="00B050"/>
              </a:solidFill>
              <a:ln>
                <a:noFill/>
              </a:ln>
              <a:effectLst/>
            </c:spPr>
            <c:extLst>
              <c:ext xmlns:c16="http://schemas.microsoft.com/office/drawing/2014/chart" uri="{C3380CC4-5D6E-409C-BE32-E72D297353CC}">
                <c16:uniqueId val="{00000002-3022-4563-B4E9-83B696C192A9}"/>
              </c:ext>
            </c:extLst>
          </c:dPt>
          <c:dPt>
            <c:idx val="3"/>
            <c:invertIfNegative val="0"/>
            <c:bubble3D val="0"/>
            <c:spPr>
              <a:solidFill>
                <a:srgbClr val="FF6600"/>
              </a:solidFill>
              <a:ln>
                <a:noFill/>
              </a:ln>
              <a:effectLst/>
            </c:spPr>
            <c:extLst>
              <c:ext xmlns:c16="http://schemas.microsoft.com/office/drawing/2014/chart" uri="{C3380CC4-5D6E-409C-BE32-E72D297353CC}">
                <c16:uniqueId val="{00000001-3022-4563-B4E9-83B696C192A9}"/>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0-3022-4563-B4E9-83B696C192A9}"/>
            </c:ext>
          </c:extLst>
        </c:ser>
        <c:dLbls>
          <c:showLegendKey val="0"/>
          <c:showVal val="0"/>
          <c:showCatName val="0"/>
          <c:showSerName val="0"/>
          <c:showPercent val="0"/>
          <c:showBubbleSize val="0"/>
        </c:dLbls>
        <c:gapWidth val="219"/>
        <c:overlap val="-27"/>
        <c:axId val="426924992"/>
        <c:axId val="426931224"/>
      </c:barChart>
      <c:catAx>
        <c:axId val="42692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31224"/>
        <c:crosses val="autoZero"/>
        <c:auto val="1"/>
        <c:lblAlgn val="ctr"/>
        <c:lblOffset val="100"/>
        <c:noMultiLvlLbl val="0"/>
      </c:catAx>
      <c:valAx>
        <c:axId val="4269312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24992"/>
        <c:crosses val="autoZero"/>
        <c:crossBetween val="between"/>
        <c:majorUnit val="2.5000000000000005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Plant Height in Bg 360</a:t>
            </a:r>
          </a:p>
        </c:rich>
      </c:tx>
      <c:layout>
        <c:manualLayout>
          <c:xMode val="edge"/>
          <c:yMode val="edge"/>
          <c:x val="0.43611270649992279"/>
          <c:y val="1.6277807921866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462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F6A05"/>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80"/>
          <c:min val="20"/>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Plant Height</a:t>
            </a:r>
            <a:r>
              <a:rPr lang="en-US" baseline="0"/>
              <a:t> Bg 374</a:t>
            </a:r>
            <a:endParaRPr lang="en-US"/>
          </a:p>
        </c:rich>
      </c:tx>
      <c:layout>
        <c:manualLayout>
          <c:xMode val="edge"/>
          <c:yMode val="edge"/>
          <c:x val="0.43611270649992279"/>
          <c:y val="1.6277807921866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3BF2-45C3-92EC-BFBF727C244F}"/>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3BF2-45C3-92EC-BFBF727C244F}"/>
            </c:ext>
          </c:extLst>
        </c:ser>
        <c:ser>
          <c:idx val="2"/>
          <c:order val="2"/>
          <c:tx>
            <c:strRef>
              <c:f>Sheet1!$AO$70</c:f>
              <c:strCache>
                <c:ptCount val="1"/>
                <c:pt idx="0">
                  <c:v>MT</c:v>
                </c:pt>
              </c:strCache>
            </c:strRef>
          </c:tx>
          <c:spPr>
            <a:solidFill>
              <a:srgbClr val="00462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3BF2-45C3-92EC-BFBF727C244F}"/>
            </c:ext>
          </c:extLst>
        </c:ser>
        <c:ser>
          <c:idx val="3"/>
          <c:order val="3"/>
          <c:tx>
            <c:strRef>
              <c:f>Sheet1!$AP$70</c:f>
              <c:strCache>
                <c:ptCount val="1"/>
                <c:pt idx="0">
                  <c:v>PA</c:v>
                </c:pt>
              </c:strCache>
            </c:strRef>
          </c:tx>
          <c:spPr>
            <a:solidFill>
              <a:srgbClr val="FF6A05"/>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3BF2-45C3-92EC-BFBF727C244F}"/>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Changes</a:t>
            </a:r>
            <a:r>
              <a:rPr lang="en-US" sz="1200" b="1" baseline="0">
                <a:solidFill>
                  <a:sysClr val="windowText" lastClr="000000"/>
                </a:solidFill>
                <a:latin typeface="Times New Roman" panose="02020603050405020304" pitchFamily="18" charset="0"/>
                <a:cs typeface="Times New Roman" panose="02020603050405020304" pitchFamily="18" charset="0"/>
              </a:rPr>
              <a:t> in Ground Cover % with Days After Establishment</a:t>
            </a:r>
          </a:p>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Bg 360</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2599253726816077"/>
          <c:y val="3.4270192974285303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0424494716797379E-2"/>
          <c:y val="0.1423958497448812"/>
          <c:w val="0.8922799142227823"/>
          <c:h val="0.69689782851453264"/>
        </c:manualLayout>
      </c:layout>
      <c:barChart>
        <c:barDir val="col"/>
        <c:grouping val="clustered"/>
        <c:varyColors val="0"/>
        <c:ser>
          <c:idx val="0"/>
          <c:order val="0"/>
          <c:tx>
            <c:strRef>
              <c:f>Sheet1!$J$65</c:f>
              <c:strCache>
                <c:ptCount val="1"/>
                <c:pt idx="0">
                  <c:v>BC</c:v>
                </c:pt>
              </c:strCache>
            </c:strRef>
          </c:tx>
          <c:spPr>
            <a:solidFill>
              <a:srgbClr val="00206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extLst>
            <c:ext xmlns:c16="http://schemas.microsoft.com/office/drawing/2014/chart" uri="{C3380CC4-5D6E-409C-BE32-E72D297353CC}">
              <c16:uniqueId val="{00000000-60A9-4022-B5DD-5448D4047CBC}"/>
            </c:ext>
          </c:extLst>
        </c:ser>
        <c:ser>
          <c:idx val="1"/>
          <c:order val="1"/>
          <c:tx>
            <c:strRef>
              <c:f>Sheet1!$K$65</c:f>
              <c:strCache>
                <c:ptCount val="1"/>
                <c:pt idx="0">
                  <c:v>RT</c:v>
                </c:pt>
              </c:strCache>
            </c:strRef>
          </c:tx>
          <c:spPr>
            <a:solidFill>
              <a:srgbClr val="C0000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extLst>
            <c:ext xmlns:c16="http://schemas.microsoft.com/office/drawing/2014/chart" uri="{C3380CC4-5D6E-409C-BE32-E72D297353CC}">
              <c16:uniqueId val="{00000001-60A9-4022-B5DD-5448D4047CBC}"/>
            </c:ext>
          </c:extLst>
        </c:ser>
        <c:ser>
          <c:idx val="2"/>
          <c:order val="2"/>
          <c:tx>
            <c:strRef>
              <c:f>Sheet1!$L$65</c:f>
              <c:strCache>
                <c:ptCount val="1"/>
                <c:pt idx="0">
                  <c:v>MT</c:v>
                </c:pt>
              </c:strCache>
            </c:strRef>
          </c:tx>
          <c:spPr>
            <a:solidFill>
              <a:srgbClr val="00462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extLst>
            <c:ext xmlns:c16="http://schemas.microsoft.com/office/drawing/2014/chart" uri="{C3380CC4-5D6E-409C-BE32-E72D297353CC}">
              <c16:uniqueId val="{00000002-60A9-4022-B5DD-5448D4047CBC}"/>
            </c:ext>
          </c:extLst>
        </c:ser>
        <c:ser>
          <c:idx val="3"/>
          <c:order val="3"/>
          <c:tx>
            <c:strRef>
              <c:f>Sheet1!$M$65</c:f>
              <c:strCache>
                <c:ptCount val="1"/>
                <c:pt idx="0">
                  <c:v>PA</c:v>
                </c:pt>
              </c:strCache>
            </c:strRef>
          </c:tx>
          <c:spPr>
            <a:solidFill>
              <a:srgbClr val="FF6A05"/>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extLst>
            <c:ext xmlns:c16="http://schemas.microsoft.com/office/drawing/2014/chart" uri="{C3380CC4-5D6E-409C-BE32-E72D297353CC}">
              <c16:uniqueId val="{00000003-60A9-4022-B5DD-5448D4047CBC}"/>
            </c:ext>
          </c:extLst>
        </c:ser>
        <c:dLbls>
          <c:showLegendKey val="0"/>
          <c:showVal val="0"/>
          <c:showCatName val="0"/>
          <c:showSerName val="0"/>
          <c:showPercent val="0"/>
          <c:showBubbleSize val="0"/>
        </c:dLbls>
        <c:gapWidth val="219"/>
        <c:overlap val="-27"/>
        <c:axId val="535255648"/>
        <c:axId val="535259584"/>
      </c:barChart>
      <c:catAx>
        <c:axId val="535255648"/>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field</a:t>
                </a:r>
                <a:r>
                  <a:rPr lang="en-US" sz="1200" b="1" baseline="0">
                    <a:solidFill>
                      <a:sysClr val="windowText" lastClr="000000"/>
                    </a:solidFill>
                    <a:latin typeface="Times New Roman" panose="02020603050405020304" pitchFamily="18" charset="0"/>
                    <a:cs typeface="Times New Roman" panose="02020603050405020304" pitchFamily="18" charset="0"/>
                  </a:rPr>
                  <a:t> 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9584"/>
        <c:crosses val="autoZero"/>
        <c:auto val="1"/>
        <c:lblAlgn val="ctr"/>
        <c:lblOffset val="100"/>
        <c:noMultiLvlLbl val="0"/>
      </c:catAx>
      <c:valAx>
        <c:axId val="535259584"/>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Ground Cover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5648"/>
        <c:crosses val="autoZero"/>
        <c:crossBetween val="between"/>
        <c:majorUnit val="10"/>
      </c:valAx>
      <c:spPr>
        <a:noFill/>
        <a:ln>
          <a:noFill/>
        </a:ln>
        <a:effectLst/>
      </c:spPr>
    </c:plotArea>
    <c:legend>
      <c:legendPos val="b"/>
      <c:layout>
        <c:manualLayout>
          <c:xMode val="edge"/>
          <c:yMode val="edge"/>
          <c:x val="9.6060480342019403E-2"/>
          <c:y val="0.93923411341849694"/>
          <c:w val="0.85662103577191262"/>
          <c:h val="4.62731384711710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i="0" baseline="0">
                <a:effectLst/>
              </a:rPr>
              <a:t>Changes in Ground Cover % with Days After Establishment</a:t>
            </a:r>
            <a:endParaRPr lang="en-US" sz="1200">
              <a:effectLst/>
            </a:endParaRPr>
          </a:p>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i="0" baseline="0">
                <a:effectLst/>
              </a:rPr>
              <a:t>Bg 374</a:t>
            </a:r>
            <a:endParaRPr lang="en-US" sz="120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0804142150591856"/>
          <c:y val="0.10807897424259616"/>
          <c:w val="0.8746162370744005"/>
          <c:h val="0.72210846028198306"/>
        </c:manualLayout>
      </c:layout>
      <c:barChart>
        <c:barDir val="col"/>
        <c:grouping val="clustered"/>
        <c:varyColors val="0"/>
        <c:ser>
          <c:idx val="0"/>
          <c:order val="0"/>
          <c:tx>
            <c:strRef>
              <c:f>Sheet1!$B$76</c:f>
              <c:strCache>
                <c:ptCount val="1"/>
                <c:pt idx="0">
                  <c:v>BC</c:v>
                </c:pt>
              </c:strCache>
            </c:strRef>
          </c:tx>
          <c:spPr>
            <a:solidFill>
              <a:srgbClr val="00206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extLst>
            <c:ext xmlns:c16="http://schemas.microsoft.com/office/drawing/2014/chart" uri="{C3380CC4-5D6E-409C-BE32-E72D297353CC}">
              <c16:uniqueId val="{00000000-E600-4BBA-84C7-2F8FDCDA74F0}"/>
            </c:ext>
          </c:extLst>
        </c:ser>
        <c:ser>
          <c:idx val="1"/>
          <c:order val="1"/>
          <c:tx>
            <c:strRef>
              <c:f>Sheet1!$C$76</c:f>
              <c:strCache>
                <c:ptCount val="1"/>
                <c:pt idx="0">
                  <c:v>RT</c:v>
                </c:pt>
              </c:strCache>
            </c:strRef>
          </c:tx>
          <c:spPr>
            <a:solidFill>
              <a:srgbClr val="C0000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89.166666666666671</c:v>
                </c:pt>
                <c:pt idx="3">
                  <c:v>65.833333333333329</c:v>
                </c:pt>
                <c:pt idx="4">
                  <c:v>77.5</c:v>
                </c:pt>
                <c:pt idx="5">
                  <c:v>90.833333333333329</c:v>
                </c:pt>
              </c:numCache>
            </c:numRef>
          </c:val>
          <c:extLst>
            <c:ext xmlns:c16="http://schemas.microsoft.com/office/drawing/2014/chart" uri="{C3380CC4-5D6E-409C-BE32-E72D297353CC}">
              <c16:uniqueId val="{00000001-E600-4BBA-84C7-2F8FDCDA74F0}"/>
            </c:ext>
          </c:extLst>
        </c:ser>
        <c:ser>
          <c:idx val="2"/>
          <c:order val="2"/>
          <c:tx>
            <c:strRef>
              <c:f>Sheet1!$D$76</c:f>
              <c:strCache>
                <c:ptCount val="1"/>
                <c:pt idx="0">
                  <c:v>MT</c:v>
                </c:pt>
              </c:strCache>
            </c:strRef>
          </c:tx>
          <c:spPr>
            <a:solidFill>
              <a:srgbClr val="00462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extLst>
            <c:ext xmlns:c16="http://schemas.microsoft.com/office/drawing/2014/chart" uri="{C3380CC4-5D6E-409C-BE32-E72D297353CC}">
              <c16:uniqueId val="{00000002-E600-4BBA-84C7-2F8FDCDA74F0}"/>
            </c:ext>
          </c:extLst>
        </c:ser>
        <c:ser>
          <c:idx val="3"/>
          <c:order val="3"/>
          <c:tx>
            <c:strRef>
              <c:f>Sheet1!$E$76</c:f>
              <c:strCache>
                <c:ptCount val="1"/>
                <c:pt idx="0">
                  <c:v>PA</c:v>
                </c:pt>
              </c:strCache>
            </c:strRef>
          </c:tx>
          <c:spPr>
            <a:solidFill>
              <a:srgbClr val="FF6A05"/>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100</c:v>
                </c:pt>
                <c:pt idx="4">
                  <c:v>65.833333333333329</c:v>
                </c:pt>
                <c:pt idx="5">
                  <c:v>79.166666666666671</c:v>
                </c:pt>
              </c:numCache>
            </c:numRef>
          </c:val>
          <c:extLst>
            <c:ext xmlns:c16="http://schemas.microsoft.com/office/drawing/2014/chart" uri="{C3380CC4-5D6E-409C-BE32-E72D297353CC}">
              <c16:uniqueId val="{00000003-E600-4BBA-84C7-2F8FDCDA74F0}"/>
            </c:ext>
          </c:extLst>
        </c:ser>
        <c:dLbls>
          <c:showLegendKey val="0"/>
          <c:showVal val="0"/>
          <c:showCatName val="0"/>
          <c:showSerName val="0"/>
          <c:showPercent val="0"/>
          <c:showBubbleSize val="0"/>
        </c:dLbls>
        <c:gapWidth val="219"/>
        <c:overlap val="-27"/>
        <c:axId val="535272048"/>
        <c:axId val="535270736"/>
      </c:barChart>
      <c:catAx>
        <c:axId val="53527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 field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0736"/>
        <c:crosses val="autoZero"/>
        <c:auto val="1"/>
        <c:lblAlgn val="ctr"/>
        <c:lblOffset val="100"/>
        <c:noMultiLvlLbl val="0"/>
      </c:catAx>
      <c:valAx>
        <c:axId val="53527073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2048"/>
        <c:crosses val="autoZero"/>
        <c:crossBetween val="between"/>
        <c:majorUnit val="10"/>
      </c:valAx>
      <c:spPr>
        <a:noFill/>
        <a:ln>
          <a:noFill/>
        </a:ln>
        <a:effectLst/>
      </c:spPr>
    </c:plotArea>
    <c:legend>
      <c:legendPos val="b"/>
      <c:layout>
        <c:manualLayout>
          <c:xMode val="edge"/>
          <c:yMode val="edge"/>
          <c:x val="0.13538385106491535"/>
          <c:y val="0.93533040513617571"/>
          <c:w val="0.82540333978488301"/>
          <c:h val="3.534584216234473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20778418740438"/>
          <c:y val="9.0750775924872504E-2"/>
          <c:w val="0.78312999143823603"/>
          <c:h val="0.67045472690438412"/>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DB1A-4E3D-A3C1-11AC21A99A13}"/>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DB1A-4E3D-A3C1-11AC21A99A13}"/>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DB1A-4E3D-A3C1-11AC21A99A13}"/>
            </c:ext>
          </c:extLst>
        </c:ser>
        <c:ser>
          <c:idx val="3"/>
          <c:order val="3"/>
          <c:tx>
            <c:strRef>
              <c:f>Sheet2!$AR$12</c:f>
              <c:strCache>
                <c:ptCount val="1"/>
                <c:pt idx="0">
                  <c:v>200g/tray</c:v>
                </c:pt>
              </c:strCache>
            </c:strRef>
          </c:tx>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DB1A-4E3D-A3C1-11AC21A99A13}"/>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a:lstStyle/>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Days After Sowing</a:t>
                </a:r>
              </a:p>
            </c:rich>
          </c:tx>
          <c:overlay val="0"/>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a:t>
                </a:r>
                <a:r>
                  <a:rPr lang="en-US" sz="1200" b="1" cap="none" baseline="0">
                    <a:solidFill>
                      <a:schemeClr val="tx1"/>
                    </a:solidFill>
                    <a:latin typeface="Times New Roman" panose="02020603050405020304" pitchFamily="18" charset="0"/>
                    <a:cs typeface="Times New Roman" panose="02020603050405020304" pitchFamily="18" charset="0"/>
                  </a:rPr>
                  <a:t> S</a:t>
                </a:r>
                <a:r>
                  <a:rPr lang="en-US" sz="1200" b="1" cap="none">
                    <a:solidFill>
                      <a:schemeClr val="tx1"/>
                    </a:solidFill>
                    <a:latin typeface="Times New Roman" panose="02020603050405020304" pitchFamily="18" charset="0"/>
                    <a:cs typeface="Times New Roman" panose="02020603050405020304" pitchFamily="18" charset="0"/>
                  </a:rPr>
                  <a:t>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598969079399837"/>
          <c:y val="6.3220499499418256E-2"/>
          <c:w val="0.70624885960110606"/>
          <c:h val="0.70406147685147602"/>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rgbClr val="002060"/>
              </a:solidFill>
              <a:ln w="28575">
                <a:solidFill>
                  <a:srgbClr val="002060"/>
                </a:solidFill>
              </a:ln>
              <a:effectLst/>
            </c:spPr>
          </c:marker>
          <c:dLbls>
            <c:dLbl>
              <c:idx val="2"/>
              <c:layout>
                <c:manualLayout>
                  <c:x val="2.4453661206787656E-3"/>
                  <c:y val="-4.54160127731000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36-4EC6-84CC-3FF37895F6C8}"/>
                </c:ext>
              </c:extLst>
            </c:dLbl>
            <c:dLbl>
              <c:idx val="3"/>
              <c:layout>
                <c:manualLayout>
                  <c:x val="-4.1081905203026091E-2"/>
                  <c:y val="5.8570122408875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F36-4EC6-84CC-3FF37895F6C8}"/>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spPr>
              <a:ln w="28575" cap="rnd">
                <a:solidFill>
                  <a:srgbClr val="002060"/>
                </a:solidFill>
                <a:prstDash val="sysDot"/>
              </a:ln>
              <a:effectLst/>
            </c:spPr>
            <c:trendlineType val="linear"/>
            <c:dispRSqr val="1"/>
            <c:dispEq val="1"/>
            <c:trendlineLbl>
              <c:layout>
                <c:manualLayout>
                  <c:x val="-0.26959240389069011"/>
                  <c:y val="-5.903865778135126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dLblPos val="t"/>
          <c:showLegendKey val="0"/>
          <c:showVal val="1"/>
          <c:showCatName val="0"/>
          <c:showSerName val="0"/>
          <c:showPercent val="0"/>
          <c:showBubbleSize val="0"/>
        </c:dLbls>
        <c:axId val="60953728"/>
        <c:axId val="60955264"/>
      </c:scatterChart>
      <c:valAx>
        <c:axId val="60953728"/>
        <c:scaling>
          <c:orientation val="minMax"/>
          <c:min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endParaRPr lang="en-US"/>
              </a:p>
              <a:p>
                <a:pPr>
                  <a:defRPr sz="1000" b="0" i="0" u="none" strike="noStrike" kern="1200" baseline="0">
                    <a:solidFill>
                      <a:schemeClr val="tx1">
                        <a:lumMod val="65000"/>
                        <a:lumOff val="35000"/>
                      </a:schemeClr>
                    </a:solidFill>
                    <a:latin typeface="+mn-lt"/>
                    <a:ea typeface="+mn-ea"/>
                    <a:cs typeface="+mn-cs"/>
                  </a:defRPr>
                </a:pPr>
                <a:endParaRPr lang="en-US"/>
              </a:p>
            </c:rich>
          </c:tx>
          <c:layout>
            <c:manualLayout>
              <c:xMode val="edge"/>
              <c:yMode val="edge"/>
              <c:x val="0.4363459163192836"/>
              <c:y val="0.8377909462348134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4.8356597470770701E-2"/>
              <c:y val="0.225245555645750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2700">
          <a:solidFill>
            <a:schemeClr val="tx1"/>
          </a:solidFill>
        </a:ln>
        <a:effectLst/>
      </c:spPr>
    </c:plotArea>
    <c:legend>
      <c:legendPos val="b"/>
      <c:layout>
        <c:manualLayout>
          <c:xMode val="edge"/>
          <c:yMode val="edge"/>
          <c:x val="3.2478735946776707E-2"/>
          <c:y val="0.90297805557810429"/>
          <c:w val="0.96233472988336355"/>
          <c:h val="6.7725749570565263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92603961887942"/>
          <c:y val="5.3726753211223187E-2"/>
          <c:w val="0.71399276025076308"/>
          <c:h val="0.69712988094918171"/>
        </c:manualLayout>
      </c:layout>
      <c:scatterChart>
        <c:scatterStyle val="lineMarker"/>
        <c:varyColors val="0"/>
        <c:ser>
          <c:idx val="0"/>
          <c:order val="0"/>
          <c:tx>
            <c:strRef>
              <c:f>Sheet2!$T$32</c:f>
              <c:strCache>
                <c:ptCount val="1"/>
                <c:pt idx="0">
                  <c:v>Seedling Dry weight (g)</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dLbls>
            <c:dLbl>
              <c:idx val="3"/>
              <c:layout>
                <c:manualLayout>
                  <c:x val="-3.8328795349179566E-2"/>
                  <c:y val="-5.119453924914675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CEE-481B-921D-3B371421B53D}"/>
                </c:ext>
              </c:extLst>
            </c:dLbl>
            <c:spPr>
              <a:noFill/>
              <a:ln>
                <a:noFill/>
              </a:ln>
              <a:effectLst/>
            </c:spPr>
            <c:dLblPos val="l"/>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spPr>
              <a:ln w="28575" cap="rnd">
                <a:solidFill>
                  <a:srgbClr val="C00000"/>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dLblPos val="l"/>
          <c:showLegendKey val="0"/>
          <c:showVal val="1"/>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per tray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0519800679120715"/>
              <c:y val="0.83974308672166831"/>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4.3531007222228066E-2"/>
              <c:y val="0.207441347988498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w="12700">
          <a:solidFill>
            <a:schemeClr val="tx1"/>
          </a:solidFill>
        </a:ln>
        <a:effectLst/>
      </c:spPr>
    </c:plotArea>
    <c:legend>
      <c:legendPos val="b"/>
      <c:layout>
        <c:manualLayout>
          <c:xMode val="edge"/>
          <c:yMode val="edge"/>
          <c:x val="1.2875785386639752E-2"/>
          <c:y val="0.89533605654242021"/>
          <c:w val="0.98547353306621122"/>
          <c:h val="7.7282961102560749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b="1">
                <a:solidFill>
                  <a:schemeClr val="tx1"/>
                </a:solidFill>
                <a:latin typeface="Times New Roman" panose="02020603050405020304" pitchFamily="18" charset="0"/>
                <a:cs typeface="Times New Roman" panose="02020603050405020304" pitchFamily="18" charset="0"/>
              </a:rPr>
              <a:t>Total root length v1</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57029292407017"/>
          <c:y val="0.1362940490331859"/>
          <c:w val="0.82528602377640514"/>
          <c:h val="0.64650953661285004"/>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1907400596742915"/>
                  <c:y val="-6.0116016903702385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layout>
            <c:manualLayout>
              <c:xMode val="edge"/>
              <c:yMode val="edge"/>
              <c:x val="0.43321242030902585"/>
              <c:y val="0.84543075869456497"/>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layout>
            <c:manualLayout>
              <c:xMode val="edge"/>
              <c:yMode val="edge"/>
              <c:x val="2.2825233475790237E-2"/>
              <c:y val="0.37676805326435053"/>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0.15540622029029391"/>
          <c:y val="0.91057015994065982"/>
          <c:w val="0.65252538115027003"/>
          <c:h val="5.015694726134965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Total root length V2</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5197260026251763"/>
          <c:y val="0.1288875046309709"/>
          <c:w val="0.80519523485340139"/>
          <c:h val="0.64756100818799156"/>
        </c:manualLayout>
      </c:layout>
      <c:scatterChart>
        <c:scatterStyle val="lineMarker"/>
        <c:varyColors val="0"/>
        <c:ser>
          <c:idx val="0"/>
          <c:order val="0"/>
          <c:tx>
            <c:strRef>
              <c:f>Sheet2!$BI$15</c:f>
              <c:strCache>
                <c:ptCount val="1"/>
                <c:pt idx="0">
                  <c:v>Total root length</c:v>
                </c:pt>
              </c:strCache>
            </c:strRef>
          </c:tx>
          <c:spPr>
            <a:ln w="28575" cap="rnd">
              <a:solidFill>
                <a:srgbClr val="07410D"/>
              </a:solidFill>
              <a:round/>
            </a:ln>
            <a:effectLst/>
          </c:spPr>
          <c:marker>
            <c:symbol val="circle"/>
            <c:size val="5"/>
            <c:spPr>
              <a:solidFill>
                <a:srgbClr val="07410D"/>
              </a:solidFill>
              <a:ln w="28575">
                <a:solidFill>
                  <a:srgbClr val="07410D"/>
                </a:solidFill>
              </a:ln>
              <a:effectLst/>
            </c:spPr>
          </c:marker>
          <c:trendline>
            <c:spPr>
              <a:ln w="28575" cap="rnd">
                <a:solidFill>
                  <a:srgbClr val="07410D"/>
                </a:solidFill>
                <a:prstDash val="sysDot"/>
              </a:ln>
              <a:effectLst/>
            </c:spPr>
            <c:trendlineType val="linear"/>
            <c:dispRSqr val="1"/>
            <c:dispEq val="1"/>
            <c:trendlineLbl>
              <c:layout>
                <c:manualLayout>
                  <c:x val="-0.20731329905796539"/>
                  <c:y val="-8.8081799068843239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layout>
            <c:manualLayout>
              <c:xMode val="edge"/>
              <c:yMode val="edge"/>
              <c:x val="3.8752911085597037E-2"/>
              <c:y val="0.3852940865840903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Relationship to the number of seedlings dispersed per hill in each gear according to the seed rate </a:t>
            </a:r>
          </a:p>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Bg</a:t>
            </a:r>
            <a:r>
              <a:rPr lang="en-US" sz="1200" b="1" baseline="0">
                <a:solidFill>
                  <a:sysClr val="windowText" lastClr="000000"/>
                </a:solidFill>
                <a:latin typeface="Times New Roman" panose="02020603050405020304" pitchFamily="18" charset="0"/>
                <a:cs typeface="Times New Roman" panose="02020603050405020304" pitchFamily="18" charset="0"/>
              </a:rPr>
              <a:t> 360</a:t>
            </a:r>
            <a:r>
              <a:rPr lang="en-US" sz="1200" b="1">
                <a:solidFill>
                  <a:sysClr val="windowText" lastClr="000000"/>
                </a:solidFill>
                <a:latin typeface="Times New Roman" panose="02020603050405020304" pitchFamily="18" charset="0"/>
                <a:cs typeface="Times New Roman" panose="02020603050405020304" pitchFamily="18" charset="0"/>
              </a:rPr>
              <a:t> </a:t>
            </a:r>
          </a:p>
        </c:rich>
      </c:tx>
      <c:overlay val="0"/>
      <c:spPr>
        <a:noFill/>
        <a:ln>
          <a:noFill/>
        </a:ln>
        <a:effectLst/>
      </c:spPr>
    </c:title>
    <c:autoTitleDeleted val="0"/>
    <c:plotArea>
      <c:layout>
        <c:manualLayout>
          <c:layoutTarget val="inner"/>
          <c:xMode val="edge"/>
          <c:yMode val="edge"/>
          <c:x val="9.990294625617098E-2"/>
          <c:y val="0.15944520140856042"/>
          <c:w val="0.86402541228736085"/>
          <c:h val="0.59721412831673037"/>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0448837576697308E-3"/>
                  <c:y val="0.167105733892737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CADE-4633-A497-CEA368FDD15A}"/>
            </c:ext>
          </c:extLst>
        </c:ser>
        <c:ser>
          <c:idx val="1"/>
          <c:order val="1"/>
          <c:tx>
            <c:strRef>
              <c:f>Sheet2!$AF$41</c:f>
              <c:strCache>
                <c:ptCount val="1"/>
                <c:pt idx="0">
                  <c:v>mid gear</c:v>
                </c:pt>
              </c:strCache>
            </c:strRef>
          </c:tx>
          <c:spPr>
            <a:ln w="28575" cap="rnd">
              <a:solidFill>
                <a:srgbClr val="FF6600"/>
              </a:solidFill>
              <a:round/>
            </a:ln>
            <a:effectLst/>
          </c:spPr>
          <c:marker>
            <c:symbol val="circle"/>
            <c:size val="5"/>
            <c:spPr>
              <a:solidFill>
                <a:schemeClr val="accent2"/>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339009800153911"/>
                  <c:y val="0.2460034450362084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CADE-4633-A497-CEA368FDD15A}"/>
            </c:ext>
          </c:extLst>
        </c:ser>
        <c:ser>
          <c:idx val="2"/>
          <c:order val="2"/>
          <c:tx>
            <c:strRef>
              <c:f>Sheet2!$AG$41</c:f>
              <c:strCache>
                <c:ptCount val="1"/>
                <c:pt idx="0">
                  <c:v>high gear</c:v>
                </c:pt>
              </c:strCache>
            </c:strRef>
          </c:tx>
          <c:spPr>
            <a:ln w="28575" cap="rnd">
              <a:solidFill>
                <a:srgbClr val="186E1A"/>
              </a:solidFill>
              <a:round/>
            </a:ln>
            <a:effectLst/>
          </c:spPr>
          <c:marker>
            <c:symbol val="circle"/>
            <c:size val="5"/>
            <c:spPr>
              <a:solidFill>
                <a:srgbClr val="00CC00"/>
              </a:solidFill>
              <a:ln w="28575">
                <a:solidFill>
                  <a:srgbClr val="186E1A"/>
                </a:solidFill>
              </a:ln>
              <a:effectLst/>
            </c:spPr>
          </c:marker>
          <c:trendline>
            <c:spPr>
              <a:ln w="28575" cap="rnd">
                <a:solidFill>
                  <a:srgbClr val="186E1A"/>
                </a:solidFill>
                <a:prstDash val="sysDot"/>
              </a:ln>
              <a:effectLst/>
            </c:spPr>
            <c:trendlineType val="linear"/>
            <c:dispRSqr val="1"/>
            <c:dispEq val="1"/>
            <c:trendlineLbl>
              <c:layout>
                <c:manualLayout>
                  <c:x val="1.094497485773086E-2"/>
                  <c:y val="-2.277776766039592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0.016x + 4.1</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CADE-4633-A497-CEA368FDD15A}"/>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noFill/>
        </a:ln>
        <a:effectLst/>
      </c:spPr>
    </c:plotArea>
    <c:legend>
      <c:legendPos val="b"/>
      <c:layout>
        <c:manualLayout>
          <c:xMode val="edge"/>
          <c:yMode val="edge"/>
          <c:x val="2.4204707021397976E-2"/>
          <c:y val="0.88269175962144841"/>
          <c:w val="0.96420911596278192"/>
          <c:h val="0.10086860394046436"/>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Relationship to the number of seedlings dispersed per hill in each gear according to the seed rate  </a:t>
            </a:r>
          </a:p>
          <a:p>
            <a:pPr>
              <a:defRPr/>
            </a:pPr>
            <a:r>
              <a:rPr lang="en-US" sz="1200" b="1">
                <a:solidFill>
                  <a:sysClr val="windowText" lastClr="000000"/>
                </a:solidFill>
                <a:latin typeface="Times New Roman" panose="02020603050405020304" pitchFamily="18" charset="0"/>
                <a:cs typeface="Times New Roman" panose="02020603050405020304" pitchFamily="18" charset="0"/>
              </a:rPr>
              <a:t>Bg 374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97611611805401"/>
          <c:y val="0.15633556581490007"/>
          <c:w val="0.81306200740767154"/>
          <c:h val="0.60036315760937953"/>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3.5128010321831236E-2"/>
                  <c:y val="0.1442631838999444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F6600"/>
              </a:solidFill>
              <a:round/>
            </a:ln>
            <a:effectLst/>
          </c:spPr>
          <c:marker>
            <c:symbol val="circle"/>
            <c:size val="5"/>
            <c:spPr>
              <a:solidFill>
                <a:srgbClr val="FF6600"/>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4723821917843114"/>
                  <c:y val="0.2086587003867884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186E1A"/>
              </a:solidFill>
              <a:round/>
            </a:ln>
            <a:effectLst/>
          </c:spPr>
          <c:marker>
            <c:symbol val="circle"/>
            <c:size val="5"/>
            <c:spPr>
              <a:solidFill>
                <a:srgbClr val="186E1A"/>
              </a:solidFill>
              <a:ln w="38100">
                <a:solidFill>
                  <a:srgbClr val="186E1A"/>
                </a:solidFill>
              </a:ln>
              <a:effectLst/>
            </c:spPr>
          </c:marker>
          <c:trendline>
            <c:spPr>
              <a:ln w="28575" cap="rnd">
                <a:solidFill>
                  <a:schemeClr val="accent6"/>
                </a:solidFill>
                <a:prstDash val="sysDot"/>
              </a:ln>
              <a:effectLst/>
            </c:spPr>
            <c:trendlineType val="linear"/>
            <c:dispRSqr val="1"/>
            <c:dispEq val="1"/>
            <c:trendlineLbl>
              <c:layout>
                <c:manualLayout>
                  <c:x val="-0.11821929306154888"/>
                  <c:y val="4.4428190441896317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0.11939616523081469"/>
          <c:y val="0.88744959719151828"/>
          <c:w val="0.81175633524044366"/>
          <c:h val="9.6777532146021181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Increase of seedling height according to the method of field establishment </a:t>
            </a:r>
          </a:p>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 </a:t>
            </a:r>
            <a:r>
              <a:rPr lang="en-US" sz="1200" b="1">
                <a:solidFill>
                  <a:sysClr val="windowText" lastClr="000000"/>
                </a:solidFill>
                <a:latin typeface="Times New Roman" panose="02020603050405020304" pitchFamily="18" charset="0"/>
                <a:cs typeface="Times New Roman" panose="02020603050405020304" pitchFamily="18" charset="0"/>
              </a:rPr>
              <a:t>Bg 360</a:t>
            </a:r>
          </a:p>
        </c:rich>
      </c:tx>
      <c:layout>
        <c:manualLayout>
          <c:xMode val="edge"/>
          <c:yMode val="edge"/>
          <c:x val="0.13509420176162643"/>
          <c:y val="2.2759103641456585E-2"/>
        </c:manualLayout>
      </c:layout>
      <c:overlay val="0"/>
      <c:spPr>
        <a:noFill/>
        <a:ln>
          <a:noFill/>
        </a:ln>
        <a:effectLst/>
      </c:spPr>
    </c:title>
    <c:autoTitleDeleted val="0"/>
    <c:plotArea>
      <c:layout>
        <c:manualLayout>
          <c:layoutTarget val="inner"/>
          <c:xMode val="edge"/>
          <c:yMode val="edge"/>
          <c:x val="0.11811719264576694"/>
          <c:y val="0.11306861267387996"/>
          <c:w val="0.84045010076939464"/>
          <c:h val="0.76887099123490943"/>
        </c:manualLayout>
      </c:layout>
      <c:barChart>
        <c:barDir val="col"/>
        <c:grouping val="clustered"/>
        <c:varyColors val="0"/>
        <c:ser>
          <c:idx val="0"/>
          <c:order val="0"/>
          <c:tx>
            <c:strRef>
              <c:f>Sheet1!$Y$11</c:f>
              <c:strCache>
                <c:ptCount val="1"/>
                <c:pt idx="0">
                  <c:v>Broadcasting</c:v>
                </c:pt>
              </c:strCache>
            </c:strRef>
          </c:tx>
          <c:spPr>
            <a:solidFill>
              <a:srgbClr val="00206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16.156666666666666</c:v>
                </c:pt>
              </c:numCache>
            </c:numRef>
          </c:val>
          <c:extLst>
            <c:ext xmlns:c16="http://schemas.microsoft.com/office/drawing/2014/chart" uri="{C3380CC4-5D6E-409C-BE32-E72D297353CC}">
              <c16:uniqueId val="{00000000-6973-41D5-819B-B428EACFA7B0}"/>
            </c:ext>
          </c:extLst>
        </c:ser>
        <c:ser>
          <c:idx val="1"/>
          <c:order val="1"/>
          <c:tx>
            <c:strRef>
              <c:f>Sheet1!$Z$11</c:f>
              <c:strCache>
                <c:ptCount val="1"/>
                <c:pt idx="0">
                  <c:v>Random Transplanting</c:v>
                </c:pt>
              </c:strCache>
            </c:strRef>
          </c:tx>
          <c:spPr>
            <a:solidFill>
              <a:srgbClr val="C0000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15.863333333333335</c:v>
                </c:pt>
              </c:numCache>
            </c:numRef>
          </c:val>
          <c:extLst>
            <c:ext xmlns:c16="http://schemas.microsoft.com/office/drawing/2014/chart" uri="{C3380CC4-5D6E-409C-BE32-E72D297353CC}">
              <c16:uniqueId val="{00000001-6973-41D5-819B-B428EACFA7B0}"/>
            </c:ext>
          </c:extLst>
        </c:ser>
        <c:ser>
          <c:idx val="2"/>
          <c:order val="2"/>
          <c:tx>
            <c:strRef>
              <c:f>Sheet1!$AA$11</c:f>
              <c:strCache>
                <c:ptCount val="1"/>
                <c:pt idx="0">
                  <c:v>Mechanical Transplanting</c:v>
                </c:pt>
              </c:strCache>
            </c:strRef>
          </c:tx>
          <c:spPr>
            <a:solidFill>
              <a:srgbClr val="004C0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16.006666666666664</c:v>
                </c:pt>
              </c:numCache>
            </c:numRef>
          </c:val>
          <c:extLst>
            <c:ext xmlns:c16="http://schemas.microsoft.com/office/drawing/2014/chart" uri="{C3380CC4-5D6E-409C-BE32-E72D297353CC}">
              <c16:uniqueId val="{00000002-6973-41D5-819B-B428EACFA7B0}"/>
            </c:ext>
          </c:extLst>
        </c:ser>
        <c:ser>
          <c:idx val="3"/>
          <c:order val="3"/>
          <c:tx>
            <c:strRef>
              <c:f>Sheet1!$AB$11</c:f>
              <c:strCache>
                <c:ptCount val="1"/>
                <c:pt idx="0">
                  <c:v>Parachute</c:v>
                </c:pt>
              </c:strCache>
            </c:strRef>
          </c:tx>
          <c:spPr>
            <a:solidFill>
              <a:srgbClr val="FF6600"/>
            </a:solidFill>
          </c:spPr>
          <c:invertIfNegative val="0"/>
          <c:dPt>
            <c:idx val="0"/>
            <c:invertIfNegative val="0"/>
            <c:bubble3D val="0"/>
            <c:spPr>
              <a:solidFill>
                <a:srgbClr val="FF6600"/>
              </a:solidFill>
              <a:ln>
                <a:solidFill>
                  <a:schemeClr val="tx1"/>
                </a:solidFill>
              </a:ln>
            </c:spPr>
            <c:extLst>
              <c:ext xmlns:c16="http://schemas.microsoft.com/office/drawing/2014/chart" uri="{C3380CC4-5D6E-409C-BE32-E72D297353CC}">
                <c16:uniqueId val="{00000004-6973-41D5-819B-B428EACFA7B0}"/>
              </c:ext>
            </c:extLst>
          </c:dPt>
          <c:dPt>
            <c:idx val="1"/>
            <c:invertIfNegative val="0"/>
            <c:bubble3D val="0"/>
            <c:spPr>
              <a:solidFill>
                <a:srgbClr val="FF6600"/>
              </a:solidFill>
              <a:ln>
                <a:solidFill>
                  <a:schemeClr val="tx1"/>
                </a:solidFill>
              </a:ln>
            </c:spPr>
            <c:extLst>
              <c:ext xmlns:c16="http://schemas.microsoft.com/office/drawing/2014/chart" uri="{C3380CC4-5D6E-409C-BE32-E72D297353CC}">
                <c16:uniqueId val="{00000006-6973-41D5-819B-B428EACFA7B0}"/>
              </c:ext>
            </c:extLst>
          </c:dPt>
          <c:dPt>
            <c:idx val="2"/>
            <c:invertIfNegative val="0"/>
            <c:bubble3D val="0"/>
            <c:spPr>
              <a:solidFill>
                <a:srgbClr val="FF6600"/>
              </a:solidFill>
              <a:ln>
                <a:solidFill>
                  <a:schemeClr val="tx1"/>
                </a:solidFill>
              </a:ln>
            </c:spPr>
            <c:extLst>
              <c:ext xmlns:c16="http://schemas.microsoft.com/office/drawing/2014/chart" uri="{C3380CC4-5D6E-409C-BE32-E72D297353CC}">
                <c16:uniqueId val="{00000008-6973-41D5-819B-B428EACFA7B0}"/>
              </c:ext>
            </c:extLst>
          </c:dPt>
          <c:dPt>
            <c:idx val="3"/>
            <c:invertIfNegative val="0"/>
            <c:bubble3D val="0"/>
            <c:spPr>
              <a:solidFill>
                <a:srgbClr val="FF6600"/>
              </a:solidFill>
              <a:ln>
                <a:solidFill>
                  <a:schemeClr val="tx1"/>
                </a:solidFill>
              </a:ln>
            </c:spPr>
            <c:extLst>
              <c:ext xmlns:c16="http://schemas.microsoft.com/office/drawing/2014/chart" uri="{C3380CC4-5D6E-409C-BE32-E72D297353CC}">
                <c16:uniqueId val="{0000000A-6973-41D5-819B-B428EACFA7B0}"/>
              </c:ext>
            </c:extLst>
          </c:dPt>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16.103333333333335</c:v>
                </c:pt>
              </c:numCache>
            </c:numRef>
          </c:val>
          <c:extLst>
            <c:ext xmlns:c16="http://schemas.microsoft.com/office/drawing/2014/chart" uri="{C3380CC4-5D6E-409C-BE32-E72D297353CC}">
              <c16:uniqueId val="{0000000B-6973-41D5-819B-B428EACFA7B0}"/>
            </c:ext>
          </c:extLst>
        </c:ser>
        <c:dLbls>
          <c:showLegendKey val="0"/>
          <c:showVal val="0"/>
          <c:showCatName val="0"/>
          <c:showSerName val="0"/>
          <c:showPercent val="0"/>
          <c:showBubbleSize val="0"/>
        </c:dLbls>
        <c:gapWidth val="219"/>
        <c:overlap val="-27"/>
        <c:axId val="61603840"/>
        <c:axId val="61605760"/>
      </c:barChart>
      <c:catAx>
        <c:axId val="61603840"/>
        <c:scaling>
          <c:orientation val="minMax"/>
        </c:scaling>
        <c:delete val="0"/>
        <c:axPos val="b"/>
        <c:title>
          <c:tx>
            <c:rich>
              <a:bodyPr/>
              <a:lstStyle/>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Number of days after sowing</a:t>
                </a:r>
              </a:p>
            </c:rich>
          </c:tx>
          <c:layout>
            <c:manualLayout>
              <c:xMode val="edge"/>
              <c:yMode val="edge"/>
              <c:x val="0.44042399012791866"/>
              <c:y val="0.9169389299678129"/>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5760"/>
        <c:crosses val="autoZero"/>
        <c:auto val="1"/>
        <c:lblAlgn val="ctr"/>
        <c:lblOffset val="100"/>
        <c:noMultiLvlLbl val="0"/>
      </c:catAx>
      <c:valAx>
        <c:axId val="61605760"/>
        <c:scaling>
          <c:orientation val="minMax"/>
          <c:max val="17"/>
          <c:min val="3.5"/>
        </c:scaling>
        <c:delete val="0"/>
        <c:axPos val="l"/>
        <c:title>
          <c:tx>
            <c:rich>
              <a:bodyPr/>
              <a:lstStyle/>
              <a:p>
                <a:pPr>
                  <a:defRPr/>
                </a:pPr>
                <a:r>
                  <a:rPr lang="en-US"/>
                  <a:t>Seedling height (cm)</a:t>
                </a:r>
              </a:p>
            </c:rich>
          </c:tx>
          <c:layout>
            <c:manualLayout>
              <c:xMode val="edge"/>
              <c:yMode val="edge"/>
              <c:x val="2.0095971573859551E-2"/>
              <c:y val="0.42539039237742354"/>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3840"/>
        <c:crosses val="autoZero"/>
        <c:crossBetween val="between"/>
        <c:majorUnit val="0.5"/>
      </c:valAx>
      <c:spPr>
        <a:noFill/>
        <a:ln>
          <a:solidFill>
            <a:schemeClr val="tx1"/>
          </a:solidFill>
        </a:ln>
        <a:effectLst/>
      </c:spPr>
    </c:plotArea>
    <c:legend>
      <c:legendPos val="b"/>
      <c:layout>
        <c:manualLayout>
          <c:xMode val="edge"/>
          <c:yMode val="edge"/>
          <c:x val="1.3917178816259819E-2"/>
          <c:y val="0.94860359233671854"/>
          <c:w val="0.97794108283634373"/>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0.08722</cdr:y>
    </cdr:from>
    <cdr:to>
      <cdr:x>0.05363</cdr:x>
      <cdr:y>0.80402</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0" y="421477"/>
          <a:ext cx="336873" cy="3463659"/>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sz="12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3.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0.03466</cdr:x>
      <cdr:y>0.10058</cdr:y>
    </cdr:from>
    <cdr:to>
      <cdr:x>0.08829</cdr:x>
      <cdr:y>0.81738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217714" y="491618"/>
          <a:ext cx="336853" cy="3503492"/>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sz="12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dr:relSizeAnchor xmlns:cdr="http://schemas.openxmlformats.org/drawingml/2006/chartDrawing">
    <cdr:from>
      <cdr:x>0.0346</cdr:x>
      <cdr:y>0.19549</cdr:y>
    </cdr:from>
    <cdr:to>
      <cdr:x>0.07439</cdr:x>
      <cdr:y>0.62907</cdr:y>
    </cdr:to>
    <cdr:sp macro="" textlink="">
      <cdr:nvSpPr>
        <cdr:cNvPr id="4"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4.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8362-6983-46B3-9736-CCB11B923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39</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39</cp:revision>
  <dcterms:created xsi:type="dcterms:W3CDTF">2018-12-20T13:27:00Z</dcterms:created>
  <dcterms:modified xsi:type="dcterms:W3CDTF">2018-12-24T09:28:00Z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