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7F" w:rsidRDefault="009D497F" w:rsidP="009D497F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9D497F">
        <w:rPr>
          <w:rFonts w:ascii="Arial" w:hAnsi="Arial" w:cs="Arial"/>
          <w:color w:val="202124"/>
          <w:u w:val="single"/>
          <w:shd w:val="clear" w:color="auto" w:fill="FFFFFF"/>
        </w:rPr>
        <w:t>C</w:t>
      </w:r>
      <w:r>
        <w:rPr>
          <w:rFonts w:ascii="Arial" w:hAnsi="Arial" w:cs="Arial"/>
          <w:color w:val="202124"/>
          <w:u w:val="single"/>
          <w:shd w:val="clear" w:color="auto" w:fill="FFFFFF"/>
        </w:rPr>
        <w:t xml:space="preserve">ategory 6A Shielded Keystone Jack Ultra Slim </w:t>
      </w:r>
    </w:p>
    <w:p w:rsidR="009D497F" w:rsidRPr="009D497F" w:rsidRDefault="009D497F" w:rsidP="009D497F">
      <w:pPr>
        <w:jc w:val="center"/>
        <w:rPr>
          <w:rFonts w:ascii="Arial" w:hAnsi="Arial" w:cs="Arial"/>
          <w:color w:val="202124"/>
          <w:u w:val="single"/>
          <w:shd w:val="clear" w:color="auto" w:fill="FFFFFF"/>
        </w:rPr>
      </w:pPr>
      <w:bookmarkStart w:id="0" w:name="_GoBack"/>
      <w:bookmarkEnd w:id="0"/>
      <w:r w:rsidRPr="00C9155C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3E77C32E" wp14:editId="13879FBE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7F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Category 6</w:t>
      </w:r>
      <w:r w:rsidRPr="009D497F">
        <w:rPr>
          <w:rFonts w:ascii="Arial" w:hAnsi="Arial" w:cs="Arial"/>
          <w:color w:val="202124"/>
          <w:shd w:val="clear" w:color="auto" w:fill="FFFFFF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shielded keystone jack supports the 10/100/1G BASE-T Ethernet, as well as advanced new 10G BASE-T Ethernet. The shielded jack with industrial leading transmission performance and provide exceptional levels of headroom, meets and exceeds ANSI/TIA-568.2-D and ISO/IEC 11801 2nd edition Category 6</w:t>
      </w:r>
      <w:r w:rsidRPr="008D42D1">
        <w:rPr>
          <w:rFonts w:ascii="Arial" w:hAnsi="Arial" w:cs="Arial"/>
          <w:color w:val="202124"/>
          <w:shd w:val="clear" w:color="auto" w:fill="FFFFFF"/>
          <w:vertAlign w:val="subscript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standards. Zinc-alloy metal shell balances/eliminates the Alien crosstalk while the data is at high speed transmission. Ultra Slim design and half U design fits 0.5U 24-port, 1U 24-port &amp; 1U 48-port empty panel for most efficient use of rack space.</w:t>
      </w:r>
    </w:p>
    <w:p w:rsidR="009D497F" w:rsidRPr="009D497F" w:rsidRDefault="009D497F" w:rsidP="009D497F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9D497F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Zinc-alloy metal shell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Half U (0.5U) system compatible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Tool-free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8D42D1">
        <w:rPr>
          <w:rFonts w:ascii="Arial" w:hAnsi="Arial" w:cs="Arial"/>
          <w:color w:val="202124"/>
          <w:shd w:val="clear" w:color="auto" w:fill="FFFFFF"/>
        </w:rPr>
        <w:t>Itertek</w:t>
      </w:r>
      <w:proofErr w:type="spellEnd"/>
      <w:r w:rsidRPr="008D42D1">
        <w:rPr>
          <w:rFonts w:ascii="Arial" w:hAnsi="Arial" w:cs="Arial"/>
          <w:color w:val="202124"/>
          <w:shd w:val="clear" w:color="auto" w:fill="FFFFFF"/>
        </w:rPr>
        <w:t xml:space="preserve"> ETL / Force EC Cat.6</w:t>
      </w:r>
    </w:p>
    <w:p w:rsidR="009D497F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9D497F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</w:p>
    <w:p w:rsidR="009D497F" w:rsidRPr="009D497F" w:rsidRDefault="009D497F" w:rsidP="009D497F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9D497F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D497F" w:rsidRPr="008D42D1" w:rsidTr="00720359">
        <w:tc>
          <w:tcPr>
            <w:tcW w:w="1908" w:type="dxa"/>
          </w:tcPr>
          <w:p w:rsidR="009D497F" w:rsidRPr="008D42D1" w:rsidRDefault="009D497F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9D497F" w:rsidRPr="008D42D1" w:rsidRDefault="009D497F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9D497F" w:rsidRPr="008D42D1" w:rsidTr="00720359">
        <w:tc>
          <w:tcPr>
            <w:tcW w:w="1908" w:type="dxa"/>
          </w:tcPr>
          <w:p w:rsidR="009D497F" w:rsidRPr="00E02E32" w:rsidRDefault="009D497F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02E32">
              <w:rPr>
                <w:rFonts w:ascii="Arial" w:hAnsi="Arial" w:cs="Arial"/>
                <w:color w:val="FF0000"/>
                <w:shd w:val="clear" w:color="auto" w:fill="FFFFFF"/>
              </w:rPr>
              <w:t>1C68TPZA0</w:t>
            </w:r>
          </w:p>
        </w:tc>
        <w:tc>
          <w:tcPr>
            <w:tcW w:w="7668" w:type="dxa"/>
          </w:tcPr>
          <w:p w:rsidR="009D497F" w:rsidRPr="008D42D1" w:rsidRDefault="009D497F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,Tool-free, Shielded, 180 degree, Ultra Slim, fits 0.5U panel</w:t>
            </w:r>
          </w:p>
        </w:tc>
      </w:tr>
      <w:tr w:rsidR="009D497F" w:rsidRPr="008D42D1" w:rsidTr="00720359">
        <w:tc>
          <w:tcPr>
            <w:tcW w:w="1908" w:type="dxa"/>
          </w:tcPr>
          <w:p w:rsidR="009D497F" w:rsidRPr="00E02E32" w:rsidRDefault="009D497F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02E32">
              <w:rPr>
                <w:rFonts w:ascii="Arial" w:hAnsi="Arial" w:cs="Arial"/>
                <w:color w:val="FF0000"/>
                <w:shd w:val="clear" w:color="auto" w:fill="FFFFFF"/>
              </w:rPr>
              <w:t>1C68TPZA1</w:t>
            </w:r>
          </w:p>
        </w:tc>
        <w:tc>
          <w:tcPr>
            <w:tcW w:w="7668" w:type="dxa"/>
          </w:tcPr>
          <w:p w:rsidR="009D497F" w:rsidRPr="008D42D1" w:rsidRDefault="009D497F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,Tool-free, Shielded, 180 degree, Ultra Slim, fits 0.5U panel, no cable tie required</w:t>
            </w:r>
          </w:p>
        </w:tc>
      </w:tr>
      <w:tr w:rsidR="009D497F" w:rsidRPr="008D42D1" w:rsidTr="00720359">
        <w:tc>
          <w:tcPr>
            <w:tcW w:w="1908" w:type="dxa"/>
          </w:tcPr>
          <w:p w:rsidR="009D497F" w:rsidRPr="00E02E32" w:rsidRDefault="009D497F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02E32">
              <w:rPr>
                <w:rFonts w:ascii="Arial" w:hAnsi="Arial" w:cs="Arial"/>
                <w:color w:val="FF0000"/>
                <w:shd w:val="clear" w:color="auto" w:fill="FFFFFF"/>
              </w:rPr>
              <w:lastRenderedPageBreak/>
              <w:t>7C68TPZA0</w:t>
            </w:r>
          </w:p>
        </w:tc>
        <w:tc>
          <w:tcPr>
            <w:tcW w:w="7668" w:type="dxa"/>
          </w:tcPr>
          <w:p w:rsidR="009D497F" w:rsidRPr="008D42D1" w:rsidRDefault="009D497F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A 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, Tool-free, Shielded, 180 degree, Ultra Slim, fits 0.5U panel</w:t>
            </w:r>
          </w:p>
        </w:tc>
      </w:tr>
    </w:tbl>
    <w:p w:rsidR="009D497F" w:rsidRPr="008D42D1" w:rsidRDefault="009D497F" w:rsidP="009D497F">
      <w:pPr>
        <w:rPr>
          <w:rFonts w:ascii="Arial" w:hAnsi="Arial" w:cs="Arial"/>
          <w:color w:val="202124"/>
          <w:shd w:val="clear" w:color="auto" w:fill="FFFFFF"/>
        </w:rPr>
      </w:pPr>
    </w:p>
    <w:p w:rsidR="00813C41" w:rsidRDefault="00B406BF"/>
    <w:sectPr w:rsidR="00813C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6BF" w:rsidRDefault="00B406BF" w:rsidP="00C9155C">
      <w:pPr>
        <w:spacing w:after="0" w:line="240" w:lineRule="auto"/>
      </w:pPr>
      <w:r>
        <w:separator/>
      </w:r>
    </w:p>
  </w:endnote>
  <w:endnote w:type="continuationSeparator" w:id="0">
    <w:p w:rsidR="00B406BF" w:rsidRDefault="00B406BF" w:rsidP="00C9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6BF" w:rsidRDefault="00B406BF" w:rsidP="00C9155C">
      <w:pPr>
        <w:spacing w:after="0" w:line="240" w:lineRule="auto"/>
      </w:pPr>
      <w:r>
        <w:separator/>
      </w:r>
    </w:p>
  </w:footnote>
  <w:footnote w:type="continuationSeparator" w:id="0">
    <w:p w:rsidR="00B406BF" w:rsidRDefault="00B406BF" w:rsidP="00C91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5C" w:rsidRDefault="00C9155C">
    <w:pPr>
      <w:pStyle w:val="Header"/>
    </w:pPr>
    <w:r w:rsidRPr="00ED4292">
      <w:rPr>
        <w:b/>
        <w:noProof/>
        <w:color w:val="202124"/>
        <w:spacing w:val="-1"/>
      </w:rPr>
      <w:drawing>
        <wp:anchor distT="0" distB="0" distL="114300" distR="114300" simplePos="0" relativeHeight="251659264" behindDoc="0" locked="0" layoutInCell="1" allowOverlap="1" wp14:anchorId="42C55D80" wp14:editId="28A0C8A6">
          <wp:simplePos x="0" y="0"/>
          <wp:positionH relativeFrom="margin">
            <wp:posOffset>-469900</wp:posOffset>
          </wp:positionH>
          <wp:positionV relativeFrom="margin">
            <wp:posOffset>-647700</wp:posOffset>
          </wp:positionV>
          <wp:extent cx="7077075" cy="361950"/>
          <wp:effectExtent l="0" t="0" r="0" b="0"/>
          <wp:wrapSquare wrapText="bothSides"/>
          <wp:docPr id="2" name="Picture 2" descr="C:\Users\User\AppData\Local\Microsoft\Windows\INetCache\Content.Word\iK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Word\iK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7F"/>
    <w:rsid w:val="000F2450"/>
    <w:rsid w:val="001905AA"/>
    <w:rsid w:val="004F45C5"/>
    <w:rsid w:val="009D497F"/>
    <w:rsid w:val="00B406BF"/>
    <w:rsid w:val="00C9155C"/>
    <w:rsid w:val="00E0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5C"/>
  </w:style>
  <w:style w:type="paragraph" w:styleId="Footer">
    <w:name w:val="footer"/>
    <w:basedOn w:val="Normal"/>
    <w:link w:val="FooterChar"/>
    <w:uiPriority w:val="99"/>
    <w:unhideWhenUsed/>
    <w:rsid w:val="00C9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5C"/>
  </w:style>
  <w:style w:type="paragraph" w:styleId="Footer">
    <w:name w:val="footer"/>
    <w:basedOn w:val="Normal"/>
    <w:link w:val="FooterChar"/>
    <w:uiPriority w:val="99"/>
    <w:unhideWhenUsed/>
    <w:rsid w:val="00C9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4</cp:revision>
  <cp:lastPrinted>2023-09-11T05:29:00Z</cp:lastPrinted>
  <dcterms:created xsi:type="dcterms:W3CDTF">2023-02-16T05:34:00Z</dcterms:created>
  <dcterms:modified xsi:type="dcterms:W3CDTF">2023-09-11T11:20:00Z</dcterms:modified>
</cp:coreProperties>
</file>