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927" w:rsidRPr="000C05DD" w:rsidRDefault="0081363F" w:rsidP="00BD01A1">
      <w:pPr>
        <w:jc w:val="right"/>
        <w:rPr>
          <w:rFonts w:ascii="Calibri" w:hAnsi="Calibri" w:cs="Calibri"/>
        </w:rPr>
      </w:pPr>
    </w:p>
    <w:p w:rsidR="00C71282" w:rsidRDefault="00C71282" w:rsidP="002D28A5">
      <w:pPr>
        <w:jc w:val="center"/>
        <w:rPr>
          <w:rFonts w:ascii="Calibri" w:eastAsiaTheme="majorEastAsia" w:hAnsi="Calibri" w:cs="Calibri"/>
          <w:b/>
          <w:bCs/>
          <w:color w:val="000000" w:themeColor="text1"/>
          <w:sz w:val="32"/>
          <w:szCs w:val="32"/>
          <w:u w:val="single"/>
        </w:rPr>
      </w:pPr>
      <w:r w:rsidRPr="00C71282">
        <w:rPr>
          <w:rFonts w:ascii="Calibri" w:eastAsiaTheme="majorEastAsia" w:hAnsi="Calibri" w:cs="Calibri"/>
          <w:b/>
          <w:bCs/>
          <w:color w:val="000000" w:themeColor="text1"/>
          <w:sz w:val="32"/>
          <w:szCs w:val="32"/>
          <w:u w:val="single"/>
        </w:rPr>
        <w:t xml:space="preserve">FIELD TERMINATION PLUG - CAT.8.1/CLASS I </w:t>
      </w:r>
    </w:p>
    <w:p w:rsidR="002D28A5" w:rsidRPr="000C05DD" w:rsidRDefault="00C71282" w:rsidP="002D28A5">
      <w:pPr>
        <w:jc w:val="center"/>
        <w:rPr>
          <w:rFonts w:ascii="Calibri" w:hAnsi="Calibri" w:cs="Calibri"/>
        </w:rPr>
      </w:pPr>
      <w:r>
        <w:rPr>
          <w:rFonts w:ascii="Calibri" w:hAnsi="Calibri" w:cs="Calibri"/>
          <w:noProof/>
        </w:rPr>
        <w:drawing>
          <wp:inline distT="0" distB="0" distL="0" distR="0">
            <wp:extent cx="2286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v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rsidR="00C71282" w:rsidRDefault="00C71282" w:rsidP="002D28A5">
      <w:pPr>
        <w:tabs>
          <w:tab w:val="left" w:pos="4380"/>
        </w:tabs>
        <w:rPr>
          <w:rFonts w:ascii="Calibri" w:hAnsi="Calibri" w:cs="Calibri"/>
        </w:rPr>
      </w:pPr>
      <w:r w:rsidRPr="00C71282">
        <w:rPr>
          <w:rFonts w:ascii="Calibri" w:hAnsi="Calibri" w:cs="Calibri"/>
        </w:rPr>
        <w:t xml:space="preserve">IKCOM plug is made of fully sturdy metal housing. The plug is designed to be simple and easy to be terminated with the twisted cables at field. The IDC is designed to accommodate different diameter conductors up to 22AWG. All eight conductors are terminated at same time when the wire cap is squeezed by plier. This process ensures consistent, reliable termination. </w:t>
      </w:r>
    </w:p>
    <w:p w:rsidR="002D28A5" w:rsidRDefault="00C71282" w:rsidP="002D28A5">
      <w:pPr>
        <w:tabs>
          <w:tab w:val="left" w:pos="4380"/>
        </w:tabs>
        <w:rPr>
          <w:rFonts w:ascii="Calibri" w:hAnsi="Calibri" w:cs="Calibri"/>
        </w:rPr>
      </w:pPr>
      <w:r w:rsidRPr="00C71282">
        <w:rPr>
          <w:rFonts w:ascii="Calibri" w:hAnsi="Calibri" w:cs="Calibri"/>
        </w:rPr>
        <w:t>The plug is ideal product for HD Base-T® installation and Direct Connect Networks. The simple termination design enable the installers easy to achieve Cat.8.1/Class I performance requirement while construct of high-performance custom-length cable assemblies in field/data center</w:t>
      </w:r>
      <w:r w:rsidR="002D28A5" w:rsidRPr="000C05DD">
        <w:rPr>
          <w:rFonts w:ascii="Calibri" w:hAnsi="Calibri" w:cs="Calibri"/>
        </w:rPr>
        <w:tab/>
      </w:r>
    </w:p>
    <w:p w:rsidR="00114DF7" w:rsidRDefault="00114DF7" w:rsidP="002D28A5">
      <w:pPr>
        <w:tabs>
          <w:tab w:val="left" w:pos="4380"/>
        </w:tabs>
        <w:rPr>
          <w:rFonts w:ascii="Calibri" w:hAnsi="Calibri" w:cs="Calibri"/>
        </w:rPr>
      </w:pPr>
    </w:p>
    <w:p w:rsidR="00114DF7" w:rsidRDefault="00114DF7" w:rsidP="00114DF7">
      <w:pPr>
        <w:rPr>
          <w:rFonts w:ascii="Calibri" w:eastAsiaTheme="majorEastAsia" w:hAnsi="Calibri" w:cs="Calibri"/>
          <w:b/>
          <w:bCs/>
          <w:color w:val="C00000"/>
          <w:sz w:val="26"/>
          <w:szCs w:val="26"/>
          <w:u w:val="thick"/>
        </w:rPr>
      </w:pPr>
      <w:r>
        <w:rPr>
          <w:rFonts w:ascii="Calibri" w:eastAsiaTheme="majorEastAsia" w:hAnsi="Calibri" w:cs="Calibri"/>
          <w:b/>
          <w:bCs/>
          <w:color w:val="C00000"/>
          <w:sz w:val="26"/>
          <w:szCs w:val="26"/>
          <w:u w:val="thick"/>
        </w:rPr>
        <w:t>Features</w:t>
      </w:r>
    </w:p>
    <w:p w:rsidR="00C71282" w:rsidRPr="00C71282" w:rsidRDefault="00C71282" w:rsidP="00C71282">
      <w:pPr>
        <w:rPr>
          <w:rFonts w:ascii="Calibri" w:eastAsiaTheme="majorEastAsia" w:hAnsi="Calibri" w:cs="Calibri"/>
          <w:color w:val="000000" w:themeColor="text1"/>
        </w:rPr>
      </w:pPr>
      <w:r w:rsidRPr="00C71282">
        <w:rPr>
          <w:rFonts w:ascii="Calibri" w:eastAsiaTheme="majorEastAsia" w:hAnsi="Calibri" w:cs="Calibri"/>
          <w:color w:val="000000" w:themeColor="text1"/>
        </w:rPr>
        <w:t xml:space="preserve">Fully zinc alloy metal housing </w:t>
      </w:r>
    </w:p>
    <w:p w:rsidR="00C71282" w:rsidRPr="00C71282" w:rsidRDefault="00C71282" w:rsidP="00C71282">
      <w:pPr>
        <w:rPr>
          <w:rFonts w:ascii="Calibri" w:eastAsiaTheme="majorEastAsia" w:hAnsi="Calibri" w:cs="Calibri"/>
          <w:color w:val="000000" w:themeColor="text1"/>
        </w:rPr>
      </w:pPr>
      <w:r w:rsidRPr="00C71282">
        <w:rPr>
          <w:rFonts w:ascii="Calibri" w:eastAsiaTheme="majorEastAsia" w:hAnsi="Calibri" w:cs="Calibri"/>
          <w:color w:val="000000" w:themeColor="text1"/>
        </w:rPr>
        <w:t xml:space="preserve">Wiring label: TIA 568A/B &amp; PNO </w:t>
      </w:r>
    </w:p>
    <w:p w:rsidR="00C71282" w:rsidRPr="00C71282" w:rsidRDefault="00C71282" w:rsidP="00C71282">
      <w:pPr>
        <w:rPr>
          <w:rFonts w:ascii="Calibri" w:eastAsiaTheme="majorEastAsia" w:hAnsi="Calibri" w:cs="Calibri"/>
          <w:color w:val="000000" w:themeColor="text1"/>
        </w:rPr>
      </w:pPr>
      <w:r w:rsidRPr="00C71282">
        <w:rPr>
          <w:rFonts w:ascii="Calibri" w:eastAsiaTheme="majorEastAsia" w:hAnsi="Calibri" w:cs="Calibri"/>
          <w:color w:val="000000" w:themeColor="text1"/>
        </w:rPr>
        <w:t xml:space="preserve">Protection category: IP20 </w:t>
      </w:r>
    </w:p>
    <w:p w:rsidR="00C71282" w:rsidRPr="00C71282" w:rsidRDefault="00C71282" w:rsidP="00C71282">
      <w:pPr>
        <w:rPr>
          <w:rFonts w:ascii="Calibri" w:eastAsiaTheme="majorEastAsia" w:hAnsi="Calibri" w:cs="Calibri"/>
          <w:color w:val="000000" w:themeColor="text1"/>
        </w:rPr>
      </w:pPr>
      <w:r w:rsidRPr="00C71282">
        <w:rPr>
          <w:rFonts w:ascii="Calibri" w:eastAsiaTheme="majorEastAsia" w:hAnsi="Calibri" w:cs="Calibri"/>
          <w:color w:val="000000" w:themeColor="text1"/>
        </w:rPr>
        <w:t xml:space="preserve">Durability: 750 mechanical cycles </w:t>
      </w:r>
    </w:p>
    <w:p w:rsidR="00C71282" w:rsidRPr="00C71282" w:rsidRDefault="00C71282" w:rsidP="00C71282">
      <w:pPr>
        <w:rPr>
          <w:rFonts w:ascii="Calibri" w:eastAsiaTheme="majorEastAsia" w:hAnsi="Calibri" w:cs="Calibri"/>
          <w:color w:val="000000" w:themeColor="text1"/>
        </w:rPr>
      </w:pPr>
      <w:r w:rsidRPr="00C71282">
        <w:rPr>
          <w:rFonts w:ascii="Calibri" w:eastAsiaTheme="majorEastAsia" w:hAnsi="Calibri" w:cs="Calibri"/>
          <w:color w:val="000000" w:themeColor="text1"/>
        </w:rPr>
        <w:t xml:space="preserve">Termination capability: 22-26 AWG solid wire / 22-27 AWG stranded wire </w:t>
      </w:r>
    </w:p>
    <w:p w:rsidR="00C71282" w:rsidRPr="00C71282" w:rsidRDefault="00C71282" w:rsidP="00C71282">
      <w:pPr>
        <w:rPr>
          <w:rFonts w:ascii="Calibri" w:eastAsiaTheme="majorEastAsia" w:hAnsi="Calibri" w:cs="Calibri"/>
          <w:color w:val="000000" w:themeColor="text1"/>
        </w:rPr>
      </w:pPr>
      <w:r w:rsidRPr="00C71282">
        <w:rPr>
          <w:rFonts w:ascii="Calibri" w:eastAsiaTheme="majorEastAsia" w:hAnsi="Calibri" w:cs="Calibri"/>
          <w:color w:val="000000" w:themeColor="text1"/>
        </w:rPr>
        <w:t xml:space="preserve">Supporting cable diameter: 5.5-9mm </w:t>
      </w:r>
      <w:bookmarkStart w:id="0" w:name="_GoBack"/>
      <w:bookmarkEnd w:id="0"/>
    </w:p>
    <w:p w:rsidR="00C71282" w:rsidRPr="00C71282" w:rsidRDefault="00C71282" w:rsidP="00C71282">
      <w:pPr>
        <w:rPr>
          <w:rFonts w:ascii="Calibri" w:eastAsiaTheme="majorEastAsia" w:hAnsi="Calibri" w:cs="Calibri"/>
          <w:color w:val="000000" w:themeColor="text1"/>
        </w:rPr>
      </w:pPr>
      <w:r w:rsidRPr="00C71282">
        <w:rPr>
          <w:rFonts w:ascii="Calibri" w:eastAsiaTheme="majorEastAsia" w:hAnsi="Calibri" w:cs="Calibri"/>
          <w:color w:val="000000" w:themeColor="text1"/>
        </w:rPr>
        <w:t xml:space="preserve">Force EC Class I verified </w:t>
      </w:r>
    </w:p>
    <w:p w:rsidR="00114DF7" w:rsidRPr="00114DF7" w:rsidRDefault="00C71282" w:rsidP="00C71282">
      <w:pPr>
        <w:rPr>
          <w:rFonts w:ascii="Calibri" w:eastAsiaTheme="majorEastAsia" w:hAnsi="Calibri" w:cs="Calibri"/>
          <w:color w:val="000000" w:themeColor="text1"/>
        </w:rPr>
      </w:pPr>
      <w:r w:rsidRPr="00C71282">
        <w:rPr>
          <w:rFonts w:ascii="Calibri" w:eastAsiaTheme="majorEastAsia" w:hAnsi="Calibri" w:cs="Calibri"/>
          <w:color w:val="000000" w:themeColor="text1"/>
        </w:rPr>
        <w:t>4PPoE compliant in accordance with IEEE802.bt Type 4</w:t>
      </w:r>
    </w:p>
    <w:p w:rsidR="0076176F" w:rsidRPr="000C05DD" w:rsidRDefault="0076176F" w:rsidP="0076176F">
      <w:pPr>
        <w:rPr>
          <w:rFonts w:ascii="Calibri" w:hAnsi="Calibri" w:cs="Calibri"/>
        </w:rPr>
      </w:pPr>
    </w:p>
    <w:p w:rsidR="0076176F" w:rsidRPr="000C05DD" w:rsidRDefault="0076176F" w:rsidP="0076176F">
      <w:pPr>
        <w:rPr>
          <w:rFonts w:ascii="Calibri" w:eastAsiaTheme="majorEastAsia" w:hAnsi="Calibri" w:cs="Calibri"/>
          <w:b/>
          <w:color w:val="C00000"/>
          <w:sz w:val="26"/>
          <w:szCs w:val="26"/>
          <w:u w:val="single"/>
        </w:rPr>
      </w:pPr>
      <w:r w:rsidRPr="000C05DD">
        <w:rPr>
          <w:rFonts w:ascii="Calibri" w:eastAsiaTheme="majorEastAsia" w:hAnsi="Calibri" w:cs="Calibri"/>
          <w:b/>
          <w:bCs/>
          <w:color w:val="C00000"/>
          <w:sz w:val="26"/>
          <w:szCs w:val="26"/>
          <w:u w:val="thick"/>
        </w:rPr>
        <w:t>Ordering Information</w:t>
      </w:r>
    </w:p>
    <w:tbl>
      <w:tblPr>
        <w:tblW w:w="0" w:type="auto"/>
        <w:tblLayout w:type="fixed"/>
        <w:tblCellMar>
          <w:left w:w="0" w:type="dxa"/>
          <w:right w:w="0" w:type="dxa"/>
        </w:tblCellMar>
        <w:tblLook w:val="01E0" w:firstRow="1" w:lastRow="1" w:firstColumn="1" w:lastColumn="1" w:noHBand="0" w:noVBand="0"/>
      </w:tblPr>
      <w:tblGrid>
        <w:gridCol w:w="1891"/>
        <w:gridCol w:w="8543"/>
      </w:tblGrid>
      <w:tr w:rsidR="0076176F" w:rsidRPr="000C05DD" w:rsidTr="00393552">
        <w:trPr>
          <w:trHeight w:hRule="exact" w:val="288"/>
        </w:trPr>
        <w:tc>
          <w:tcPr>
            <w:tcW w:w="1891" w:type="dxa"/>
            <w:tcBorders>
              <w:top w:val="single" w:sz="5" w:space="0" w:color="000000"/>
              <w:left w:val="single" w:sz="5" w:space="0" w:color="000000"/>
              <w:bottom w:val="single" w:sz="5" w:space="0" w:color="000000"/>
              <w:right w:val="single" w:sz="5" w:space="0" w:color="000000"/>
            </w:tcBorders>
          </w:tcPr>
          <w:p w:rsidR="0076176F" w:rsidRPr="000C05DD" w:rsidRDefault="0076176F" w:rsidP="00737FBB">
            <w:pPr>
              <w:pStyle w:val="TableParagraph"/>
              <w:spacing w:line="250" w:lineRule="exact"/>
              <w:ind w:left="288"/>
              <w:rPr>
                <w:rFonts w:ascii="Calibri" w:eastAsia="Arial" w:hAnsi="Calibri" w:cs="Calibri"/>
                <w:b/>
                <w:sz w:val="24"/>
                <w:szCs w:val="24"/>
              </w:rPr>
            </w:pPr>
            <w:r w:rsidRPr="000C05DD">
              <w:rPr>
                <w:rFonts w:ascii="Calibri" w:hAnsi="Calibri" w:cs="Calibri"/>
                <w:b/>
                <w:color w:val="202124"/>
                <w:spacing w:val="-1"/>
                <w:sz w:val="24"/>
                <w:szCs w:val="24"/>
              </w:rPr>
              <w:t>Part No.</w:t>
            </w:r>
          </w:p>
        </w:tc>
        <w:tc>
          <w:tcPr>
            <w:tcW w:w="8543" w:type="dxa"/>
            <w:tcBorders>
              <w:top w:val="single" w:sz="5" w:space="0" w:color="000000"/>
              <w:left w:val="single" w:sz="5" w:space="0" w:color="000000"/>
              <w:bottom w:val="single" w:sz="5" w:space="0" w:color="000000"/>
              <w:right w:val="single" w:sz="5" w:space="0" w:color="000000"/>
            </w:tcBorders>
          </w:tcPr>
          <w:p w:rsidR="0076176F" w:rsidRPr="000C05DD" w:rsidRDefault="0076176F" w:rsidP="00737FBB">
            <w:pPr>
              <w:pStyle w:val="TableParagraph"/>
              <w:spacing w:line="250" w:lineRule="exact"/>
              <w:ind w:left="288"/>
              <w:rPr>
                <w:rFonts w:ascii="Calibri" w:eastAsia="Arial" w:hAnsi="Calibri" w:cs="Calibri"/>
                <w:b/>
                <w:sz w:val="24"/>
                <w:szCs w:val="24"/>
              </w:rPr>
            </w:pPr>
            <w:r w:rsidRPr="000C05DD">
              <w:rPr>
                <w:rFonts w:ascii="Calibri" w:hAnsi="Calibri" w:cs="Calibri"/>
                <w:b/>
                <w:color w:val="202124"/>
                <w:spacing w:val="-1"/>
                <w:sz w:val="24"/>
                <w:szCs w:val="24"/>
              </w:rPr>
              <w:t>Description</w:t>
            </w:r>
          </w:p>
        </w:tc>
      </w:tr>
      <w:tr w:rsidR="00C71282" w:rsidRPr="000C05DD" w:rsidTr="00393552">
        <w:trPr>
          <w:trHeight w:hRule="exact" w:val="432"/>
        </w:trPr>
        <w:tc>
          <w:tcPr>
            <w:tcW w:w="1891" w:type="dxa"/>
            <w:tcBorders>
              <w:top w:val="single" w:sz="5" w:space="0" w:color="000000"/>
              <w:left w:val="single" w:sz="5" w:space="0" w:color="000000"/>
              <w:bottom w:val="single" w:sz="5" w:space="0" w:color="000000"/>
              <w:right w:val="single" w:sz="5" w:space="0" w:color="000000"/>
            </w:tcBorders>
          </w:tcPr>
          <w:p w:rsidR="00C71282" w:rsidRPr="00C71282" w:rsidRDefault="00C71282" w:rsidP="00C71282">
            <w:pPr>
              <w:spacing w:before="80" w:after="80"/>
              <w:ind w:left="288"/>
              <w:rPr>
                <w:b/>
              </w:rPr>
            </w:pPr>
            <w:r w:rsidRPr="00C71282">
              <w:rPr>
                <w:b/>
              </w:rPr>
              <w:t xml:space="preserve">IKC-FTPS811 </w:t>
            </w:r>
          </w:p>
        </w:tc>
        <w:tc>
          <w:tcPr>
            <w:tcW w:w="8543" w:type="dxa"/>
            <w:tcBorders>
              <w:top w:val="single" w:sz="5" w:space="0" w:color="000000"/>
              <w:left w:val="single" w:sz="5" w:space="0" w:color="000000"/>
              <w:bottom w:val="single" w:sz="5" w:space="0" w:color="000000"/>
              <w:right w:val="single" w:sz="5" w:space="0" w:color="000000"/>
            </w:tcBorders>
          </w:tcPr>
          <w:p w:rsidR="00C71282" w:rsidRDefault="00C71282" w:rsidP="00C71282">
            <w:pPr>
              <w:spacing w:before="80" w:after="80"/>
              <w:ind w:left="288" w:right="288"/>
            </w:pPr>
            <w:r w:rsidRPr="00C15F8A">
              <w:t>CAT.8.1/Class I STP Field termination plug</w:t>
            </w:r>
          </w:p>
        </w:tc>
      </w:tr>
    </w:tbl>
    <w:p w:rsidR="00ED70BB" w:rsidRPr="000C05DD" w:rsidRDefault="00ED70BB" w:rsidP="00C71282">
      <w:pPr>
        <w:rPr>
          <w:rFonts w:ascii="Calibri" w:hAnsi="Calibri" w:cs="Calibri"/>
        </w:rPr>
      </w:pPr>
    </w:p>
    <w:sectPr w:rsidR="00ED70BB" w:rsidRPr="000C05DD" w:rsidSect="0076176F">
      <w:headerReference w:type="default" r:id="rId9"/>
      <w:footerReference w:type="default" r:id="rId10"/>
      <w:pgSz w:w="11907" w:h="16839" w:code="9"/>
      <w:pgMar w:top="720" w:right="720" w:bottom="720" w:left="72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63F" w:rsidRDefault="0081363F" w:rsidP="00E5791A">
      <w:pPr>
        <w:spacing w:after="0" w:line="240" w:lineRule="auto"/>
      </w:pPr>
      <w:r>
        <w:separator/>
      </w:r>
    </w:p>
  </w:endnote>
  <w:endnote w:type="continuationSeparator" w:id="0">
    <w:p w:rsidR="0081363F" w:rsidRDefault="0081363F" w:rsidP="00E57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7"/>
    </w:tblGrid>
    <w:tr w:rsidR="002D28A5" w:rsidTr="002D28A5">
      <w:trPr>
        <w:trHeight w:hRule="exact" w:val="72"/>
        <w:jc w:val="center"/>
      </w:trPr>
      <w:tc>
        <w:tcPr>
          <w:tcW w:w="4686" w:type="dxa"/>
          <w:shd w:val="clear" w:color="auto" w:fill="FF0000"/>
          <w:tcMar>
            <w:top w:w="0" w:type="dxa"/>
            <w:bottom w:w="0" w:type="dxa"/>
          </w:tcMar>
        </w:tcPr>
        <w:p w:rsidR="002D28A5" w:rsidRDefault="002D28A5">
          <w:pPr>
            <w:pStyle w:val="Header"/>
            <w:tabs>
              <w:tab w:val="clear" w:pos="4680"/>
              <w:tab w:val="clear" w:pos="9360"/>
            </w:tabs>
            <w:rPr>
              <w:caps/>
              <w:sz w:val="18"/>
            </w:rPr>
          </w:pPr>
        </w:p>
      </w:tc>
      <w:tc>
        <w:tcPr>
          <w:tcW w:w="4674" w:type="dxa"/>
          <w:shd w:val="clear" w:color="auto" w:fill="000000" w:themeFill="text1"/>
          <w:tcMar>
            <w:top w:w="0" w:type="dxa"/>
            <w:bottom w:w="0" w:type="dxa"/>
          </w:tcMar>
        </w:tcPr>
        <w:p w:rsidR="002D28A5" w:rsidRDefault="002D28A5">
          <w:pPr>
            <w:pStyle w:val="Header"/>
            <w:tabs>
              <w:tab w:val="clear" w:pos="4680"/>
              <w:tab w:val="clear" w:pos="9360"/>
            </w:tabs>
            <w:jc w:val="right"/>
            <w:rPr>
              <w:caps/>
              <w:sz w:val="18"/>
            </w:rPr>
          </w:pPr>
        </w:p>
      </w:tc>
    </w:tr>
    <w:tr w:rsidR="002D28A5">
      <w:trPr>
        <w:jc w:val="center"/>
      </w:trPr>
      <w:sdt>
        <w:sdtPr>
          <w:rPr>
            <w:caps/>
            <w:color w:val="808080" w:themeColor="background1" w:themeShade="80"/>
            <w:sz w:val="18"/>
            <w:szCs w:val="18"/>
          </w:rPr>
          <w:alias w:val="Author"/>
          <w:tag w:val=""/>
          <w:id w:val="1534151868"/>
          <w:placeholder>
            <w:docPart w:val="663CCD7AB314429F985C4739385AF17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D28A5" w:rsidRDefault="002D28A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ikcom</w:t>
              </w:r>
            </w:p>
          </w:tc>
        </w:sdtContent>
      </w:sdt>
      <w:tc>
        <w:tcPr>
          <w:tcW w:w="4674" w:type="dxa"/>
          <w:shd w:val="clear" w:color="auto" w:fill="auto"/>
          <w:vAlign w:val="center"/>
        </w:tcPr>
        <w:p w:rsidR="002D28A5" w:rsidRDefault="002D28A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0A6446">
            <w:rPr>
              <w:caps/>
              <w:noProof/>
              <w:color w:val="808080" w:themeColor="background1" w:themeShade="80"/>
              <w:sz w:val="18"/>
              <w:szCs w:val="18"/>
            </w:rPr>
            <w:t>1</w:t>
          </w:r>
          <w:r>
            <w:rPr>
              <w:caps/>
              <w:noProof/>
              <w:color w:val="808080" w:themeColor="background1" w:themeShade="80"/>
              <w:sz w:val="18"/>
              <w:szCs w:val="18"/>
            </w:rPr>
            <w:fldChar w:fldCharType="end"/>
          </w:r>
        </w:p>
      </w:tc>
    </w:tr>
  </w:tbl>
  <w:p w:rsidR="00BD01A1" w:rsidRDefault="00BD0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63F" w:rsidRDefault="0081363F" w:rsidP="00E5791A">
      <w:pPr>
        <w:spacing w:after="0" w:line="240" w:lineRule="auto"/>
      </w:pPr>
      <w:r>
        <w:separator/>
      </w:r>
    </w:p>
  </w:footnote>
  <w:footnote w:type="continuationSeparator" w:id="0">
    <w:p w:rsidR="0081363F" w:rsidRDefault="0081363F" w:rsidP="00E57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1A1" w:rsidRDefault="00BD01A1" w:rsidP="00BD01A1">
    <w:pPr>
      <w:pStyle w:val="Header"/>
      <w:ind w:left="1440"/>
      <w:jc w:val="right"/>
    </w:pPr>
    <w:r>
      <w:rPr>
        <w:noProof/>
      </w:rPr>
      <mc:AlternateContent>
        <mc:Choice Requires="wps">
          <w:drawing>
            <wp:anchor distT="0" distB="0" distL="114300" distR="114300" simplePos="0" relativeHeight="251659264" behindDoc="0" locked="0" layoutInCell="1" allowOverlap="1">
              <wp:simplePos x="0" y="0"/>
              <wp:positionH relativeFrom="margin">
                <wp:posOffset>-1905</wp:posOffset>
              </wp:positionH>
              <wp:positionV relativeFrom="paragraph">
                <wp:posOffset>264160</wp:posOffset>
              </wp:positionV>
              <wp:extent cx="6619875" cy="36576"/>
              <wp:effectExtent l="0" t="0" r="28575" b="20955"/>
              <wp:wrapNone/>
              <wp:docPr id="10" name="Rectangle 10"/>
              <wp:cNvGraphicFramePr/>
              <a:graphic xmlns:a="http://schemas.openxmlformats.org/drawingml/2006/main">
                <a:graphicData uri="http://schemas.microsoft.com/office/word/2010/wordprocessingShape">
                  <wps:wsp>
                    <wps:cNvSpPr/>
                    <wps:spPr>
                      <a:xfrm flipV="1">
                        <a:off x="0" y="0"/>
                        <a:ext cx="6619875" cy="36576"/>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D7479" id="Rectangle 10" o:spid="_x0000_s1026" style="position:absolute;margin-left:-.15pt;margin-top:20.8pt;width:521.25pt;height:2.9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" fillcolor="#70ad47 [3209]" strokecolor="white [3201]" strokeweight="1.5pt">
              <w10:wrap anchorx="margin"/>
            </v:rect>
          </w:pict>
        </mc:Fallback>
      </mc:AlternateContent>
    </w:r>
    <w:r>
      <w:rPr>
        <w:noProof/>
      </w:rPr>
      <w:drawing>
        <wp:inline distT="0" distB="0" distL="0" distR="0">
          <wp:extent cx="9144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ik.png"/>
                  <pic:cNvPicPr/>
                </pic:nvPicPr>
                <pic:blipFill>
                  <a:blip r:embed="rId1">
                    <a:extLst>
                      <a:ext uri="{28A0092B-C50C-407E-A947-70E740481C1C}">
                        <a14:useLocalDpi xmlns:a14="http://schemas.microsoft.com/office/drawing/2010/main" val="0"/>
                      </a:ext>
                    </a:extLst>
                  </a:blip>
                  <a:stretch>
                    <a:fillRect/>
                  </a:stretch>
                </pic:blipFill>
                <pic:spPr>
                  <a:xfrm>
                    <a:off x="0" y="0"/>
                    <a:ext cx="914400" cy="3048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253BF"/>
    <w:multiLevelType w:val="hybridMultilevel"/>
    <w:tmpl w:val="0122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91A"/>
    <w:rsid w:val="000A6446"/>
    <w:rsid w:val="000C05DD"/>
    <w:rsid w:val="00112111"/>
    <w:rsid w:val="00114DF7"/>
    <w:rsid w:val="001A5EAD"/>
    <w:rsid w:val="002D28A5"/>
    <w:rsid w:val="00393552"/>
    <w:rsid w:val="0058318B"/>
    <w:rsid w:val="00630268"/>
    <w:rsid w:val="006F58F1"/>
    <w:rsid w:val="00737905"/>
    <w:rsid w:val="00737FBB"/>
    <w:rsid w:val="007544DE"/>
    <w:rsid w:val="0076176F"/>
    <w:rsid w:val="007A1FEA"/>
    <w:rsid w:val="0081363F"/>
    <w:rsid w:val="00865668"/>
    <w:rsid w:val="00925BFF"/>
    <w:rsid w:val="009D3940"/>
    <w:rsid w:val="00A8428C"/>
    <w:rsid w:val="00BD01A1"/>
    <w:rsid w:val="00C618DD"/>
    <w:rsid w:val="00C71282"/>
    <w:rsid w:val="00E5791A"/>
    <w:rsid w:val="00ED70BB"/>
    <w:rsid w:val="00F50255"/>
    <w:rsid w:val="00F84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1D2951B-441A-44D1-B83C-A09556E7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8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91A"/>
  </w:style>
  <w:style w:type="paragraph" w:styleId="Footer">
    <w:name w:val="footer"/>
    <w:basedOn w:val="Normal"/>
    <w:link w:val="FooterChar"/>
    <w:uiPriority w:val="99"/>
    <w:unhideWhenUsed/>
    <w:rsid w:val="00E57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91A"/>
  </w:style>
  <w:style w:type="character" w:styleId="PlaceholderText">
    <w:name w:val="Placeholder Text"/>
    <w:basedOn w:val="DefaultParagraphFont"/>
    <w:uiPriority w:val="99"/>
    <w:semiHidden/>
    <w:rsid w:val="00E5791A"/>
    <w:rPr>
      <w:color w:val="808080"/>
    </w:rPr>
  </w:style>
  <w:style w:type="character" w:customStyle="1" w:styleId="Heading1Char">
    <w:name w:val="Heading 1 Char"/>
    <w:basedOn w:val="DefaultParagraphFont"/>
    <w:link w:val="Heading1"/>
    <w:uiPriority w:val="9"/>
    <w:rsid w:val="002D28A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2D28A5"/>
    <w:rPr>
      <w:b/>
      <w:bCs/>
    </w:rPr>
  </w:style>
  <w:style w:type="character" w:customStyle="1" w:styleId="Heading2Char">
    <w:name w:val="Heading 2 Char"/>
    <w:basedOn w:val="DefaultParagraphFont"/>
    <w:link w:val="Heading2"/>
    <w:uiPriority w:val="9"/>
    <w:rsid w:val="002D28A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6176F"/>
    <w:pPr>
      <w:ind w:left="720"/>
      <w:contextualSpacing/>
    </w:pPr>
  </w:style>
  <w:style w:type="paragraph" w:customStyle="1" w:styleId="TableParagraph">
    <w:name w:val="Table Paragraph"/>
    <w:basedOn w:val="Normal"/>
    <w:uiPriority w:val="1"/>
    <w:qFormat/>
    <w:rsid w:val="0076176F"/>
    <w:pPr>
      <w:widowControl w:val="0"/>
      <w:spacing w:after="0" w:line="240" w:lineRule="auto"/>
    </w:pPr>
  </w:style>
  <w:style w:type="paragraph" w:styleId="BalloonText">
    <w:name w:val="Balloon Text"/>
    <w:basedOn w:val="Normal"/>
    <w:link w:val="BalloonTextChar"/>
    <w:uiPriority w:val="99"/>
    <w:semiHidden/>
    <w:unhideWhenUsed/>
    <w:rsid w:val="007617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7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3CCD7AB314429F985C4739385AF171"/>
        <w:category>
          <w:name w:val="General"/>
          <w:gallery w:val="placeholder"/>
        </w:category>
        <w:types>
          <w:type w:val="bbPlcHdr"/>
        </w:types>
        <w:behaviors>
          <w:behavior w:val="content"/>
        </w:behaviors>
        <w:guid w:val="{C1982205-ECE6-4647-BFE3-D1C24B664F15}"/>
      </w:docPartPr>
      <w:docPartBody>
        <w:p w:rsidR="004D436D" w:rsidRDefault="00663AC7" w:rsidP="00663AC7">
          <w:pPr>
            <w:pStyle w:val="663CCD7AB314429F985C4739385AF17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AC7"/>
    <w:rsid w:val="004D436D"/>
    <w:rsid w:val="00662C43"/>
    <w:rsid w:val="00663AC7"/>
    <w:rsid w:val="00667DF1"/>
    <w:rsid w:val="007441A1"/>
    <w:rsid w:val="007A4DF8"/>
    <w:rsid w:val="00992FDB"/>
    <w:rsid w:val="00B50E7A"/>
    <w:rsid w:val="00BE3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FD10E9FA9489DB69C59DA18278889">
    <w:name w:val="25DFD10E9FA9489DB69C59DA18278889"/>
    <w:rsid w:val="00663AC7"/>
  </w:style>
  <w:style w:type="paragraph" w:customStyle="1" w:styleId="B0CB2181B85C4F3A9D9849DA9F7BEA86">
    <w:name w:val="B0CB2181B85C4F3A9D9849DA9F7BEA86"/>
    <w:rsid w:val="00663AC7"/>
  </w:style>
  <w:style w:type="paragraph" w:customStyle="1" w:styleId="5CE9A72DF9934BBEBF90A9AA706334E8">
    <w:name w:val="5CE9A72DF9934BBEBF90A9AA706334E8"/>
    <w:rsid w:val="00663AC7"/>
  </w:style>
  <w:style w:type="paragraph" w:customStyle="1" w:styleId="01B90A56A17B49F980347B6F9C200050">
    <w:name w:val="01B90A56A17B49F980347B6F9C200050"/>
    <w:rsid w:val="00663AC7"/>
  </w:style>
  <w:style w:type="character" w:styleId="PlaceholderText">
    <w:name w:val="Placeholder Text"/>
    <w:basedOn w:val="DefaultParagraphFont"/>
    <w:uiPriority w:val="99"/>
    <w:semiHidden/>
    <w:rsid w:val="00663AC7"/>
    <w:rPr>
      <w:color w:val="808080"/>
    </w:rPr>
  </w:style>
  <w:style w:type="paragraph" w:customStyle="1" w:styleId="F24F428EDB7D459F9E3A870F3DEFCD81">
    <w:name w:val="F24F428EDB7D459F9E3A870F3DEFCD81"/>
    <w:rsid w:val="00663AC7"/>
  </w:style>
  <w:style w:type="paragraph" w:customStyle="1" w:styleId="EA8F0F4231154FEF91D740695F4C6A08">
    <w:name w:val="EA8F0F4231154FEF91D740695F4C6A08"/>
    <w:rsid w:val="00663AC7"/>
  </w:style>
  <w:style w:type="paragraph" w:customStyle="1" w:styleId="DABA331058604AEF8713A240C5A81D56">
    <w:name w:val="DABA331058604AEF8713A240C5A81D56"/>
    <w:rsid w:val="00663AC7"/>
  </w:style>
  <w:style w:type="paragraph" w:customStyle="1" w:styleId="1EB0ADD3A0894106962FF4F574EC89E3">
    <w:name w:val="1EB0ADD3A0894106962FF4F574EC89E3"/>
    <w:rsid w:val="00663AC7"/>
  </w:style>
  <w:style w:type="paragraph" w:customStyle="1" w:styleId="94AF3D84B67D489E9053DEC05AED2685">
    <w:name w:val="94AF3D84B67D489E9053DEC05AED2685"/>
    <w:rsid w:val="00663AC7"/>
  </w:style>
  <w:style w:type="paragraph" w:customStyle="1" w:styleId="D659657EE0064D63824FFAFEF47F1A2D">
    <w:name w:val="D659657EE0064D63824FFAFEF47F1A2D"/>
    <w:rsid w:val="00663AC7"/>
  </w:style>
  <w:style w:type="paragraph" w:customStyle="1" w:styleId="E5A139380E07450DA847D77A137706FB">
    <w:name w:val="E5A139380E07450DA847D77A137706FB"/>
    <w:rsid w:val="00663AC7"/>
  </w:style>
  <w:style w:type="paragraph" w:customStyle="1" w:styleId="663CCD7AB314429F985C4739385AF171">
    <w:name w:val="663CCD7AB314429F985C4739385AF171"/>
    <w:rsid w:val="00663A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7232D-6082-4711-A31B-4B11865AA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165</Words>
  <Characters>953</Characters>
  <Application>Microsoft Office Word</Application>
  <DocSecurity>0</DocSecurity>
  <Lines>26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ikcom</dc:creator>
  <cp:keywords/>
  <dc:description/>
  <cp:lastModifiedBy>User</cp:lastModifiedBy>
  <cp:revision>3</cp:revision>
  <cp:lastPrinted>2024-04-05T07:47:00Z</cp:lastPrinted>
  <dcterms:created xsi:type="dcterms:W3CDTF">2024-04-05T07:47:00Z</dcterms:created>
  <dcterms:modified xsi:type="dcterms:W3CDTF">2024-04-05T11:28:00Z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d0333fee-e0da-4cc6-9f5b-4f49318cd089</vt:lpwstr>
  </property>
</Properties>
</file>