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109E97" w14:textId="77777777" w:rsidR="002322BC" w:rsidRDefault="002322BC" w:rsidP="0047016C">
      <w:pPr>
        <w:rPr>
          <w:rFonts w:ascii="Times New Roman" w:hAnsi="Times New Roman"/>
          <w:spacing w:val="-2"/>
          <w:sz w:val="20"/>
        </w:rPr>
      </w:pPr>
    </w:p>
    <w:p w14:paraId="59A0CEB6" w14:textId="77777777" w:rsidR="002322BC" w:rsidRDefault="002322BC">
      <w:pPr>
        <w:suppressAutoHyphens/>
        <w:spacing w:line="216" w:lineRule="auto"/>
        <w:jc w:val="both"/>
        <w:rPr>
          <w:rFonts w:ascii="Times New Roman" w:hAnsi="Times New Roman"/>
          <w:spacing w:val="-2"/>
          <w:sz w:val="20"/>
        </w:rPr>
      </w:pPr>
    </w:p>
    <w:p w14:paraId="0926FD61" w14:textId="77777777" w:rsidR="002322BC" w:rsidRDefault="002322BC">
      <w:pPr>
        <w:suppressAutoHyphens/>
        <w:spacing w:line="216" w:lineRule="auto"/>
        <w:jc w:val="both"/>
        <w:rPr>
          <w:rFonts w:ascii="Times New Roman" w:hAnsi="Times New Roman"/>
          <w:spacing w:val="-2"/>
          <w:sz w:val="20"/>
        </w:rPr>
      </w:pPr>
    </w:p>
    <w:p w14:paraId="37D31CE0" w14:textId="77777777" w:rsidR="002322BC" w:rsidRDefault="00B2189E">
      <w:pPr>
        <w:suppressAutoHyphens/>
        <w:spacing w:line="216" w:lineRule="auto"/>
        <w:jc w:val="both"/>
        <w:rPr>
          <w:rFonts w:ascii="Times New Roman" w:hAnsi="Times New Roman"/>
          <w:spacing w:val="-2"/>
          <w:sz w:val="20"/>
        </w:rPr>
      </w:pPr>
      <w:r>
        <w:rPr>
          <w:noProof/>
        </w:rPr>
        <w:drawing>
          <wp:anchor distT="0" distB="0" distL="114300" distR="114300" simplePos="0" relativeHeight="251658240" behindDoc="1" locked="0" layoutInCell="1" allowOverlap="1" wp14:anchorId="5164540E" wp14:editId="10F96E89">
            <wp:simplePos x="0" y="0"/>
            <wp:positionH relativeFrom="column">
              <wp:posOffset>0</wp:posOffset>
            </wp:positionH>
            <wp:positionV relativeFrom="page">
              <wp:posOffset>619125</wp:posOffset>
            </wp:positionV>
            <wp:extent cx="1310640" cy="238125"/>
            <wp:effectExtent l="0" t="0" r="3810" b="9525"/>
            <wp:wrapTight wrapText="bothSides">
              <wp:wrapPolygon edited="0">
                <wp:start x="0" y="0"/>
                <wp:lineTo x="0" y="20736"/>
                <wp:lineTo x="21349" y="20736"/>
                <wp:lineTo x="21349" y="0"/>
                <wp:lineTo x="0" y="0"/>
              </wp:wrapPolygon>
            </wp:wrapTight>
            <wp:docPr id="4" name="Picture 4" descr="https://insider.mtb.com/marketing/PublishingImages/logos/MT_Bank_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descr="https://insider.mtb.com/marketing/PublishingImages/logos/MT_Bank_K.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10640" cy="238125"/>
                    </a:xfrm>
                    <a:prstGeom prst="rect">
                      <a:avLst/>
                    </a:prstGeom>
                    <a:noFill/>
                    <a:ln>
                      <a:noFill/>
                    </a:ln>
                  </pic:spPr>
                </pic:pic>
              </a:graphicData>
            </a:graphic>
          </wp:anchor>
        </w:drawing>
      </w:r>
    </w:p>
    <w:p w14:paraId="39077E6A" w14:textId="77777777" w:rsidR="00E41729" w:rsidRDefault="00E41729" w:rsidP="005D7F5F">
      <w:pPr>
        <w:shd w:val="clear" w:color="auto" w:fill="FFFFFF"/>
        <w:spacing w:after="150" w:line="240" w:lineRule="atLeast"/>
        <w:outlineLvl w:val="3"/>
        <w:rPr>
          <w:rFonts w:ascii="Times New Roman" w:hAnsi="Times New Roman"/>
          <w:bCs/>
          <w:sz w:val="20"/>
        </w:rPr>
      </w:pPr>
    </w:p>
    <w:p w14:paraId="6F897575" w14:textId="5C2509DF" w:rsidR="005D7F5F" w:rsidRPr="00251162" w:rsidRDefault="005D7F5F" w:rsidP="00251162">
      <w:pPr>
        <w:rPr>
          <w:rFonts w:ascii="Times New Roman" w:hAnsi="Times New Roman"/>
          <w:bCs/>
          <w:sz w:val="20"/>
        </w:rPr>
      </w:pPr>
      <w:bookmarkStart w:id="0" w:name="_Hlk36202965"/>
      <w:r w:rsidRPr="00730D1B">
        <w:rPr>
          <w:rFonts w:ascii="Times New Roman" w:hAnsi="Times New Roman"/>
          <w:bCs/>
          <w:sz w:val="20"/>
        </w:rPr>
        <w:t>Date:</w:t>
      </w:r>
      <w:bookmarkStart w:id="1" w:name="_Hlk36202993"/>
      <w:r w:rsidR="00251162">
        <w:rPr>
          <w:rFonts w:ascii="Times New Roman" w:hAnsi="Times New Roman"/>
          <w:bCs/>
          <w:sz w:val="20"/>
        </w:rPr>
        <w:t xml:space="preserve"> </w:t>
      </w:r>
      <w:bookmarkEnd w:id="1"/>
      <w:r w:rsidR="00AE39E1">
        <w:rPr>
          <w:rFonts w:ascii="Times New Roman" w:hAnsi="Times New Roman"/>
          <w:bCs/>
          <w:sz w:val="20"/>
        </w:rPr>
        <w:t>&lt;&lt;[</w:t>
      </w:r>
      <w:proofErr w:type="spellStart"/>
      <w:r w:rsidR="00BC6AAD" w:rsidRPr="00BC6AAD">
        <w:rPr>
          <w:rFonts w:ascii="Times New Roman" w:hAnsi="Times New Roman"/>
          <w:bCs/>
          <w:sz w:val="20"/>
        </w:rPr>
        <w:t>DocumentDate</w:t>
      </w:r>
      <w:proofErr w:type="spellEnd"/>
      <w:r w:rsidR="00AE39E1">
        <w:rPr>
          <w:rFonts w:ascii="Times New Roman" w:hAnsi="Times New Roman"/>
          <w:bCs/>
          <w:sz w:val="20"/>
        </w:rPr>
        <w:t>]&gt;&gt;</w:t>
      </w:r>
    </w:p>
    <w:p w14:paraId="223BEFC6" w14:textId="77777777" w:rsidR="00251162" w:rsidRPr="00251162" w:rsidRDefault="00251162" w:rsidP="00251162">
      <w:pPr>
        <w:rPr>
          <w:rFonts w:ascii="Times New Roman" w:hAnsi="Times New Roman"/>
          <w:sz w:val="22"/>
          <w:szCs w:val="22"/>
        </w:rPr>
      </w:pPr>
    </w:p>
    <w:tbl>
      <w:tblPr>
        <w:tblStyle w:val="TableGrid"/>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98"/>
        <w:gridCol w:w="4500"/>
      </w:tblGrid>
      <w:tr w:rsidR="00CB1815" w:rsidRPr="00730D1B" w14:paraId="512CA2DB" w14:textId="77777777" w:rsidTr="00562A9A">
        <w:tc>
          <w:tcPr>
            <w:tcW w:w="5598" w:type="dxa"/>
          </w:tcPr>
          <w:bookmarkEnd w:id="0"/>
          <w:p w14:paraId="5B386D53" w14:textId="15DA33A2" w:rsidR="00CB1815" w:rsidRPr="00C72360" w:rsidRDefault="00CB1815" w:rsidP="00562A9A">
            <w:pPr>
              <w:spacing w:after="150" w:line="240" w:lineRule="atLeast"/>
              <w:outlineLvl w:val="3"/>
              <w:rPr>
                <w:rFonts w:ascii="Times New Roman" w:hAnsi="Times New Roman"/>
                <w:bCs/>
                <w:color w:val="FF0000"/>
                <w:sz w:val="20"/>
              </w:rPr>
            </w:pPr>
            <w:r w:rsidRPr="00C72360">
              <w:rPr>
                <w:rFonts w:ascii="Times New Roman" w:hAnsi="Times New Roman"/>
                <w:bCs/>
                <w:sz w:val="20"/>
              </w:rPr>
              <w:t xml:space="preserve">Borrower’s Name(s): </w:t>
            </w:r>
            <w:bookmarkStart w:id="2" w:name="_Hlk36203000"/>
            <w:r w:rsidR="00AE39E1">
              <w:rPr>
                <w:rFonts w:ascii="Times New Roman" w:hAnsi="Times New Roman"/>
                <w:bCs/>
                <w:sz w:val="20"/>
              </w:rPr>
              <w:t>&lt;&lt;[</w:t>
            </w:r>
            <w:proofErr w:type="spellStart"/>
            <w:r w:rsidRPr="00C72360">
              <w:rPr>
                <w:rFonts w:ascii="Times New Roman" w:hAnsi="Times New Roman"/>
                <w:bCs/>
                <w:sz w:val="20"/>
              </w:rPr>
              <w:t>BorrFName</w:t>
            </w:r>
            <w:proofErr w:type="spellEnd"/>
            <w:r w:rsidR="00AE39E1">
              <w:rPr>
                <w:rFonts w:ascii="Times New Roman" w:hAnsi="Times New Roman"/>
                <w:bCs/>
                <w:sz w:val="20"/>
              </w:rPr>
              <w:t>]&gt;&gt;</w:t>
            </w:r>
            <w:r w:rsidRPr="00C72360">
              <w:rPr>
                <w:rFonts w:ascii="Times New Roman" w:hAnsi="Times New Roman"/>
                <w:bCs/>
                <w:color w:val="FF0000"/>
                <w:sz w:val="20"/>
              </w:rPr>
              <w:t xml:space="preserve"> </w:t>
            </w:r>
            <w:bookmarkEnd w:id="2"/>
            <w:r w:rsidR="00AE39E1">
              <w:rPr>
                <w:rFonts w:ascii="Times New Roman" w:hAnsi="Times New Roman"/>
                <w:bCs/>
                <w:sz w:val="20"/>
              </w:rPr>
              <w:t>&lt;&lt;[</w:t>
            </w:r>
            <w:proofErr w:type="spellStart"/>
            <w:r w:rsidRPr="00C72360">
              <w:rPr>
                <w:rFonts w:ascii="Times New Roman" w:hAnsi="Times New Roman"/>
                <w:bCs/>
                <w:sz w:val="20"/>
              </w:rPr>
              <w:t>BorrLName</w:t>
            </w:r>
            <w:proofErr w:type="spellEnd"/>
            <w:r w:rsidR="00AE39E1">
              <w:rPr>
                <w:rFonts w:ascii="Times New Roman" w:hAnsi="Times New Roman"/>
                <w:bCs/>
                <w:sz w:val="20"/>
              </w:rPr>
              <w:t>]&gt;&gt;</w:t>
            </w:r>
            <w:r w:rsidRPr="00C72360">
              <w:rPr>
                <w:rFonts w:ascii="Times New Roman" w:hAnsi="Times New Roman"/>
                <w:bCs/>
                <w:color w:val="FF0000"/>
                <w:sz w:val="20"/>
              </w:rPr>
              <w:t xml:space="preserve"> </w:t>
            </w:r>
          </w:p>
        </w:tc>
        <w:tc>
          <w:tcPr>
            <w:tcW w:w="4500" w:type="dxa"/>
          </w:tcPr>
          <w:p w14:paraId="1EC6F188" w14:textId="4463453E" w:rsidR="00CB1815" w:rsidRPr="00730D1B" w:rsidRDefault="00CB1815" w:rsidP="00562A9A">
            <w:pPr>
              <w:spacing w:after="150" w:line="240" w:lineRule="atLeast"/>
              <w:outlineLvl w:val="3"/>
              <w:rPr>
                <w:rFonts w:ascii="Times New Roman" w:hAnsi="Times New Roman"/>
                <w:bCs/>
                <w:sz w:val="20"/>
              </w:rPr>
            </w:pPr>
            <w:r w:rsidRPr="00C72360">
              <w:rPr>
                <w:rFonts w:ascii="Times New Roman" w:hAnsi="Times New Roman"/>
                <w:bCs/>
                <w:sz w:val="20"/>
              </w:rPr>
              <w:t xml:space="preserve">Application Number: </w:t>
            </w:r>
            <w:r w:rsidR="00AE39E1">
              <w:rPr>
                <w:rFonts w:ascii="Times New Roman" w:hAnsi="Times New Roman"/>
                <w:bCs/>
                <w:sz w:val="20"/>
              </w:rPr>
              <w:t>&lt;&lt;[</w:t>
            </w:r>
            <w:proofErr w:type="spellStart"/>
            <w:r w:rsidRPr="00C72360">
              <w:rPr>
                <w:rFonts w:ascii="Times New Roman" w:hAnsi="Times New Roman"/>
                <w:bCs/>
                <w:sz w:val="20"/>
              </w:rPr>
              <w:t>LoanNumber</w:t>
            </w:r>
            <w:proofErr w:type="spellEnd"/>
            <w:r w:rsidR="00AE39E1">
              <w:rPr>
                <w:rFonts w:ascii="Times New Roman" w:hAnsi="Times New Roman"/>
                <w:bCs/>
                <w:sz w:val="20"/>
              </w:rPr>
              <w:t>]&gt;&gt;</w:t>
            </w:r>
          </w:p>
        </w:tc>
      </w:tr>
      <w:tr w:rsidR="00CB1815" w:rsidRPr="00730D1B" w14:paraId="7AAB07A6" w14:textId="77777777" w:rsidTr="00562A9A">
        <w:tc>
          <w:tcPr>
            <w:tcW w:w="5598" w:type="dxa"/>
          </w:tcPr>
          <w:p w14:paraId="38708B18" w14:textId="600CF172" w:rsidR="00CB1815" w:rsidRPr="00C72360" w:rsidRDefault="00CB1815" w:rsidP="00562A9A">
            <w:pPr>
              <w:spacing w:after="150" w:line="240" w:lineRule="atLeast"/>
              <w:outlineLvl w:val="3"/>
              <w:rPr>
                <w:rFonts w:ascii="Times New Roman" w:hAnsi="Times New Roman"/>
                <w:bCs/>
                <w:sz w:val="20"/>
              </w:rPr>
            </w:pPr>
            <w:r w:rsidRPr="00730D1B">
              <w:rPr>
                <w:rFonts w:ascii="Times New Roman" w:hAnsi="Times New Roman"/>
                <w:bCs/>
                <w:sz w:val="20"/>
              </w:rPr>
              <w:t>Mailing Address:</w:t>
            </w:r>
            <w:r w:rsidRPr="00730D1B">
              <w:rPr>
                <w:rFonts w:ascii="Times New Roman" w:hAnsi="Times New Roman"/>
                <w:bCs/>
                <w:sz w:val="20"/>
              </w:rPr>
              <w:tab/>
            </w:r>
            <w:r w:rsidR="00AE39E1">
              <w:rPr>
                <w:rFonts w:ascii="Times New Roman" w:hAnsi="Times New Roman"/>
                <w:bCs/>
                <w:sz w:val="20"/>
              </w:rPr>
              <w:t>&lt;&lt;[</w:t>
            </w:r>
            <w:proofErr w:type="spellStart"/>
            <w:r w:rsidRPr="00985093">
              <w:rPr>
                <w:rFonts w:ascii="Times New Roman" w:hAnsi="Times New Roman"/>
                <w:bCs/>
                <w:sz w:val="20"/>
              </w:rPr>
              <w:t>BorrStreetAddress</w:t>
            </w:r>
            <w:proofErr w:type="spellEnd"/>
            <w:r w:rsidR="00AE39E1">
              <w:rPr>
                <w:rFonts w:ascii="Times New Roman" w:hAnsi="Times New Roman"/>
                <w:bCs/>
                <w:sz w:val="20"/>
              </w:rPr>
              <w:t>]&gt;&gt;</w:t>
            </w:r>
            <w:r>
              <w:rPr>
                <w:rFonts w:ascii="Times New Roman" w:hAnsi="Times New Roman"/>
                <w:bCs/>
                <w:sz w:val="20"/>
              </w:rPr>
              <w:br/>
              <w:t xml:space="preserve">                             </w:t>
            </w:r>
            <w:r w:rsidR="00AE39E1">
              <w:rPr>
                <w:rFonts w:ascii="Times New Roman" w:hAnsi="Times New Roman"/>
                <w:bCs/>
                <w:sz w:val="20"/>
              </w:rPr>
              <w:t>&lt;&lt;[</w:t>
            </w:r>
            <w:proofErr w:type="spellStart"/>
            <w:r w:rsidRPr="000961A2">
              <w:rPr>
                <w:rFonts w:ascii="Times New Roman" w:hAnsi="Times New Roman"/>
                <w:bCs/>
                <w:sz w:val="20"/>
              </w:rPr>
              <w:t>BorrCity</w:t>
            </w:r>
            <w:proofErr w:type="spellEnd"/>
            <w:r w:rsidR="00AE39E1">
              <w:rPr>
                <w:rFonts w:ascii="Times New Roman" w:hAnsi="Times New Roman"/>
                <w:bCs/>
                <w:sz w:val="20"/>
              </w:rPr>
              <w:t>]&gt;&gt;</w:t>
            </w:r>
            <w:r w:rsidRPr="000961A2">
              <w:rPr>
                <w:rFonts w:ascii="Times New Roman" w:hAnsi="Times New Roman"/>
                <w:bCs/>
                <w:sz w:val="20"/>
              </w:rPr>
              <w:t>,</w:t>
            </w:r>
            <w:r w:rsidRPr="000961A2">
              <w:rPr>
                <w:rFonts w:ascii="Times New Roman" w:hAnsi="Times New Roman"/>
                <w:bCs/>
                <w:color w:val="FF0000"/>
                <w:sz w:val="20"/>
              </w:rPr>
              <w:t xml:space="preserve"> </w:t>
            </w:r>
            <w:r w:rsidR="00AE39E1">
              <w:rPr>
                <w:rFonts w:ascii="Times New Roman" w:hAnsi="Times New Roman"/>
                <w:bCs/>
                <w:sz w:val="20"/>
              </w:rPr>
              <w:t>&lt;&lt;[</w:t>
            </w:r>
            <w:proofErr w:type="spellStart"/>
            <w:r w:rsidRPr="000961A2">
              <w:rPr>
                <w:rFonts w:ascii="Times New Roman" w:hAnsi="Times New Roman"/>
                <w:bCs/>
                <w:sz w:val="20"/>
              </w:rPr>
              <w:t>BorrState</w:t>
            </w:r>
            <w:proofErr w:type="spellEnd"/>
            <w:r w:rsidR="00AE39E1">
              <w:rPr>
                <w:rFonts w:ascii="Times New Roman" w:hAnsi="Times New Roman"/>
                <w:bCs/>
                <w:sz w:val="20"/>
              </w:rPr>
              <w:t>]&gt;&gt;</w:t>
            </w:r>
            <w:r w:rsidRPr="000961A2">
              <w:rPr>
                <w:rFonts w:ascii="Times New Roman" w:hAnsi="Times New Roman"/>
                <w:bCs/>
                <w:color w:val="FF0000"/>
                <w:sz w:val="20"/>
              </w:rPr>
              <w:t xml:space="preserve"> </w:t>
            </w:r>
            <w:r w:rsidR="00AE39E1">
              <w:rPr>
                <w:rFonts w:ascii="Times New Roman" w:hAnsi="Times New Roman"/>
                <w:bCs/>
                <w:sz w:val="20"/>
              </w:rPr>
              <w:t>&lt;&lt;[</w:t>
            </w:r>
            <w:proofErr w:type="spellStart"/>
            <w:r w:rsidRPr="000961A2">
              <w:rPr>
                <w:rFonts w:ascii="Times New Roman" w:hAnsi="Times New Roman"/>
                <w:bCs/>
                <w:sz w:val="20"/>
              </w:rPr>
              <w:t>BorrZip</w:t>
            </w:r>
            <w:proofErr w:type="spellEnd"/>
            <w:r w:rsidR="00AE39E1">
              <w:rPr>
                <w:rFonts w:ascii="Times New Roman" w:hAnsi="Times New Roman"/>
                <w:bCs/>
                <w:sz w:val="20"/>
              </w:rPr>
              <w:t>]&gt;&gt;</w:t>
            </w:r>
          </w:p>
        </w:tc>
        <w:tc>
          <w:tcPr>
            <w:tcW w:w="4500" w:type="dxa"/>
          </w:tcPr>
          <w:p w14:paraId="5094E1E6" w14:textId="6C11EC2B" w:rsidR="00CB1815" w:rsidRPr="00C72360" w:rsidRDefault="00CB1815" w:rsidP="00562A9A">
            <w:pPr>
              <w:spacing w:after="150" w:line="240" w:lineRule="atLeast"/>
              <w:outlineLvl w:val="3"/>
              <w:rPr>
                <w:rFonts w:ascii="Times New Roman" w:hAnsi="Times New Roman"/>
                <w:bCs/>
                <w:color w:val="FF0000"/>
                <w:sz w:val="20"/>
              </w:rPr>
            </w:pPr>
            <w:r w:rsidRPr="00730D1B">
              <w:rPr>
                <w:rFonts w:ascii="Times New Roman" w:hAnsi="Times New Roman"/>
                <w:bCs/>
                <w:sz w:val="20"/>
              </w:rPr>
              <w:t>Property Address:</w:t>
            </w:r>
            <w:r>
              <w:rPr>
                <w:rFonts w:ascii="Times New Roman" w:hAnsi="Times New Roman"/>
                <w:bCs/>
                <w:sz w:val="20"/>
              </w:rPr>
              <w:t xml:space="preserve"> </w:t>
            </w:r>
            <w:r w:rsidR="00AE39E1">
              <w:rPr>
                <w:rFonts w:ascii="Times New Roman" w:hAnsi="Times New Roman"/>
                <w:bCs/>
                <w:sz w:val="20"/>
              </w:rPr>
              <w:t>&lt;&lt;[</w:t>
            </w:r>
            <w:proofErr w:type="spellStart"/>
            <w:r w:rsidRPr="000961A2">
              <w:rPr>
                <w:rFonts w:ascii="Times New Roman" w:hAnsi="Times New Roman"/>
                <w:bCs/>
                <w:sz w:val="20"/>
              </w:rPr>
              <w:t>PropStreetAddress</w:t>
            </w:r>
            <w:proofErr w:type="spellEnd"/>
            <w:r w:rsidR="00AE39E1">
              <w:rPr>
                <w:rFonts w:ascii="Times New Roman" w:hAnsi="Times New Roman"/>
                <w:bCs/>
                <w:sz w:val="20"/>
              </w:rPr>
              <w:t>]&gt;&gt;</w:t>
            </w:r>
            <w:r>
              <w:rPr>
                <w:rFonts w:ascii="Times New Roman" w:hAnsi="Times New Roman"/>
                <w:bCs/>
                <w:sz w:val="20"/>
              </w:rPr>
              <w:br/>
              <w:t xml:space="preserve">                              </w:t>
            </w:r>
            <w:r w:rsidR="00AE39E1">
              <w:rPr>
                <w:rFonts w:ascii="Times New Roman" w:hAnsi="Times New Roman"/>
                <w:bCs/>
                <w:sz w:val="20"/>
              </w:rPr>
              <w:t>&lt;&lt;[</w:t>
            </w:r>
            <w:proofErr w:type="spellStart"/>
            <w:r w:rsidRPr="000961A2">
              <w:rPr>
                <w:rFonts w:ascii="Times New Roman" w:hAnsi="Times New Roman"/>
                <w:bCs/>
                <w:sz w:val="20"/>
              </w:rPr>
              <w:t>PropCity</w:t>
            </w:r>
            <w:proofErr w:type="spellEnd"/>
            <w:r w:rsidR="00AE39E1">
              <w:rPr>
                <w:rFonts w:ascii="Times New Roman" w:hAnsi="Times New Roman"/>
                <w:bCs/>
                <w:sz w:val="20"/>
              </w:rPr>
              <w:t>]&gt;&gt;</w:t>
            </w:r>
            <w:r w:rsidRPr="000961A2">
              <w:rPr>
                <w:rFonts w:ascii="Times New Roman" w:hAnsi="Times New Roman"/>
                <w:bCs/>
                <w:sz w:val="20"/>
              </w:rPr>
              <w:t>,</w:t>
            </w:r>
            <w:r w:rsidRPr="000961A2">
              <w:rPr>
                <w:rFonts w:ascii="Times New Roman" w:hAnsi="Times New Roman"/>
                <w:bCs/>
                <w:color w:val="FF0000"/>
                <w:sz w:val="20"/>
              </w:rPr>
              <w:t xml:space="preserve"> </w:t>
            </w:r>
            <w:r w:rsidR="00AE39E1">
              <w:rPr>
                <w:rFonts w:ascii="Times New Roman" w:hAnsi="Times New Roman"/>
                <w:bCs/>
                <w:sz w:val="20"/>
              </w:rPr>
              <w:t>&lt;&lt;[</w:t>
            </w:r>
            <w:proofErr w:type="spellStart"/>
            <w:r w:rsidRPr="000961A2">
              <w:rPr>
                <w:rFonts w:ascii="Times New Roman" w:hAnsi="Times New Roman"/>
                <w:bCs/>
                <w:sz w:val="20"/>
              </w:rPr>
              <w:t>PropState</w:t>
            </w:r>
            <w:proofErr w:type="spellEnd"/>
            <w:r w:rsidR="00AE39E1">
              <w:rPr>
                <w:rFonts w:ascii="Times New Roman" w:hAnsi="Times New Roman"/>
                <w:bCs/>
                <w:sz w:val="20"/>
              </w:rPr>
              <w:t>]&gt;&gt;</w:t>
            </w:r>
            <w:r w:rsidRPr="000961A2">
              <w:rPr>
                <w:rFonts w:ascii="Times New Roman" w:hAnsi="Times New Roman"/>
                <w:bCs/>
                <w:color w:val="FF0000"/>
                <w:sz w:val="20"/>
              </w:rPr>
              <w:t xml:space="preserve"> </w:t>
            </w:r>
            <w:r w:rsidR="00AE39E1">
              <w:rPr>
                <w:rFonts w:ascii="Times New Roman" w:hAnsi="Times New Roman"/>
                <w:bCs/>
                <w:sz w:val="20"/>
              </w:rPr>
              <w:t>&lt;&lt;[</w:t>
            </w:r>
            <w:proofErr w:type="spellStart"/>
            <w:r w:rsidRPr="000961A2">
              <w:rPr>
                <w:rFonts w:ascii="Times New Roman" w:hAnsi="Times New Roman"/>
                <w:bCs/>
                <w:sz w:val="20"/>
              </w:rPr>
              <w:t>PropZip</w:t>
            </w:r>
            <w:proofErr w:type="spellEnd"/>
            <w:r w:rsidR="00AE39E1">
              <w:rPr>
                <w:rFonts w:ascii="Times New Roman" w:hAnsi="Times New Roman"/>
                <w:bCs/>
                <w:sz w:val="20"/>
              </w:rPr>
              <w:t>]&gt;&gt;</w:t>
            </w:r>
          </w:p>
        </w:tc>
      </w:tr>
    </w:tbl>
    <w:p w14:paraId="4332357F" w14:textId="0E515602" w:rsidR="00251162" w:rsidRDefault="00251162" w:rsidP="00251162">
      <w:pPr>
        <w:rPr>
          <w:rFonts w:ascii="Times New Roman" w:hAnsi="Times New Roman"/>
          <w:sz w:val="20"/>
        </w:rPr>
      </w:pPr>
    </w:p>
    <w:p w14:paraId="3B25A8AC" w14:textId="77777777" w:rsidR="002322BC" w:rsidRPr="00730D1B" w:rsidRDefault="002322BC" w:rsidP="00E41729">
      <w:pPr>
        <w:pStyle w:val="BodyText"/>
        <w:spacing w:line="240" w:lineRule="auto"/>
        <w:jc w:val="left"/>
      </w:pPr>
      <w:r w:rsidRPr="00730D1B">
        <w:t>NOTICE OF SPECIAL FLOOD HAZARDS AND AVAILABILITY OF FEDERAL DISASTER RELIEF ASSISTANCE</w:t>
      </w:r>
      <w:r w:rsidR="00C6745F">
        <w:t xml:space="preserve"> (PARTICIPATING COMMUNITY)</w:t>
      </w:r>
    </w:p>
    <w:p w14:paraId="2EC4A9E6" w14:textId="77777777" w:rsidR="00B123C2" w:rsidRPr="00730D1B" w:rsidRDefault="00B123C2" w:rsidP="00E41729">
      <w:pPr>
        <w:tabs>
          <w:tab w:val="left" w:pos="-720"/>
          <w:tab w:val="left" w:pos="0"/>
          <w:tab w:val="left" w:pos="720"/>
          <w:tab w:val="left" w:pos="1440"/>
          <w:tab w:val="left" w:pos="2160"/>
        </w:tabs>
        <w:suppressAutoHyphens/>
        <w:ind w:left="2880" w:hanging="2880"/>
        <w:rPr>
          <w:rFonts w:ascii="Times New Roman" w:hAnsi="Times New Roman"/>
          <w:spacing w:val="-2"/>
          <w:sz w:val="20"/>
        </w:rPr>
      </w:pPr>
    </w:p>
    <w:p w14:paraId="49B6A71C" w14:textId="77777777" w:rsidR="002322BC" w:rsidRPr="00730D1B" w:rsidRDefault="002322BC" w:rsidP="00E41729">
      <w:pPr>
        <w:tabs>
          <w:tab w:val="left" w:pos="-720"/>
        </w:tabs>
        <w:suppressAutoHyphens/>
        <w:rPr>
          <w:rFonts w:ascii="Times New Roman" w:hAnsi="Times New Roman"/>
          <w:spacing w:val="-2"/>
          <w:sz w:val="20"/>
        </w:rPr>
      </w:pPr>
      <w:r w:rsidRPr="00730D1B">
        <w:rPr>
          <w:rFonts w:ascii="Times New Roman" w:hAnsi="Times New Roman"/>
          <w:spacing w:val="-2"/>
          <w:sz w:val="20"/>
        </w:rPr>
        <w:t>We are giving you this notice to inform you that</w:t>
      </w:r>
      <w:r w:rsidR="009A2E04" w:rsidRPr="00730D1B">
        <w:rPr>
          <w:rFonts w:ascii="Times New Roman" w:hAnsi="Times New Roman"/>
          <w:spacing w:val="-2"/>
          <w:sz w:val="20"/>
        </w:rPr>
        <w:t xml:space="preserve"> the building or mobile home securing the loan for which you have applied is</w:t>
      </w:r>
      <w:r w:rsidR="00A02B3F" w:rsidRPr="00730D1B">
        <w:rPr>
          <w:rFonts w:ascii="Times New Roman" w:hAnsi="Times New Roman"/>
          <w:spacing w:val="-2"/>
          <w:sz w:val="20"/>
        </w:rPr>
        <w:t>,</w:t>
      </w:r>
      <w:r w:rsidR="009A2E04" w:rsidRPr="00730D1B">
        <w:rPr>
          <w:rFonts w:ascii="Times New Roman" w:hAnsi="Times New Roman"/>
          <w:spacing w:val="-2"/>
          <w:sz w:val="20"/>
        </w:rPr>
        <w:t xml:space="preserve"> or will be</w:t>
      </w:r>
      <w:r w:rsidR="00A02B3F" w:rsidRPr="00730D1B">
        <w:rPr>
          <w:rFonts w:ascii="Times New Roman" w:hAnsi="Times New Roman"/>
          <w:spacing w:val="-2"/>
          <w:sz w:val="20"/>
        </w:rPr>
        <w:t>,</w:t>
      </w:r>
      <w:r w:rsidR="009A2E04" w:rsidRPr="00730D1B">
        <w:rPr>
          <w:rFonts w:ascii="Times New Roman" w:hAnsi="Times New Roman"/>
          <w:spacing w:val="-2"/>
          <w:sz w:val="20"/>
        </w:rPr>
        <w:t xml:space="preserve"> located in an area prone to high flood risks, also known as a Special Flood Hazar</w:t>
      </w:r>
      <w:r w:rsidR="000656DD" w:rsidRPr="00730D1B">
        <w:rPr>
          <w:rFonts w:ascii="Times New Roman" w:hAnsi="Times New Roman"/>
          <w:spacing w:val="-2"/>
          <w:sz w:val="20"/>
        </w:rPr>
        <w:t>d</w:t>
      </w:r>
      <w:r w:rsidR="009A2E04" w:rsidRPr="00730D1B">
        <w:rPr>
          <w:rFonts w:ascii="Times New Roman" w:hAnsi="Times New Roman"/>
          <w:spacing w:val="-2"/>
          <w:sz w:val="20"/>
        </w:rPr>
        <w:t xml:space="preserve"> Area (SFHA). </w:t>
      </w:r>
    </w:p>
    <w:p w14:paraId="7F35ACBE" w14:textId="77777777" w:rsidR="00A94C18" w:rsidRPr="00730D1B" w:rsidRDefault="00A94C18" w:rsidP="00E41729">
      <w:pPr>
        <w:tabs>
          <w:tab w:val="left" w:pos="-720"/>
        </w:tabs>
        <w:suppressAutoHyphens/>
        <w:rPr>
          <w:rFonts w:ascii="Times New Roman" w:hAnsi="Times New Roman"/>
          <w:spacing w:val="-2"/>
          <w:sz w:val="20"/>
        </w:rPr>
      </w:pPr>
    </w:p>
    <w:p w14:paraId="4930F17B" w14:textId="7A9928B1" w:rsidR="002322BC" w:rsidRPr="00730D1B" w:rsidRDefault="002322BC" w:rsidP="00E41729">
      <w:pPr>
        <w:tabs>
          <w:tab w:val="left" w:pos="-720"/>
        </w:tabs>
        <w:suppressAutoHyphens/>
        <w:rPr>
          <w:rFonts w:ascii="Times New Roman" w:hAnsi="Times New Roman"/>
          <w:spacing w:val="-2"/>
          <w:sz w:val="20"/>
        </w:rPr>
      </w:pPr>
      <w:r w:rsidRPr="00730D1B">
        <w:rPr>
          <w:rFonts w:ascii="Times New Roman" w:hAnsi="Times New Roman"/>
          <w:spacing w:val="-2"/>
          <w:sz w:val="20"/>
        </w:rPr>
        <w:t xml:space="preserve">The area has been identified by the </w:t>
      </w:r>
      <w:r w:rsidR="00707EBA" w:rsidRPr="00730D1B">
        <w:rPr>
          <w:rFonts w:ascii="Times New Roman" w:hAnsi="Times New Roman"/>
          <w:spacing w:val="-2"/>
          <w:sz w:val="20"/>
        </w:rPr>
        <w:t xml:space="preserve">Administrator </w:t>
      </w:r>
      <w:r w:rsidR="009A2E04" w:rsidRPr="00730D1B">
        <w:rPr>
          <w:rFonts w:ascii="Times New Roman" w:hAnsi="Times New Roman"/>
          <w:spacing w:val="-2"/>
          <w:sz w:val="20"/>
        </w:rPr>
        <w:t xml:space="preserve">of the </w:t>
      </w:r>
      <w:r w:rsidRPr="00730D1B">
        <w:rPr>
          <w:rFonts w:ascii="Times New Roman" w:hAnsi="Times New Roman"/>
          <w:spacing w:val="-2"/>
          <w:sz w:val="20"/>
        </w:rPr>
        <w:t>Federal Emergency Management Agency (FEMA) a</w:t>
      </w:r>
      <w:r w:rsidR="00A70933" w:rsidRPr="00730D1B">
        <w:rPr>
          <w:rFonts w:ascii="Times New Roman" w:hAnsi="Times New Roman"/>
          <w:spacing w:val="-2"/>
          <w:sz w:val="20"/>
        </w:rPr>
        <w:t xml:space="preserve">s a </w:t>
      </w:r>
      <w:r w:rsidR="009A2E04" w:rsidRPr="00730D1B">
        <w:rPr>
          <w:rFonts w:ascii="Times New Roman" w:hAnsi="Times New Roman"/>
          <w:spacing w:val="-2"/>
          <w:sz w:val="20"/>
        </w:rPr>
        <w:t>special flood hazard area</w:t>
      </w:r>
      <w:r w:rsidR="00A70933" w:rsidRPr="00730D1B">
        <w:rPr>
          <w:rFonts w:ascii="Times New Roman" w:hAnsi="Times New Roman"/>
          <w:spacing w:val="-2"/>
          <w:sz w:val="20"/>
        </w:rPr>
        <w:t xml:space="preserve"> </w:t>
      </w:r>
      <w:r w:rsidRPr="00730D1B">
        <w:rPr>
          <w:rFonts w:ascii="Times New Roman" w:hAnsi="Times New Roman"/>
          <w:spacing w:val="-2"/>
          <w:sz w:val="20"/>
        </w:rPr>
        <w:t>using</w:t>
      </w:r>
      <w:r w:rsidR="00A02B3F" w:rsidRPr="00730D1B">
        <w:rPr>
          <w:rFonts w:ascii="Times New Roman" w:hAnsi="Times New Roman"/>
          <w:spacing w:val="-2"/>
          <w:sz w:val="20"/>
        </w:rPr>
        <w:t xml:space="preserve"> </w:t>
      </w:r>
      <w:r w:rsidR="00A70933" w:rsidRPr="00730D1B">
        <w:rPr>
          <w:rFonts w:ascii="Times New Roman" w:hAnsi="Times New Roman"/>
          <w:spacing w:val="-2"/>
          <w:sz w:val="20"/>
        </w:rPr>
        <w:t xml:space="preserve">FEMA’s </w:t>
      </w:r>
      <w:r w:rsidRPr="00730D1B">
        <w:rPr>
          <w:rFonts w:ascii="Times New Roman" w:hAnsi="Times New Roman"/>
          <w:spacing w:val="-2"/>
          <w:sz w:val="20"/>
        </w:rPr>
        <w:t xml:space="preserve">Flood Insurance Rate Map (FIRM) or the Flood Hazard Boundary Map </w:t>
      </w:r>
      <w:r w:rsidR="00CB4574" w:rsidRPr="00730D1B">
        <w:rPr>
          <w:rFonts w:ascii="Times New Roman" w:hAnsi="Times New Roman"/>
          <w:spacing w:val="-2"/>
          <w:sz w:val="20"/>
        </w:rPr>
        <w:t xml:space="preserve">(FHBM) </w:t>
      </w:r>
      <w:r w:rsidRPr="00730D1B">
        <w:rPr>
          <w:rFonts w:ascii="Times New Roman" w:hAnsi="Times New Roman"/>
          <w:spacing w:val="-2"/>
          <w:sz w:val="20"/>
        </w:rPr>
        <w:t>for the following community:</w:t>
      </w:r>
      <w:r w:rsidR="00C6745F">
        <w:rPr>
          <w:rFonts w:ascii="Times New Roman" w:hAnsi="Times New Roman"/>
          <w:spacing w:val="-2"/>
          <w:sz w:val="20"/>
        </w:rPr>
        <w:t xml:space="preserve"> </w:t>
      </w:r>
      <w:r w:rsidR="00AE39E1">
        <w:rPr>
          <w:rFonts w:ascii="Times New Roman" w:hAnsi="Times New Roman"/>
          <w:spacing w:val="-2"/>
          <w:sz w:val="20"/>
        </w:rPr>
        <w:t>&lt;&lt;[</w:t>
      </w:r>
      <w:proofErr w:type="spellStart"/>
      <w:r w:rsidR="00D25C03" w:rsidRPr="00D25C03">
        <w:rPr>
          <w:b/>
          <w:szCs w:val="19"/>
        </w:rPr>
        <w:t>CommunityName</w:t>
      </w:r>
      <w:proofErr w:type="spellEnd"/>
      <w:r w:rsidR="00AE39E1">
        <w:rPr>
          <w:b/>
          <w:szCs w:val="19"/>
        </w:rPr>
        <w:t>]&gt;&gt;</w:t>
      </w:r>
      <w:r w:rsidR="008540C7" w:rsidRPr="00730D1B">
        <w:rPr>
          <w:rFonts w:ascii="Times New Roman" w:hAnsi="Times New Roman"/>
          <w:spacing w:val="-2"/>
          <w:sz w:val="20"/>
        </w:rPr>
        <w:t xml:space="preserve">. </w:t>
      </w:r>
      <w:r w:rsidRPr="00730D1B">
        <w:rPr>
          <w:rFonts w:ascii="Times New Roman" w:hAnsi="Times New Roman"/>
          <w:spacing w:val="-2"/>
          <w:sz w:val="20"/>
        </w:rPr>
        <w:t>Th</w:t>
      </w:r>
      <w:r w:rsidR="00A70933" w:rsidRPr="00730D1B">
        <w:rPr>
          <w:rFonts w:ascii="Times New Roman" w:hAnsi="Times New Roman"/>
          <w:spacing w:val="-2"/>
          <w:sz w:val="20"/>
        </w:rPr>
        <w:t xml:space="preserve">is area </w:t>
      </w:r>
      <w:r w:rsidRPr="00730D1B">
        <w:rPr>
          <w:rFonts w:ascii="Times New Roman" w:hAnsi="Times New Roman"/>
          <w:spacing w:val="-2"/>
          <w:sz w:val="20"/>
        </w:rPr>
        <w:t xml:space="preserve">has a one-percent </w:t>
      </w:r>
      <w:r w:rsidR="00954A49" w:rsidRPr="00730D1B">
        <w:rPr>
          <w:rFonts w:ascii="Times New Roman" w:hAnsi="Times New Roman"/>
          <w:spacing w:val="-2"/>
          <w:sz w:val="20"/>
        </w:rPr>
        <w:t xml:space="preserve">(1%) </w:t>
      </w:r>
      <w:r w:rsidRPr="00730D1B">
        <w:rPr>
          <w:rFonts w:ascii="Times New Roman" w:hAnsi="Times New Roman"/>
          <w:spacing w:val="-2"/>
          <w:sz w:val="20"/>
        </w:rPr>
        <w:t xml:space="preserve">chance of a flood equal to or exceeding the base flood elevation (a 100-year flood) in any given year.  During the life of a </w:t>
      </w:r>
      <w:r w:rsidR="0059190A" w:rsidRPr="00730D1B">
        <w:rPr>
          <w:rFonts w:ascii="Times New Roman" w:hAnsi="Times New Roman"/>
          <w:spacing w:val="-2"/>
          <w:sz w:val="20"/>
        </w:rPr>
        <w:t>3</w:t>
      </w:r>
      <w:r w:rsidRPr="00730D1B">
        <w:rPr>
          <w:rFonts w:ascii="Times New Roman" w:hAnsi="Times New Roman"/>
          <w:spacing w:val="-2"/>
          <w:sz w:val="20"/>
        </w:rPr>
        <w:t>0-year mortgage loan, the risk of</w:t>
      </w:r>
      <w:r w:rsidR="00954A49" w:rsidRPr="00730D1B">
        <w:rPr>
          <w:rFonts w:ascii="Times New Roman" w:hAnsi="Times New Roman"/>
          <w:spacing w:val="-2"/>
          <w:sz w:val="20"/>
        </w:rPr>
        <w:t xml:space="preserve"> a 100-year flood </w:t>
      </w:r>
      <w:r w:rsidRPr="00730D1B">
        <w:rPr>
          <w:rFonts w:ascii="Times New Roman" w:hAnsi="Times New Roman"/>
          <w:spacing w:val="-2"/>
          <w:sz w:val="20"/>
        </w:rPr>
        <w:t xml:space="preserve">in a </w:t>
      </w:r>
      <w:r w:rsidR="00A70933" w:rsidRPr="00730D1B">
        <w:rPr>
          <w:rFonts w:ascii="Times New Roman" w:hAnsi="Times New Roman"/>
          <w:spacing w:val="-2"/>
          <w:sz w:val="20"/>
        </w:rPr>
        <w:t>special flood hazard area</w:t>
      </w:r>
      <w:r w:rsidRPr="00730D1B">
        <w:rPr>
          <w:rFonts w:ascii="Times New Roman" w:hAnsi="Times New Roman"/>
          <w:spacing w:val="-2"/>
          <w:sz w:val="20"/>
        </w:rPr>
        <w:t xml:space="preserve"> is 26 percent</w:t>
      </w:r>
      <w:r w:rsidR="00954A49" w:rsidRPr="00730D1B">
        <w:rPr>
          <w:rFonts w:ascii="Times New Roman" w:hAnsi="Times New Roman"/>
          <w:spacing w:val="-2"/>
          <w:sz w:val="20"/>
        </w:rPr>
        <w:t xml:space="preserve"> (26%)</w:t>
      </w:r>
      <w:r w:rsidRPr="00730D1B">
        <w:rPr>
          <w:rFonts w:ascii="Times New Roman" w:hAnsi="Times New Roman"/>
          <w:spacing w:val="-2"/>
          <w:sz w:val="20"/>
        </w:rPr>
        <w:t>.</w:t>
      </w:r>
    </w:p>
    <w:p w14:paraId="75ACCA48" w14:textId="77777777" w:rsidR="002322BC" w:rsidRPr="00730D1B" w:rsidRDefault="002322BC" w:rsidP="00E41729">
      <w:pPr>
        <w:tabs>
          <w:tab w:val="left" w:pos="-720"/>
        </w:tabs>
        <w:suppressAutoHyphens/>
        <w:rPr>
          <w:rFonts w:ascii="Times New Roman" w:hAnsi="Times New Roman"/>
          <w:spacing w:val="-2"/>
          <w:sz w:val="12"/>
          <w:szCs w:val="12"/>
        </w:rPr>
      </w:pPr>
    </w:p>
    <w:p w14:paraId="00D91AC1" w14:textId="77777777" w:rsidR="002322BC" w:rsidRPr="00730D1B" w:rsidRDefault="002322BC" w:rsidP="00E41729">
      <w:pPr>
        <w:tabs>
          <w:tab w:val="left" w:pos="-720"/>
        </w:tabs>
        <w:suppressAutoHyphens/>
        <w:rPr>
          <w:rFonts w:ascii="Times New Roman" w:hAnsi="Times New Roman"/>
          <w:spacing w:val="-2"/>
          <w:sz w:val="20"/>
        </w:rPr>
      </w:pPr>
      <w:r w:rsidRPr="00730D1B">
        <w:rPr>
          <w:rFonts w:ascii="Times New Roman" w:hAnsi="Times New Roman"/>
          <w:spacing w:val="-2"/>
          <w:sz w:val="20"/>
        </w:rPr>
        <w:t xml:space="preserve">Federal law allows a lender and borrower jointly to request the Administrator of FEMA to review the determination of whether the property securing the loan is located in </w:t>
      </w:r>
      <w:r w:rsidR="00CB4574" w:rsidRPr="00730D1B">
        <w:rPr>
          <w:rFonts w:ascii="Times New Roman" w:hAnsi="Times New Roman"/>
          <w:spacing w:val="-2"/>
          <w:sz w:val="20"/>
        </w:rPr>
        <w:t>a special flood hazard area.</w:t>
      </w:r>
      <w:r w:rsidRPr="00730D1B">
        <w:rPr>
          <w:rFonts w:ascii="Times New Roman" w:hAnsi="Times New Roman"/>
          <w:spacing w:val="-2"/>
          <w:sz w:val="20"/>
        </w:rPr>
        <w:t xml:space="preserve">  If you would like to make such a request, please contact us for further information. Borrowers may also call a FEMA mapping specialist at (877) 336-2627 to discuss their concerns.</w:t>
      </w:r>
    </w:p>
    <w:p w14:paraId="23E4157D" w14:textId="77777777" w:rsidR="008540C7" w:rsidRPr="00730D1B" w:rsidRDefault="008540C7" w:rsidP="00E41729">
      <w:pPr>
        <w:pStyle w:val="Heading1"/>
        <w:spacing w:line="240" w:lineRule="auto"/>
        <w:jc w:val="left"/>
      </w:pPr>
    </w:p>
    <w:p w14:paraId="001918CF" w14:textId="77777777" w:rsidR="002322BC" w:rsidRPr="00730D1B" w:rsidRDefault="002322BC" w:rsidP="00E41729">
      <w:pPr>
        <w:pStyle w:val="BodyTextIndent"/>
        <w:jc w:val="left"/>
      </w:pPr>
      <w:r w:rsidRPr="00730D1B">
        <w:tab/>
        <w:t>The community in which the property securing the loan is located participates in the N</w:t>
      </w:r>
      <w:r w:rsidR="003002BE" w:rsidRPr="00730D1B">
        <w:t xml:space="preserve">ational </w:t>
      </w:r>
      <w:r w:rsidRPr="00730D1B">
        <w:t>F</w:t>
      </w:r>
      <w:r w:rsidR="003002BE" w:rsidRPr="00730D1B">
        <w:t xml:space="preserve">lood </w:t>
      </w:r>
      <w:r w:rsidRPr="00730D1B">
        <w:t>I</w:t>
      </w:r>
      <w:r w:rsidR="003002BE" w:rsidRPr="00730D1B">
        <w:t xml:space="preserve">nsurance </w:t>
      </w:r>
      <w:r w:rsidRPr="00730D1B">
        <w:t>P</w:t>
      </w:r>
      <w:r w:rsidR="003002BE" w:rsidRPr="00730D1B">
        <w:t>rogram (NFIP)</w:t>
      </w:r>
      <w:r w:rsidRPr="00730D1B">
        <w:t>. The Flood Disaster Protection Act of 1973, as amended, mandates federally insured or regulated lenders to require the purchase of flood insurance on all buildings being financed that are located in SFHA’s of communities participating in the NFIP.</w:t>
      </w:r>
      <w:r w:rsidR="00730D1B" w:rsidRPr="00730D1B">
        <w:t xml:space="preserve"> Federal law</w:t>
      </w:r>
      <w:r w:rsidRPr="00730D1B">
        <w:t xml:space="preserve"> will not</w:t>
      </w:r>
      <w:r w:rsidR="00730D1B" w:rsidRPr="00730D1B">
        <w:t xml:space="preserve"> allow us to make </w:t>
      </w:r>
      <w:r w:rsidRPr="00730D1B">
        <w:t xml:space="preserve">you the loan that you have applied for if you do not purchase flood insurance. </w:t>
      </w:r>
      <w:r w:rsidR="00730D1B" w:rsidRPr="00730D1B">
        <w:t xml:space="preserve">The flood insurance must be maintained for the life of the loan. </w:t>
      </w:r>
      <w:r w:rsidRPr="00730D1B">
        <w:t xml:space="preserve">If you fail to </w:t>
      </w:r>
      <w:r w:rsidR="00B63E09" w:rsidRPr="00730D1B">
        <w:t xml:space="preserve">purchase or </w:t>
      </w:r>
      <w:r w:rsidRPr="00730D1B">
        <w:t>renew flood insurance on the property, Federal law authorizes and requires us to purchase the flood insurance</w:t>
      </w:r>
      <w:r w:rsidR="00B63E09" w:rsidRPr="00730D1B">
        <w:t xml:space="preserve"> for you</w:t>
      </w:r>
      <w:r w:rsidRPr="00730D1B">
        <w:t xml:space="preserve"> at your expense.   </w:t>
      </w:r>
    </w:p>
    <w:p w14:paraId="5DD9653F" w14:textId="77777777" w:rsidR="002322BC" w:rsidRPr="00730D1B" w:rsidRDefault="002322BC" w:rsidP="00E41729">
      <w:pPr>
        <w:pStyle w:val="ListParagraph"/>
        <w:numPr>
          <w:ilvl w:val="0"/>
          <w:numId w:val="1"/>
        </w:numPr>
        <w:tabs>
          <w:tab w:val="left" w:pos="-720"/>
          <w:tab w:val="left" w:pos="0"/>
        </w:tabs>
        <w:suppressAutoHyphens/>
        <w:rPr>
          <w:rFonts w:ascii="Times New Roman" w:hAnsi="Times New Roman"/>
          <w:spacing w:val="-2"/>
          <w:sz w:val="20"/>
        </w:rPr>
      </w:pPr>
      <w:r w:rsidRPr="00730D1B">
        <w:rPr>
          <w:rFonts w:ascii="Times New Roman" w:hAnsi="Times New Roman"/>
          <w:spacing w:val="-2"/>
          <w:sz w:val="20"/>
        </w:rPr>
        <w:t>At a minimum, the flood insurance purchased must cover the lesser of:</w:t>
      </w:r>
    </w:p>
    <w:p w14:paraId="780E123D" w14:textId="77777777" w:rsidR="002322BC" w:rsidRPr="00730D1B" w:rsidRDefault="002322BC" w:rsidP="00E41729">
      <w:pPr>
        <w:tabs>
          <w:tab w:val="left" w:pos="-720"/>
          <w:tab w:val="left" w:pos="0"/>
          <w:tab w:val="left" w:pos="1440"/>
          <w:tab w:val="left" w:pos="1800"/>
        </w:tabs>
        <w:suppressAutoHyphens/>
        <w:ind w:left="720" w:hanging="720"/>
        <w:rPr>
          <w:rFonts w:ascii="Times New Roman" w:hAnsi="Times New Roman"/>
          <w:spacing w:val="-2"/>
          <w:sz w:val="20"/>
        </w:rPr>
      </w:pPr>
      <w:r w:rsidRPr="00730D1B">
        <w:rPr>
          <w:rFonts w:ascii="Times New Roman" w:hAnsi="Times New Roman"/>
          <w:spacing w:val="-2"/>
          <w:sz w:val="20"/>
        </w:rPr>
        <w:tab/>
      </w:r>
      <w:r w:rsidRPr="00730D1B">
        <w:rPr>
          <w:rFonts w:ascii="Times New Roman" w:hAnsi="Times New Roman"/>
          <w:spacing w:val="-2"/>
          <w:sz w:val="20"/>
        </w:rPr>
        <w:tab/>
        <w:t>(1)</w:t>
      </w:r>
      <w:r w:rsidRPr="00730D1B">
        <w:rPr>
          <w:rFonts w:ascii="Times New Roman" w:hAnsi="Times New Roman"/>
          <w:spacing w:val="-2"/>
          <w:sz w:val="20"/>
        </w:rPr>
        <w:tab/>
        <w:t>the outstanding principal balance of the loan; or</w:t>
      </w:r>
    </w:p>
    <w:p w14:paraId="4EDEB70E" w14:textId="77777777" w:rsidR="002322BC" w:rsidRPr="00730D1B" w:rsidRDefault="002322BC" w:rsidP="00E41729">
      <w:pPr>
        <w:tabs>
          <w:tab w:val="left" w:pos="-720"/>
          <w:tab w:val="left" w:pos="0"/>
          <w:tab w:val="left" w:pos="1440"/>
          <w:tab w:val="left" w:pos="1800"/>
        </w:tabs>
        <w:suppressAutoHyphens/>
        <w:ind w:left="720" w:hanging="720"/>
        <w:rPr>
          <w:rFonts w:ascii="Times New Roman" w:hAnsi="Times New Roman"/>
          <w:spacing w:val="-2"/>
          <w:sz w:val="20"/>
        </w:rPr>
      </w:pPr>
      <w:r w:rsidRPr="00730D1B">
        <w:rPr>
          <w:rFonts w:ascii="Times New Roman" w:hAnsi="Times New Roman"/>
          <w:spacing w:val="-2"/>
          <w:sz w:val="20"/>
        </w:rPr>
        <w:tab/>
      </w:r>
      <w:r w:rsidRPr="00730D1B">
        <w:rPr>
          <w:rFonts w:ascii="Times New Roman" w:hAnsi="Times New Roman"/>
          <w:spacing w:val="-2"/>
          <w:sz w:val="20"/>
        </w:rPr>
        <w:tab/>
        <w:t>(2)</w:t>
      </w:r>
      <w:r w:rsidRPr="00730D1B">
        <w:rPr>
          <w:rFonts w:ascii="Times New Roman" w:hAnsi="Times New Roman"/>
          <w:spacing w:val="-2"/>
          <w:sz w:val="20"/>
        </w:rPr>
        <w:tab/>
        <w:t>the maximum amount of coverage allowed for the type of building under the NFIP</w:t>
      </w:r>
      <w:r w:rsidR="00730D1B" w:rsidRPr="00730D1B">
        <w:rPr>
          <w:rFonts w:ascii="Times New Roman" w:hAnsi="Times New Roman"/>
          <w:spacing w:val="-2"/>
          <w:sz w:val="20"/>
        </w:rPr>
        <w:t>.</w:t>
      </w:r>
    </w:p>
    <w:p w14:paraId="51216888" w14:textId="77777777" w:rsidR="00C31F68" w:rsidRPr="00730D1B" w:rsidRDefault="00C31F68" w:rsidP="00E41729">
      <w:pPr>
        <w:tabs>
          <w:tab w:val="left" w:pos="-720"/>
          <w:tab w:val="left" w:pos="0"/>
          <w:tab w:val="left" w:pos="1440"/>
          <w:tab w:val="left" w:pos="1800"/>
        </w:tabs>
        <w:suppressAutoHyphens/>
        <w:ind w:left="1080" w:hanging="360"/>
        <w:rPr>
          <w:rFonts w:ascii="Times New Roman" w:hAnsi="Times New Roman"/>
          <w:spacing w:val="-2"/>
          <w:sz w:val="20"/>
        </w:rPr>
      </w:pPr>
    </w:p>
    <w:p w14:paraId="09B3F816" w14:textId="77777777" w:rsidR="002322BC" w:rsidRPr="00730D1B" w:rsidRDefault="007B15CB" w:rsidP="00C2241F">
      <w:pPr>
        <w:tabs>
          <w:tab w:val="left" w:pos="-720"/>
          <w:tab w:val="left" w:pos="0"/>
          <w:tab w:val="left" w:pos="1800"/>
        </w:tabs>
        <w:suppressAutoHyphens/>
        <w:ind w:left="720"/>
        <w:rPr>
          <w:rFonts w:ascii="Times New Roman" w:hAnsi="Times New Roman"/>
          <w:spacing w:val="-2"/>
          <w:sz w:val="20"/>
        </w:rPr>
      </w:pPr>
      <w:r w:rsidRPr="00730D1B">
        <w:rPr>
          <w:rFonts w:ascii="Times New Roman" w:hAnsi="Times New Roman"/>
          <w:spacing w:val="-2"/>
          <w:sz w:val="20"/>
        </w:rPr>
        <w:t xml:space="preserve">Flood insurance coverage under the NFIP is limited to </w:t>
      </w:r>
      <w:r w:rsidR="00AA712B" w:rsidRPr="00730D1B">
        <w:rPr>
          <w:rFonts w:ascii="Times New Roman" w:hAnsi="Times New Roman"/>
          <w:spacing w:val="-2"/>
          <w:sz w:val="20"/>
        </w:rPr>
        <w:t>the building or mobile home and any personal property that secures your</w:t>
      </w:r>
      <w:r w:rsidR="00C2241F">
        <w:rPr>
          <w:rFonts w:ascii="Times New Roman" w:hAnsi="Times New Roman"/>
          <w:spacing w:val="-2"/>
          <w:sz w:val="20"/>
        </w:rPr>
        <w:t xml:space="preserve"> </w:t>
      </w:r>
      <w:r w:rsidR="00AA712B" w:rsidRPr="00730D1B">
        <w:rPr>
          <w:rFonts w:ascii="Times New Roman" w:hAnsi="Times New Roman"/>
          <w:spacing w:val="-2"/>
          <w:sz w:val="20"/>
        </w:rPr>
        <w:t xml:space="preserve">loan and not the land itself. </w:t>
      </w:r>
    </w:p>
    <w:p w14:paraId="58410CD4" w14:textId="77777777" w:rsidR="000D7C36" w:rsidRPr="00730D1B" w:rsidRDefault="002322BC" w:rsidP="00E41729">
      <w:pPr>
        <w:pStyle w:val="ListParagraph"/>
        <w:numPr>
          <w:ilvl w:val="0"/>
          <w:numId w:val="1"/>
        </w:numPr>
        <w:tabs>
          <w:tab w:val="left" w:pos="-720"/>
          <w:tab w:val="left" w:pos="720"/>
        </w:tabs>
        <w:suppressAutoHyphens/>
        <w:rPr>
          <w:rFonts w:ascii="Times New Roman" w:hAnsi="Times New Roman"/>
          <w:spacing w:val="-2"/>
          <w:sz w:val="20"/>
        </w:rPr>
      </w:pPr>
      <w:r w:rsidRPr="00730D1B">
        <w:rPr>
          <w:rFonts w:ascii="Times New Roman" w:hAnsi="Times New Roman"/>
          <w:spacing w:val="-2"/>
          <w:sz w:val="20"/>
        </w:rPr>
        <w:t>Federal disaster relief assistance</w:t>
      </w:r>
      <w:r w:rsidR="00AA712B" w:rsidRPr="00730D1B">
        <w:rPr>
          <w:rFonts w:ascii="Times New Roman" w:hAnsi="Times New Roman"/>
          <w:spacing w:val="-2"/>
          <w:sz w:val="20"/>
        </w:rPr>
        <w:t xml:space="preserve"> (usually in the form of a low-interest loan) may be available for damages incurred</w:t>
      </w:r>
      <w:r w:rsidR="00DA5E4E" w:rsidRPr="00730D1B">
        <w:rPr>
          <w:rFonts w:ascii="Times New Roman" w:hAnsi="Times New Roman"/>
          <w:spacing w:val="-2"/>
          <w:sz w:val="20"/>
        </w:rPr>
        <w:t xml:space="preserve"> in </w:t>
      </w:r>
      <w:r w:rsidR="00AA712B" w:rsidRPr="00730D1B">
        <w:rPr>
          <w:rFonts w:ascii="Times New Roman" w:hAnsi="Times New Roman"/>
          <w:spacing w:val="-2"/>
          <w:sz w:val="20"/>
        </w:rPr>
        <w:t xml:space="preserve">excess of your flood insurance if your community’s participation in the NFIP is in accordance with NFIP requirements. </w:t>
      </w:r>
    </w:p>
    <w:p w14:paraId="5295FAA1" w14:textId="15D1FD3A" w:rsidR="009D3AF4" w:rsidRDefault="009D3AF4" w:rsidP="00E41729">
      <w:pPr>
        <w:pStyle w:val="ListParagraph"/>
        <w:numPr>
          <w:ilvl w:val="0"/>
          <w:numId w:val="1"/>
        </w:numPr>
        <w:tabs>
          <w:tab w:val="left" w:pos="-720"/>
          <w:tab w:val="left" w:pos="720"/>
        </w:tabs>
        <w:suppressAutoHyphens/>
        <w:rPr>
          <w:rFonts w:ascii="Times New Roman" w:hAnsi="Times New Roman"/>
          <w:spacing w:val="-2"/>
          <w:sz w:val="20"/>
        </w:rPr>
      </w:pPr>
      <w:bookmarkStart w:id="3" w:name="_Hlk22823986"/>
      <w:r w:rsidRPr="00730D1B">
        <w:rPr>
          <w:rFonts w:ascii="Times New Roman" w:hAnsi="Times New Roman"/>
          <w:spacing w:val="-2"/>
          <w:sz w:val="20"/>
        </w:rPr>
        <w:t xml:space="preserve">Although you may not be required to maintain flood insurance on all structures, you may still wish to do so, and your mortgage lender may still require you to do so to protect the collateral securing the mortgage. If you choose not to maintain flood insurance on a structure and it floods, you are responsible for all flood losses relating to that structure. </w:t>
      </w:r>
      <w:bookmarkEnd w:id="3"/>
      <w:r w:rsidR="00DA5E4E">
        <w:rPr>
          <w:rFonts w:ascii="Times New Roman" w:hAnsi="Times New Roman"/>
          <w:color w:val="FF0000"/>
          <w:spacing w:val="-2"/>
          <w:sz w:val="20"/>
        </w:rPr>
        <w:br/>
      </w:r>
    </w:p>
    <w:p w14:paraId="33EC5005" w14:textId="74512003" w:rsidR="00461F1D" w:rsidRDefault="00461F1D" w:rsidP="00461F1D">
      <w:pPr>
        <w:tabs>
          <w:tab w:val="left" w:pos="-720"/>
          <w:tab w:val="left" w:pos="720"/>
        </w:tabs>
        <w:suppressAutoHyphens/>
        <w:rPr>
          <w:rFonts w:ascii="Times New Roman" w:hAnsi="Times New Roman"/>
          <w:spacing w:val="-2"/>
          <w:sz w:val="20"/>
        </w:rPr>
      </w:pPr>
    </w:p>
    <w:p w14:paraId="6746085A" w14:textId="112FE05B" w:rsidR="00461F1D" w:rsidRDefault="00461F1D" w:rsidP="00461F1D">
      <w:pPr>
        <w:tabs>
          <w:tab w:val="left" w:pos="-720"/>
          <w:tab w:val="left" w:pos="720"/>
        </w:tabs>
        <w:suppressAutoHyphens/>
        <w:rPr>
          <w:rFonts w:ascii="Times New Roman" w:hAnsi="Times New Roman"/>
          <w:spacing w:val="-2"/>
          <w:sz w:val="20"/>
        </w:rPr>
      </w:pPr>
    </w:p>
    <w:p w14:paraId="74BEB841" w14:textId="474AE8CF" w:rsidR="00461F1D" w:rsidRDefault="00461F1D" w:rsidP="00461F1D">
      <w:pPr>
        <w:tabs>
          <w:tab w:val="left" w:pos="-720"/>
          <w:tab w:val="left" w:pos="720"/>
        </w:tabs>
        <w:suppressAutoHyphens/>
        <w:rPr>
          <w:rFonts w:ascii="Times New Roman" w:hAnsi="Times New Roman"/>
          <w:spacing w:val="-2"/>
          <w:sz w:val="20"/>
        </w:rPr>
      </w:pPr>
    </w:p>
    <w:p w14:paraId="1FD236ED" w14:textId="043839C9" w:rsidR="00461F1D" w:rsidRDefault="00461F1D" w:rsidP="00461F1D">
      <w:pPr>
        <w:tabs>
          <w:tab w:val="left" w:pos="-720"/>
          <w:tab w:val="left" w:pos="720"/>
        </w:tabs>
        <w:suppressAutoHyphens/>
        <w:rPr>
          <w:rFonts w:ascii="Times New Roman" w:hAnsi="Times New Roman"/>
          <w:spacing w:val="-2"/>
          <w:sz w:val="20"/>
        </w:rPr>
      </w:pPr>
    </w:p>
    <w:p w14:paraId="7C0D8E16" w14:textId="77777777" w:rsidR="00461F1D" w:rsidRPr="00461F1D" w:rsidRDefault="00461F1D" w:rsidP="00461F1D">
      <w:pPr>
        <w:tabs>
          <w:tab w:val="left" w:pos="-720"/>
          <w:tab w:val="left" w:pos="720"/>
        </w:tabs>
        <w:suppressAutoHyphens/>
        <w:rPr>
          <w:rFonts w:ascii="Times New Roman" w:hAnsi="Times New Roman"/>
          <w:spacing w:val="-2"/>
          <w:sz w:val="20"/>
        </w:rPr>
      </w:pPr>
    </w:p>
    <w:p w14:paraId="5EBCD59E" w14:textId="77777777" w:rsidR="00F73F47" w:rsidRDefault="00DA5E4E" w:rsidP="00E41729">
      <w:pPr>
        <w:tabs>
          <w:tab w:val="left" w:pos="-720"/>
          <w:tab w:val="left" w:pos="720"/>
        </w:tabs>
        <w:suppressAutoHyphens/>
        <w:ind w:left="1440" w:hanging="1440"/>
        <w:rPr>
          <w:rFonts w:ascii="Times New Roman" w:hAnsi="Times New Roman"/>
          <w:spacing w:val="-2"/>
          <w:sz w:val="20"/>
        </w:rPr>
      </w:pPr>
      <w:bookmarkStart w:id="4" w:name="_Hlk22824085"/>
      <w:r>
        <w:rPr>
          <w:rFonts w:ascii="Times New Roman" w:hAnsi="Times New Roman"/>
          <w:i/>
          <w:spacing w:val="-2"/>
          <w:sz w:val="20"/>
          <w:u w:val="single"/>
        </w:rPr>
        <w:t>Availability of Private Flood Insurance Coverage</w:t>
      </w:r>
    </w:p>
    <w:p w14:paraId="0D5BF428" w14:textId="77777777" w:rsidR="000D7C36" w:rsidRPr="00DA5E4E" w:rsidRDefault="00DA5E4E" w:rsidP="00E41729">
      <w:pPr>
        <w:ind w:left="720"/>
        <w:rPr>
          <w:rFonts w:ascii="Times New Roman" w:hAnsi="Times New Roman"/>
          <w:spacing w:val="-2"/>
          <w:sz w:val="20"/>
        </w:rPr>
      </w:pPr>
      <w:r w:rsidRPr="00DA5E4E">
        <w:rPr>
          <w:rFonts w:ascii="Times New Roman" w:hAnsi="Times New Roman"/>
          <w:color w:val="404040"/>
          <w:sz w:val="20"/>
        </w:rPr>
        <w:t>Flood insurance coverage under the NFIP may be purchased through an insurance agent who will obtain the policy either directly through the NFIP or through an insurance company that participates in the NFIP. Flood insurance that provides the same level of coverage as a standard flood insurance policy under the NFIP may be available from private insurers that do not participate in the NFIP. You should compare the flood insurance coverage, deductibles, exclusions, conditions, and premiums associated with flood insurance policies issued on behalf of the NFIP and policies issued on behalf of private insurance companies and contact an insurance agent as to the availability, cost, and comparisons of flood insurance coverage</w:t>
      </w:r>
      <w:r w:rsidRPr="00DA5E4E">
        <w:rPr>
          <w:rFonts w:ascii="Times New Roman" w:hAnsi="Times New Roman"/>
          <w:color w:val="FF0000"/>
          <w:sz w:val="20"/>
        </w:rPr>
        <w:t xml:space="preserve">. </w:t>
      </w:r>
    </w:p>
    <w:p w14:paraId="1BB24946" w14:textId="77777777" w:rsidR="002322BC" w:rsidRDefault="002322BC" w:rsidP="00E41729">
      <w:pPr>
        <w:tabs>
          <w:tab w:val="left" w:pos="-720"/>
          <w:tab w:val="left" w:pos="720"/>
        </w:tabs>
        <w:suppressAutoHyphens/>
        <w:ind w:left="1440" w:hanging="1440"/>
        <w:rPr>
          <w:rFonts w:ascii="Times New Roman" w:hAnsi="Times New Roman"/>
          <w:spacing w:val="-2"/>
          <w:sz w:val="20"/>
        </w:rPr>
      </w:pPr>
    </w:p>
    <w:p w14:paraId="21B1B263" w14:textId="77777777" w:rsidR="000D7C36" w:rsidRPr="00730D1B" w:rsidRDefault="00A94C18" w:rsidP="00E41729">
      <w:pPr>
        <w:tabs>
          <w:tab w:val="left" w:pos="-720"/>
        </w:tabs>
        <w:suppressAutoHyphens/>
        <w:rPr>
          <w:rFonts w:ascii="Times New Roman" w:hAnsi="Times New Roman"/>
          <w:spacing w:val="-2"/>
          <w:sz w:val="20"/>
        </w:rPr>
      </w:pPr>
      <w:bookmarkStart w:id="5" w:name="_Hlk22824128"/>
      <w:bookmarkEnd w:id="4"/>
      <w:r w:rsidRPr="00730D1B">
        <w:rPr>
          <w:rFonts w:ascii="Times New Roman" w:hAnsi="Times New Roman"/>
          <w:spacing w:val="-2"/>
          <w:sz w:val="20"/>
        </w:rPr>
        <w:t xml:space="preserve">Your application is currently under review. If approved, you will need to acknowledge receipt of this Notice by signing a copy of the Notice </w:t>
      </w:r>
      <w:r w:rsidR="008540C7" w:rsidRPr="00730D1B">
        <w:rPr>
          <w:rFonts w:ascii="Times New Roman" w:hAnsi="Times New Roman"/>
          <w:spacing w:val="-2"/>
          <w:sz w:val="20"/>
        </w:rPr>
        <w:t xml:space="preserve">of Special Flood Hazards and Availability of Federal Disaster Relief Assistance </w:t>
      </w:r>
      <w:r w:rsidRPr="00730D1B">
        <w:rPr>
          <w:rFonts w:ascii="Times New Roman" w:hAnsi="Times New Roman"/>
          <w:spacing w:val="-2"/>
          <w:sz w:val="20"/>
        </w:rPr>
        <w:t>at your loan closing.</w:t>
      </w:r>
    </w:p>
    <w:p w14:paraId="39153D08" w14:textId="77777777" w:rsidR="000D7C36" w:rsidRPr="00730D1B" w:rsidRDefault="000D7C36" w:rsidP="00E41729">
      <w:pPr>
        <w:tabs>
          <w:tab w:val="left" w:pos="-720"/>
        </w:tabs>
        <w:suppressAutoHyphens/>
        <w:rPr>
          <w:rFonts w:ascii="Times New Roman" w:hAnsi="Times New Roman"/>
          <w:iCs/>
          <w:sz w:val="20"/>
        </w:rPr>
      </w:pPr>
    </w:p>
    <w:p w14:paraId="7ED3372A" w14:textId="77777777" w:rsidR="000D7C36" w:rsidRPr="00730D1B" w:rsidRDefault="000D7C36" w:rsidP="00E41729">
      <w:pPr>
        <w:tabs>
          <w:tab w:val="left" w:pos="-720"/>
        </w:tabs>
        <w:suppressAutoHyphens/>
        <w:rPr>
          <w:rFonts w:ascii="Times New Roman" w:hAnsi="Times New Roman"/>
          <w:iCs/>
          <w:sz w:val="20"/>
        </w:rPr>
      </w:pPr>
      <w:r w:rsidRPr="00730D1B">
        <w:rPr>
          <w:rFonts w:ascii="Times New Roman" w:hAnsi="Times New Roman"/>
          <w:iCs/>
          <w:sz w:val="20"/>
        </w:rPr>
        <w:t>Federal law requires that you maintain flood insurance in an adequate amount for the life of your loan, with M&amp;T Bank</w:t>
      </w:r>
      <w:r w:rsidR="00DA5E4E" w:rsidRPr="00730D1B">
        <w:rPr>
          <w:rFonts w:ascii="Times New Roman" w:hAnsi="Times New Roman"/>
          <w:iCs/>
          <w:sz w:val="20"/>
        </w:rPr>
        <w:t xml:space="preserve"> </w:t>
      </w:r>
      <w:r w:rsidRPr="00730D1B">
        <w:rPr>
          <w:rFonts w:ascii="Times New Roman" w:hAnsi="Times New Roman"/>
          <w:iCs/>
          <w:sz w:val="20"/>
        </w:rPr>
        <w:t>listed as mortgagee. A bank representative will contact you with additional details of the flood insurance requirement.</w:t>
      </w:r>
    </w:p>
    <w:p w14:paraId="07F84F9B" w14:textId="77777777" w:rsidR="000D7C36" w:rsidRPr="00730D1B" w:rsidRDefault="000D7C36" w:rsidP="00E41729">
      <w:pPr>
        <w:tabs>
          <w:tab w:val="left" w:pos="-720"/>
        </w:tabs>
        <w:suppressAutoHyphens/>
        <w:rPr>
          <w:rFonts w:ascii="Times New Roman" w:hAnsi="Times New Roman"/>
          <w:iCs/>
          <w:sz w:val="20"/>
        </w:rPr>
      </w:pPr>
    </w:p>
    <w:p w14:paraId="5C129ED6" w14:textId="0281682D" w:rsidR="00A94C18" w:rsidRPr="00B2189E" w:rsidRDefault="00A94C18" w:rsidP="00C6745F">
      <w:pPr>
        <w:tabs>
          <w:tab w:val="left" w:pos="-720"/>
        </w:tabs>
        <w:suppressAutoHyphens/>
        <w:rPr>
          <w:rFonts w:ascii="Times New Roman" w:hAnsi="Times New Roman"/>
          <w:sz w:val="20"/>
        </w:rPr>
      </w:pPr>
      <w:r w:rsidRPr="00730D1B">
        <w:rPr>
          <w:rFonts w:ascii="Times New Roman" w:hAnsi="Times New Roman"/>
          <w:iCs/>
          <w:sz w:val="20"/>
        </w:rPr>
        <w:t>Thank you for giving us the opportunity to serve your banking needs. Should you have</w:t>
      </w:r>
      <w:r w:rsidR="000D7C36" w:rsidRPr="00730D1B">
        <w:rPr>
          <w:rFonts w:ascii="Times New Roman" w:hAnsi="Times New Roman"/>
          <w:iCs/>
          <w:sz w:val="20"/>
        </w:rPr>
        <w:t xml:space="preserve"> </w:t>
      </w:r>
      <w:r w:rsidRPr="00730D1B">
        <w:rPr>
          <w:rFonts w:ascii="Times New Roman" w:hAnsi="Times New Roman"/>
          <w:iCs/>
          <w:sz w:val="20"/>
        </w:rPr>
        <w:t>any questions about this please contact us at any time</w:t>
      </w:r>
      <w:r w:rsidR="00B2189E" w:rsidRPr="00730D1B">
        <w:rPr>
          <w:rFonts w:ascii="Times New Roman" w:hAnsi="Times New Roman"/>
          <w:iCs/>
          <w:sz w:val="20"/>
        </w:rPr>
        <w:t xml:space="preserve"> at (800) 724-</w:t>
      </w:r>
      <w:r w:rsidR="000656DD" w:rsidRPr="00730D1B">
        <w:rPr>
          <w:rFonts w:ascii="Times New Roman" w:hAnsi="Times New Roman"/>
          <w:iCs/>
          <w:sz w:val="20"/>
        </w:rPr>
        <w:t>6441</w:t>
      </w:r>
      <w:r w:rsidRPr="00730D1B">
        <w:rPr>
          <w:rFonts w:ascii="Times New Roman" w:hAnsi="Times New Roman"/>
          <w:iCs/>
          <w:sz w:val="20"/>
        </w:rPr>
        <w:t>.</w:t>
      </w:r>
      <w:bookmarkEnd w:id="5"/>
    </w:p>
    <w:sectPr w:rsidR="00A94C18" w:rsidRPr="00B2189E" w:rsidSect="00873928">
      <w:footerReference w:type="default" r:id="rId9"/>
      <w:footerReference w:type="first" r:id="rId10"/>
      <w:type w:val="continuous"/>
      <w:pgSz w:w="12240" w:h="15840" w:code="1"/>
      <w:pgMar w:top="1440" w:right="1440" w:bottom="1440" w:left="1440" w:header="720" w:footer="288" w:gutter="0"/>
      <w:cols w:space="720"/>
      <w:noEndnote/>
      <w:titlePg/>
      <w:docGrid w:linePitch="23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65DDEAC" w14:textId="77777777" w:rsidR="00E86FD0" w:rsidRDefault="00E86FD0">
      <w:r>
        <w:separator/>
      </w:r>
    </w:p>
  </w:endnote>
  <w:endnote w:type="continuationSeparator" w:id="0">
    <w:p w14:paraId="15FB878D" w14:textId="77777777" w:rsidR="00E86FD0" w:rsidRDefault="00E86F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37FA9D" w14:textId="77777777" w:rsidR="0047553F" w:rsidRDefault="0047553F">
    <w:pPr>
      <w:tabs>
        <w:tab w:val="left" w:pos="-720"/>
        <w:tab w:val="left" w:pos="0"/>
        <w:tab w:val="left" w:pos="720"/>
      </w:tabs>
      <w:suppressAutoHyphens/>
      <w:ind w:left="1440" w:hanging="1440"/>
      <w:jc w:val="both"/>
      <w:rPr>
        <w:rFonts w:ascii="Times New Roman" w:hAnsi="Times New Roman"/>
        <w:spacing w:val="-1"/>
        <w:sz w:val="16"/>
      </w:rPr>
    </w:pPr>
    <w:r>
      <w:rPr>
        <w:rFonts w:ascii="Times New Roman" w:hAnsi="Times New Roman"/>
        <w:spacing w:val="-1"/>
        <w:sz w:val="16"/>
      </w:rPr>
      <w:t xml:space="preserve">File Ref # </w:t>
    </w:r>
    <w:r w:rsidR="0042333C" w:rsidRPr="00AD36A4">
      <w:rPr>
        <w:rFonts w:ascii="Times New Roman" w:hAnsi="Times New Roman"/>
        <w:noProof/>
        <w:spacing w:val="-1"/>
        <w:sz w:val="16"/>
      </w:rPr>
      <w:t>20161521547080</w:t>
    </w:r>
  </w:p>
  <w:p w14:paraId="159611FC" w14:textId="77777777" w:rsidR="0047553F" w:rsidRDefault="0047553F">
    <w:pPr>
      <w:tabs>
        <w:tab w:val="left" w:pos="-720"/>
        <w:tab w:val="left" w:pos="0"/>
        <w:tab w:val="left" w:pos="720"/>
      </w:tabs>
      <w:suppressAutoHyphens/>
      <w:ind w:left="1440" w:hanging="1440"/>
      <w:jc w:val="both"/>
      <w:rPr>
        <w:rFonts w:ascii="Times New Roman" w:hAnsi="Times New Roman"/>
        <w:spacing w:val="-2"/>
        <w:sz w:val="16"/>
      </w:rPr>
    </w:pPr>
    <w:r>
      <w:rPr>
        <w:rFonts w:ascii="Times New Roman" w:hAnsi="Times New Roman"/>
        <w:spacing w:val="-1"/>
        <w:sz w:val="16"/>
      </w:rPr>
      <w:t>SB027 (</w:t>
    </w:r>
    <w:r w:rsidR="001C4C2B">
      <w:rPr>
        <w:rFonts w:ascii="Times New Roman" w:hAnsi="Times New Roman"/>
        <w:spacing w:val="-1"/>
        <w:sz w:val="16"/>
      </w:rPr>
      <w:t>10</w:t>
    </w:r>
    <w:r>
      <w:rPr>
        <w:rFonts w:ascii="Times New Roman" w:hAnsi="Times New Roman"/>
        <w:spacing w:val="-1"/>
        <w:sz w:val="16"/>
      </w:rPr>
      <w:t>/1</w:t>
    </w:r>
    <w:r w:rsidR="001C4C2B">
      <w:rPr>
        <w:rFonts w:ascii="Times New Roman" w:hAnsi="Times New Roman"/>
        <w:spacing w:val="-1"/>
        <w:sz w:val="16"/>
      </w:rPr>
      <w:t>4</w:t>
    </w:r>
    <w:r>
      <w:rPr>
        <w:rFonts w:ascii="Times New Roman" w:hAnsi="Times New Roman"/>
        <w:spacing w:val="-1"/>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B25FC0" w14:textId="77777777" w:rsidR="0047553F" w:rsidRDefault="0047553F" w:rsidP="00C6745F">
    <w:pPr>
      <w:tabs>
        <w:tab w:val="left" w:pos="-720"/>
        <w:tab w:val="left" w:pos="0"/>
        <w:tab w:val="left" w:pos="720"/>
      </w:tabs>
      <w:suppressAutoHyphens/>
      <w:ind w:left="1440" w:hanging="1440"/>
      <w:jc w:val="both"/>
    </w:pPr>
    <w:r>
      <w:rPr>
        <w:rFonts w:ascii="Times New Roman" w:hAnsi="Times New Roman"/>
        <w:spacing w:val="-1"/>
        <w:sz w:val="16"/>
      </w:rPr>
      <w:fldChar w:fldCharType="begin"/>
    </w:r>
    <w:r>
      <w:rPr>
        <w:rFonts w:ascii="Times New Roman" w:hAnsi="Times New Roman"/>
        <w:spacing w:val="-1"/>
        <w:sz w:val="16"/>
      </w:rPr>
      <w:instrText xml:space="preserve"> PRINT 27"&amp;l1S" \* MERGEFORMAT </w:instrText>
    </w:r>
    <w:r>
      <w:rPr>
        <w:rFonts w:ascii="Times New Roman" w:hAnsi="Times New Roman"/>
        <w:spacing w:val="-1"/>
        <w:sz w:val="16"/>
      </w:rPr>
      <w:fldChar w:fldCharType="end"/>
    </w:r>
    <w:r w:rsidR="00C6745F">
      <w:rPr>
        <w:rFonts w:ascii="Times New Roman" w:hAnsi="Times New Roman"/>
        <w:spacing w:val="-1"/>
        <w:sz w:val="16"/>
      </w:rPr>
      <w:t>DRAFT</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CC90FF9" w14:textId="77777777" w:rsidR="00E86FD0" w:rsidRDefault="00E86FD0">
      <w:r>
        <w:separator/>
      </w:r>
    </w:p>
  </w:footnote>
  <w:footnote w:type="continuationSeparator" w:id="0">
    <w:p w14:paraId="58A2C81C" w14:textId="77777777" w:rsidR="00E86FD0" w:rsidRDefault="00E86F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F510D5C"/>
    <w:multiLevelType w:val="hybridMultilevel"/>
    <w:tmpl w:val="7700A4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A484B"/>
    <w:rsid w:val="000656DD"/>
    <w:rsid w:val="00072E45"/>
    <w:rsid w:val="000A706B"/>
    <w:rsid w:val="000D7C36"/>
    <w:rsid w:val="001207B1"/>
    <w:rsid w:val="00156576"/>
    <w:rsid w:val="00192E52"/>
    <w:rsid w:val="001C4C2B"/>
    <w:rsid w:val="00203DCB"/>
    <w:rsid w:val="00204FC6"/>
    <w:rsid w:val="00211A76"/>
    <w:rsid w:val="002322BC"/>
    <w:rsid w:val="00233CB3"/>
    <w:rsid w:val="00251162"/>
    <w:rsid w:val="00274836"/>
    <w:rsid w:val="002B7FF6"/>
    <w:rsid w:val="002E17B4"/>
    <w:rsid w:val="002F49C8"/>
    <w:rsid w:val="003002BE"/>
    <w:rsid w:val="00302BF9"/>
    <w:rsid w:val="0030677B"/>
    <w:rsid w:val="00334E62"/>
    <w:rsid w:val="003405F2"/>
    <w:rsid w:val="003868C5"/>
    <w:rsid w:val="003A1B2B"/>
    <w:rsid w:val="003A44E2"/>
    <w:rsid w:val="0042333C"/>
    <w:rsid w:val="00432B52"/>
    <w:rsid w:val="00434EC3"/>
    <w:rsid w:val="00461F1D"/>
    <w:rsid w:val="0047016C"/>
    <w:rsid w:val="004719EE"/>
    <w:rsid w:val="0047553F"/>
    <w:rsid w:val="00517953"/>
    <w:rsid w:val="005606D0"/>
    <w:rsid w:val="00591053"/>
    <w:rsid w:val="0059190A"/>
    <w:rsid w:val="005D7F5F"/>
    <w:rsid w:val="00634546"/>
    <w:rsid w:val="00643B41"/>
    <w:rsid w:val="00655129"/>
    <w:rsid w:val="00677211"/>
    <w:rsid w:val="006F0BA0"/>
    <w:rsid w:val="00707EBA"/>
    <w:rsid w:val="00712E4F"/>
    <w:rsid w:val="00730D1B"/>
    <w:rsid w:val="007400D7"/>
    <w:rsid w:val="007B15CB"/>
    <w:rsid w:val="0084173F"/>
    <w:rsid w:val="008540C7"/>
    <w:rsid w:val="00871FC2"/>
    <w:rsid w:val="00873928"/>
    <w:rsid w:val="008C2F1F"/>
    <w:rsid w:val="008D2D19"/>
    <w:rsid w:val="0092067D"/>
    <w:rsid w:val="00954A49"/>
    <w:rsid w:val="00982828"/>
    <w:rsid w:val="00985FF1"/>
    <w:rsid w:val="009A2E04"/>
    <w:rsid w:val="009D3AF4"/>
    <w:rsid w:val="009E2467"/>
    <w:rsid w:val="009F4BF3"/>
    <w:rsid w:val="00A02B3F"/>
    <w:rsid w:val="00A045CC"/>
    <w:rsid w:val="00A70933"/>
    <w:rsid w:val="00A82336"/>
    <w:rsid w:val="00A94C18"/>
    <w:rsid w:val="00AA0FBA"/>
    <w:rsid w:val="00AA712B"/>
    <w:rsid w:val="00AC193A"/>
    <w:rsid w:val="00AE11EA"/>
    <w:rsid w:val="00AE39E1"/>
    <w:rsid w:val="00B123C2"/>
    <w:rsid w:val="00B2189E"/>
    <w:rsid w:val="00B26B0E"/>
    <w:rsid w:val="00B57231"/>
    <w:rsid w:val="00B63E09"/>
    <w:rsid w:val="00B67E2E"/>
    <w:rsid w:val="00B94674"/>
    <w:rsid w:val="00BB3606"/>
    <w:rsid w:val="00BB3B34"/>
    <w:rsid w:val="00BC22E4"/>
    <w:rsid w:val="00BC6AAD"/>
    <w:rsid w:val="00BD2CFB"/>
    <w:rsid w:val="00BF5391"/>
    <w:rsid w:val="00C03485"/>
    <w:rsid w:val="00C1246B"/>
    <w:rsid w:val="00C2241F"/>
    <w:rsid w:val="00C31F68"/>
    <w:rsid w:val="00C6745F"/>
    <w:rsid w:val="00C924AF"/>
    <w:rsid w:val="00CB1815"/>
    <w:rsid w:val="00CB4574"/>
    <w:rsid w:val="00CE2D3D"/>
    <w:rsid w:val="00D25C03"/>
    <w:rsid w:val="00D31AD4"/>
    <w:rsid w:val="00D55920"/>
    <w:rsid w:val="00D661B7"/>
    <w:rsid w:val="00D92B2F"/>
    <w:rsid w:val="00DA484B"/>
    <w:rsid w:val="00DA5E4E"/>
    <w:rsid w:val="00DB6C28"/>
    <w:rsid w:val="00DC3545"/>
    <w:rsid w:val="00DC5ECF"/>
    <w:rsid w:val="00DF4B2F"/>
    <w:rsid w:val="00E41729"/>
    <w:rsid w:val="00E86FD0"/>
    <w:rsid w:val="00EB7066"/>
    <w:rsid w:val="00EC3598"/>
    <w:rsid w:val="00EC3939"/>
    <w:rsid w:val="00EC5899"/>
    <w:rsid w:val="00F47A1D"/>
    <w:rsid w:val="00F73F47"/>
    <w:rsid w:val="00F82515"/>
    <w:rsid w:val="00FE143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180C299"/>
  <w15:docId w15:val="{96FC548B-1FCD-4E92-9D05-17CFF45F3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17"/>
    </w:rPr>
  </w:style>
  <w:style w:type="paragraph" w:styleId="Heading1">
    <w:name w:val="heading 1"/>
    <w:basedOn w:val="Normal"/>
    <w:next w:val="Normal"/>
    <w:qFormat/>
    <w:pPr>
      <w:keepNext/>
      <w:tabs>
        <w:tab w:val="left" w:pos="-720"/>
      </w:tabs>
      <w:suppressAutoHyphens/>
      <w:spacing w:line="216" w:lineRule="auto"/>
      <w:jc w:val="center"/>
      <w:outlineLvl w:val="0"/>
    </w:pPr>
    <w:rPr>
      <w:rFonts w:ascii="Times New Roman" w:hAnsi="Times New Roman"/>
      <w:b/>
      <w:sz w:val="20"/>
    </w:rPr>
  </w:style>
  <w:style w:type="paragraph" w:styleId="Heading2">
    <w:name w:val="heading 2"/>
    <w:basedOn w:val="Normal"/>
    <w:next w:val="Normal"/>
    <w:qFormat/>
    <w:pPr>
      <w:keepNext/>
      <w:tabs>
        <w:tab w:val="left" w:pos="-720"/>
      </w:tabs>
      <w:suppressAutoHyphens/>
      <w:spacing w:line="216" w:lineRule="auto"/>
      <w:jc w:val="center"/>
      <w:outlineLvl w:val="1"/>
    </w:pPr>
    <w:rPr>
      <w:rFonts w:ascii="Times New Roman" w:hAnsi="Times New Roma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widowControl w:val="0"/>
    </w:pPr>
    <w:rPr>
      <w:rFonts w:ascii="Courier New" w:hAnsi="Courier New"/>
      <w:snapToGrid w:val="0"/>
      <w:sz w:val="24"/>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BodyText">
    <w:name w:val="Body Text"/>
    <w:basedOn w:val="Normal"/>
    <w:semiHidden/>
    <w:pPr>
      <w:suppressAutoHyphens/>
      <w:spacing w:line="216" w:lineRule="auto"/>
      <w:jc w:val="center"/>
    </w:pPr>
    <w:rPr>
      <w:rFonts w:ascii="Times New Roman" w:hAnsi="Times New Roman"/>
      <w:b/>
      <w:sz w:val="24"/>
    </w:rPr>
  </w:style>
  <w:style w:type="paragraph" w:styleId="BodyText2">
    <w:name w:val="Body Text 2"/>
    <w:basedOn w:val="Normal"/>
    <w:semiHidden/>
    <w:pPr>
      <w:tabs>
        <w:tab w:val="left" w:pos="-720"/>
      </w:tabs>
      <w:suppressAutoHyphens/>
      <w:spacing w:line="216" w:lineRule="auto"/>
      <w:jc w:val="both"/>
    </w:pPr>
    <w:rPr>
      <w:rFonts w:ascii="Times New Roman" w:hAnsi="Times New Roman"/>
      <w:sz w:val="20"/>
    </w:rPr>
  </w:style>
  <w:style w:type="paragraph" w:styleId="BodyTextIndent">
    <w:name w:val="Body Text Indent"/>
    <w:basedOn w:val="Normal"/>
    <w:semiHidden/>
    <w:pPr>
      <w:tabs>
        <w:tab w:val="left" w:pos="-720"/>
        <w:tab w:val="left" w:pos="0"/>
      </w:tabs>
      <w:suppressAutoHyphens/>
      <w:ind w:left="720" w:hanging="720"/>
      <w:jc w:val="both"/>
    </w:pPr>
    <w:rPr>
      <w:rFonts w:ascii="Times New Roman" w:hAnsi="Times New Roman"/>
      <w:spacing w:val="-2"/>
      <w:sz w:val="20"/>
    </w:rPr>
  </w:style>
  <w:style w:type="table" w:styleId="TableGrid">
    <w:name w:val="Table Grid"/>
    <w:basedOn w:val="TableNormal"/>
    <w:uiPriority w:val="39"/>
    <w:unhideWhenUsed/>
    <w:rsid w:val="00B123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73F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1516411">
      <w:bodyDiv w:val="1"/>
      <w:marLeft w:val="0"/>
      <w:marRight w:val="0"/>
      <w:marTop w:val="0"/>
      <w:marBottom w:val="0"/>
      <w:divBdr>
        <w:top w:val="none" w:sz="0" w:space="0" w:color="auto"/>
        <w:left w:val="none" w:sz="0" w:space="0" w:color="auto"/>
        <w:bottom w:val="none" w:sz="0" w:space="0" w:color="auto"/>
        <w:right w:val="none" w:sz="0" w:space="0" w:color="auto"/>
      </w:divBdr>
    </w:div>
    <w:div w:id="1093280432">
      <w:bodyDiv w:val="1"/>
      <w:marLeft w:val="0"/>
      <w:marRight w:val="0"/>
      <w:marTop w:val="0"/>
      <w:marBottom w:val="0"/>
      <w:divBdr>
        <w:top w:val="none" w:sz="0" w:space="0" w:color="auto"/>
        <w:left w:val="none" w:sz="0" w:space="0" w:color="auto"/>
        <w:bottom w:val="none" w:sz="0" w:space="0" w:color="auto"/>
        <w:right w:val="none" w:sz="0" w:space="0" w:color="auto"/>
      </w:divBdr>
    </w:div>
    <w:div w:id="1310817330">
      <w:bodyDiv w:val="1"/>
      <w:marLeft w:val="0"/>
      <w:marRight w:val="0"/>
      <w:marTop w:val="0"/>
      <w:marBottom w:val="0"/>
      <w:divBdr>
        <w:top w:val="none" w:sz="0" w:space="0" w:color="auto"/>
        <w:left w:val="none" w:sz="0" w:space="0" w:color="auto"/>
        <w:bottom w:val="none" w:sz="0" w:space="0" w:color="auto"/>
        <w:right w:val="none" w:sz="0" w:space="0" w:color="auto"/>
      </w:divBdr>
    </w:div>
    <w:div w:id="1504781890">
      <w:bodyDiv w:val="1"/>
      <w:marLeft w:val="0"/>
      <w:marRight w:val="0"/>
      <w:marTop w:val="0"/>
      <w:marBottom w:val="0"/>
      <w:divBdr>
        <w:top w:val="none" w:sz="0" w:space="0" w:color="auto"/>
        <w:left w:val="none" w:sz="0" w:space="0" w:color="auto"/>
        <w:bottom w:val="none" w:sz="0" w:space="0" w:color="auto"/>
        <w:right w:val="none" w:sz="0" w:space="0" w:color="auto"/>
      </w:divBdr>
    </w:div>
    <w:div w:id="1801726603">
      <w:bodyDiv w:val="1"/>
      <w:marLeft w:val="0"/>
      <w:marRight w:val="0"/>
      <w:marTop w:val="0"/>
      <w:marBottom w:val="0"/>
      <w:divBdr>
        <w:top w:val="none" w:sz="0" w:space="0" w:color="auto"/>
        <w:left w:val="none" w:sz="0" w:space="0" w:color="auto"/>
        <w:bottom w:val="none" w:sz="0" w:space="0" w:color="auto"/>
        <w:right w:val="none" w:sz="0" w:space="0" w:color="auto"/>
      </w:divBdr>
    </w:div>
    <w:div w:id="2010059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6796B2-6042-4917-823F-10669EA80F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Pages>
  <Words>707</Words>
  <Characters>4030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WilloWare</Company>
  <LinksUpToDate>false</LinksUpToDate>
  <CharactersWithSpaces>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D. Fadale</dc:creator>
  <cp:lastModifiedBy>rohan amin</cp:lastModifiedBy>
  <cp:revision>13</cp:revision>
  <cp:lastPrinted>2019-07-30T13:32:00Z</cp:lastPrinted>
  <dcterms:created xsi:type="dcterms:W3CDTF">2020-02-27T15:44:00Z</dcterms:created>
  <dcterms:modified xsi:type="dcterms:W3CDTF">2020-07-20T11:10:00Z</dcterms:modified>
</cp:coreProperties>
</file>