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8E3DA" w14:textId="5CF10C29" w:rsidR="00701FF7" w:rsidRDefault="00701FF7">
      <w:pPr>
        <w:spacing w:after="0" w:line="240" w:lineRule="auto"/>
        <w:jc w:val="center"/>
        <w:rPr>
          <w:rFonts w:ascii="Arial" w:eastAsia="Arial" w:hAnsi="Arial" w:cs="Arial"/>
        </w:rPr>
      </w:pPr>
    </w:p>
    <w:p w14:paraId="43C9DEE3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32788940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55362D79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1A7B50E7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07DB6E83" w14:textId="484332DD" w:rsidR="00701FF7" w:rsidRDefault="003B3133">
      <w:pPr>
        <w:spacing w:after="0" w:line="240" w:lineRule="auto"/>
        <w:rPr>
          <w:rFonts w:ascii="Arial" w:eastAsia="Arial" w:hAnsi="Arial" w:cs="Arial"/>
        </w:rPr>
      </w:pPr>
      <w:r w:rsidRPr="003B3133">
        <w:rPr>
          <w:rFonts w:ascii="Arial" w:eastAsia="Arial" w:hAnsi="Arial" w:cs="Arial"/>
        </w:rPr>
        <w:t>&lt;&lt;[</w:t>
      </w:r>
      <w:proofErr w:type="spellStart"/>
      <w:r w:rsidRPr="003B3133">
        <w:rPr>
          <w:rFonts w:ascii="Arial" w:eastAsia="Arial" w:hAnsi="Arial" w:cs="Arial"/>
        </w:rPr>
        <w:t>CurrentDate</w:t>
      </w:r>
      <w:proofErr w:type="spellEnd"/>
      <w:r w:rsidRPr="003B3133">
        <w:rPr>
          <w:rFonts w:ascii="Arial" w:eastAsia="Arial" w:hAnsi="Arial" w:cs="Arial"/>
        </w:rPr>
        <w:t>]&gt;&gt;</w:t>
      </w:r>
    </w:p>
    <w:p w14:paraId="082B3ABC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7D78F90A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24F6DE0F" w14:textId="0C83DEDE" w:rsidR="00701FF7" w:rsidRDefault="003B3133">
      <w:pPr>
        <w:spacing w:after="0" w:line="240" w:lineRule="auto"/>
        <w:rPr>
          <w:rFonts w:ascii="Arial" w:eastAsia="Arial" w:hAnsi="Arial" w:cs="Arial"/>
        </w:rPr>
      </w:pPr>
      <w:r w:rsidRPr="003B3133">
        <w:rPr>
          <w:rFonts w:ascii="Arial" w:eastAsia="Arial" w:hAnsi="Arial" w:cs="Arial"/>
        </w:rPr>
        <w:t>&lt;&lt;[CustomerName1]&gt;&gt;</w:t>
      </w:r>
    </w:p>
    <w:p w14:paraId="2DB1AECE" w14:textId="5D248A15" w:rsidR="00701FF7" w:rsidRDefault="003B3133">
      <w:pPr>
        <w:spacing w:after="0" w:line="240" w:lineRule="auto"/>
        <w:rPr>
          <w:rFonts w:ascii="Arial" w:eastAsia="Arial" w:hAnsi="Arial" w:cs="Arial"/>
        </w:rPr>
      </w:pPr>
      <w:r w:rsidRPr="003B3133">
        <w:rPr>
          <w:rFonts w:ascii="Arial" w:eastAsia="Arial" w:hAnsi="Arial" w:cs="Arial"/>
        </w:rPr>
        <w:t>&lt;&lt;[CustomerName2]&gt;&gt;</w:t>
      </w:r>
    </w:p>
    <w:p w14:paraId="148BE802" w14:textId="3C5B80EA" w:rsidR="00701FF7" w:rsidRDefault="003B3133">
      <w:pPr>
        <w:spacing w:after="0" w:line="240" w:lineRule="auto"/>
        <w:rPr>
          <w:rFonts w:ascii="Arial" w:eastAsia="Arial" w:hAnsi="Arial" w:cs="Arial"/>
        </w:rPr>
      </w:pPr>
      <w:r w:rsidRPr="003B3133">
        <w:rPr>
          <w:rFonts w:ascii="Arial" w:eastAsia="Arial" w:hAnsi="Arial" w:cs="Arial"/>
        </w:rPr>
        <w:t>&lt;&lt;[MailingAddress1]&gt;&gt;</w:t>
      </w:r>
    </w:p>
    <w:p w14:paraId="56506007" w14:textId="5BA4FF69" w:rsidR="00701FF7" w:rsidRDefault="003B3133">
      <w:pPr>
        <w:spacing w:after="0" w:line="240" w:lineRule="auto"/>
        <w:rPr>
          <w:rFonts w:ascii="Arial" w:eastAsia="Arial" w:hAnsi="Arial" w:cs="Arial"/>
        </w:rPr>
      </w:pPr>
      <w:r w:rsidRPr="003B3133">
        <w:rPr>
          <w:rFonts w:ascii="Arial" w:eastAsia="Arial" w:hAnsi="Arial" w:cs="Arial"/>
        </w:rPr>
        <w:t>&lt;&lt;[City1]&gt;&gt;, &lt;&lt;[State1]&gt;&gt; &lt;&lt;[ZipCode1]&gt;&gt;</w:t>
      </w:r>
    </w:p>
    <w:p w14:paraId="6480DB6F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3E6F2AEF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49CEE518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2137B47E" w14:textId="08FE4581" w:rsidR="00701FF7" w:rsidRDefault="005F003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Your TD Bank account ending in: </w:t>
      </w:r>
      <w:r w:rsidR="003B3133">
        <w:rPr>
          <w:rFonts w:ascii="Arial" w:eastAsia="Arial" w:hAnsi="Arial" w:cs="Arial"/>
        </w:rPr>
        <w:t>&lt;&lt;[</w:t>
      </w:r>
      <w:proofErr w:type="spellStart"/>
      <w:r w:rsidR="003B3133" w:rsidRPr="00812018">
        <w:rPr>
          <w:rFonts w:ascii="Arial" w:eastAsia="Arial" w:hAnsi="Arial" w:cs="Arial"/>
        </w:rPr>
        <w:t>AccountEndingIn</w:t>
      </w:r>
      <w:proofErr w:type="spellEnd"/>
      <w:r w:rsidR="003B3133">
        <w:rPr>
          <w:rFonts w:ascii="Arial" w:eastAsia="Arial" w:hAnsi="Arial" w:cs="Arial"/>
        </w:rPr>
        <w:t>]&gt;&gt;</w:t>
      </w:r>
    </w:p>
    <w:p w14:paraId="71141964" w14:textId="1BC66E4B" w:rsidR="00701FF7" w:rsidRDefault="005F003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Property located at: </w:t>
      </w:r>
      <w:r w:rsidR="003B3133" w:rsidRPr="003B3133">
        <w:rPr>
          <w:rFonts w:ascii="Arial" w:eastAsia="Arial" w:hAnsi="Arial" w:cs="Arial"/>
        </w:rPr>
        <w:t>&lt;&lt;[</w:t>
      </w:r>
      <w:proofErr w:type="spellStart"/>
      <w:r w:rsidR="003B3133" w:rsidRPr="003B3133">
        <w:rPr>
          <w:rFonts w:ascii="Arial" w:eastAsia="Arial" w:hAnsi="Arial" w:cs="Arial"/>
        </w:rPr>
        <w:t>PropertyAddress</w:t>
      </w:r>
      <w:proofErr w:type="spellEnd"/>
      <w:r w:rsidR="003B3133" w:rsidRPr="003B3133">
        <w:rPr>
          <w:rFonts w:ascii="Arial" w:eastAsia="Arial" w:hAnsi="Arial" w:cs="Arial"/>
        </w:rPr>
        <w:t>]&gt;&gt;</w:t>
      </w:r>
    </w:p>
    <w:p w14:paraId="2B1F0671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6046F34B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1CF060B6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4CBADF23" w14:textId="548F63C9" w:rsidR="00701FF7" w:rsidRDefault="005F003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Dear </w:t>
      </w:r>
      <w:r w:rsidR="003B3133" w:rsidRPr="003B3133">
        <w:rPr>
          <w:rFonts w:ascii="Arial" w:eastAsia="Arial" w:hAnsi="Arial" w:cs="Arial"/>
        </w:rPr>
        <w:t>&lt;&lt;[Greeting]&gt;</w:t>
      </w:r>
      <w:proofErr w:type="gramStart"/>
      <w:r w:rsidR="003B3133" w:rsidRPr="003B3133">
        <w:rPr>
          <w:rFonts w:ascii="Arial" w:eastAsia="Arial" w:hAnsi="Arial" w:cs="Arial"/>
        </w:rPr>
        <w:t>&gt;</w:t>
      </w:r>
      <w:r>
        <w:rPr>
          <w:rFonts w:ascii="Arial" w:eastAsia="Arial" w:hAnsi="Arial" w:cs="Arial"/>
        </w:rPr>
        <w:t>;</w:t>
      </w:r>
      <w:proofErr w:type="gramEnd"/>
    </w:p>
    <w:p w14:paraId="380F2452" w14:textId="77777777" w:rsidR="00701FF7" w:rsidRDefault="00701FF7">
      <w:pPr>
        <w:spacing w:after="80" w:line="240" w:lineRule="auto"/>
        <w:rPr>
          <w:rFonts w:ascii="Arial" w:eastAsia="Arial" w:hAnsi="Arial" w:cs="Arial"/>
          <w:sz w:val="14"/>
        </w:rPr>
      </w:pPr>
    </w:p>
    <w:p w14:paraId="37F13921" w14:textId="77777777" w:rsidR="00701FF7" w:rsidRDefault="005F003E">
      <w:pPr>
        <w:spacing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Recently TD Bank notified you that a municipal lien has been placed on your property due to one of the following:</w:t>
      </w:r>
    </w:p>
    <w:p w14:paraId="3C296A93" w14:textId="77777777" w:rsidR="00701FF7" w:rsidRDefault="005F003E">
      <w:pPr>
        <w:numPr>
          <w:ilvl w:val="0"/>
          <w:numId w:val="1"/>
        </w:numPr>
        <w:spacing w:after="8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Delinquent Real Estate Tax Bill</w:t>
      </w:r>
    </w:p>
    <w:p w14:paraId="1BEA5D1A" w14:textId="77777777" w:rsidR="00701FF7" w:rsidRDefault="005F003E">
      <w:pPr>
        <w:numPr>
          <w:ilvl w:val="0"/>
          <w:numId w:val="1"/>
        </w:numPr>
        <w:spacing w:after="8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Delinquent Water or Sewer Bill</w:t>
      </w:r>
    </w:p>
    <w:p w14:paraId="09025DCE" w14:textId="77777777" w:rsidR="00701FF7" w:rsidRDefault="005F003E">
      <w:pPr>
        <w:numPr>
          <w:ilvl w:val="0"/>
          <w:numId w:val="1"/>
        </w:numPr>
        <w:spacing w:after="80" w:line="240" w:lineRule="auto"/>
        <w:ind w:left="108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Delinquent HOA Fees</w:t>
      </w:r>
    </w:p>
    <w:p w14:paraId="3AD55385" w14:textId="77777777" w:rsidR="00701FF7" w:rsidRDefault="00701FF7">
      <w:pPr>
        <w:spacing w:after="80" w:line="240" w:lineRule="auto"/>
        <w:rPr>
          <w:rFonts w:ascii="Arial" w:eastAsia="Arial" w:hAnsi="Arial" w:cs="Arial"/>
          <w:b/>
        </w:rPr>
      </w:pPr>
    </w:p>
    <w:p w14:paraId="24F1EB30" w14:textId="266C72B6" w:rsidR="00701FF7" w:rsidRDefault="005F003E">
      <w:pPr>
        <w:spacing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letter is to inform you that TD Bank, NA has paid the lien associated with your property and the following actions </w:t>
      </w:r>
      <w:r w:rsidR="000F2CF9">
        <w:rPr>
          <w:rFonts w:ascii="Arial" w:eastAsia="Arial" w:hAnsi="Arial" w:cs="Arial"/>
        </w:rPr>
        <w:t>will take</w:t>
      </w:r>
      <w:r>
        <w:rPr>
          <w:rFonts w:ascii="Arial" w:eastAsia="Arial" w:hAnsi="Arial" w:cs="Arial"/>
        </w:rPr>
        <w:t xml:space="preserve"> place</w:t>
      </w:r>
      <w:r w:rsidR="00675068">
        <w:rPr>
          <w:rFonts w:ascii="Arial" w:eastAsia="Arial" w:hAnsi="Arial" w:cs="Arial"/>
        </w:rPr>
        <w:t xml:space="preserve"> 30 days from the date of this letter</w:t>
      </w:r>
      <w:r>
        <w:rPr>
          <w:rFonts w:ascii="Arial" w:eastAsia="Arial" w:hAnsi="Arial" w:cs="Arial"/>
        </w:rPr>
        <w:t>.</w:t>
      </w:r>
    </w:p>
    <w:p w14:paraId="6FD84A0E" w14:textId="77777777" w:rsidR="00701FF7" w:rsidRDefault="00701FF7">
      <w:pPr>
        <w:spacing w:after="80" w:line="240" w:lineRule="auto"/>
        <w:rPr>
          <w:rFonts w:ascii="Arial" w:eastAsia="Arial" w:hAnsi="Arial" w:cs="Arial"/>
        </w:rPr>
      </w:pPr>
    </w:p>
    <w:p w14:paraId="579DEF13" w14:textId="77777777" w:rsidR="00701FF7" w:rsidRDefault="005F003E">
      <w:pPr>
        <w:numPr>
          <w:ilvl w:val="0"/>
          <w:numId w:val="2"/>
        </w:numPr>
        <w:tabs>
          <w:tab w:val="left" w:pos="1080"/>
        </w:tabs>
        <w:spacing w:after="80" w:line="240" w:lineRule="auto"/>
        <w:ind w:left="45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Applied the funds necessary to pay the lien, to your loan. </w:t>
      </w:r>
    </w:p>
    <w:p w14:paraId="60E98CA2" w14:textId="08CF0604" w:rsidR="00701FF7" w:rsidRDefault="005F003E">
      <w:pPr>
        <w:numPr>
          <w:ilvl w:val="0"/>
          <w:numId w:val="2"/>
        </w:numPr>
        <w:tabs>
          <w:tab w:val="left" w:pos="1080"/>
        </w:tabs>
        <w:spacing w:after="80" w:line="240" w:lineRule="auto"/>
        <w:ind w:left="45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Your loan balance has been increased to include the collection of disbursed funds.   </w:t>
      </w:r>
    </w:p>
    <w:p w14:paraId="7AC50FCB" w14:textId="77777777" w:rsidR="00701FF7" w:rsidRDefault="00701FF7">
      <w:pPr>
        <w:spacing w:after="80" w:line="240" w:lineRule="auto"/>
        <w:rPr>
          <w:rFonts w:ascii="Arial" w:eastAsia="Arial" w:hAnsi="Arial" w:cs="Arial"/>
          <w:sz w:val="14"/>
        </w:rPr>
      </w:pPr>
    </w:p>
    <w:p w14:paraId="74FBE2FE" w14:textId="77777777" w:rsidR="00701FF7" w:rsidRDefault="00701FF7">
      <w:pPr>
        <w:spacing w:after="80" w:line="240" w:lineRule="auto"/>
        <w:rPr>
          <w:rFonts w:ascii="Arial" w:eastAsia="Arial" w:hAnsi="Arial" w:cs="Arial"/>
          <w:b/>
        </w:rPr>
      </w:pPr>
    </w:p>
    <w:p w14:paraId="7E401B09" w14:textId="77777777" w:rsidR="00701FF7" w:rsidRDefault="00701FF7">
      <w:pPr>
        <w:spacing w:after="80" w:line="240" w:lineRule="auto"/>
        <w:rPr>
          <w:rFonts w:ascii="Arial" w:eastAsia="Arial" w:hAnsi="Arial" w:cs="Arial"/>
          <w:b/>
        </w:rPr>
      </w:pPr>
    </w:p>
    <w:p w14:paraId="7C5A36B4" w14:textId="77777777" w:rsidR="00701FF7" w:rsidRDefault="005F003E">
      <w:pPr>
        <w:spacing w:after="8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We're here for you.</w:t>
      </w:r>
    </w:p>
    <w:p w14:paraId="2BF1A322" w14:textId="77777777" w:rsidR="00701FF7" w:rsidRDefault="00701FF7">
      <w:pPr>
        <w:spacing w:after="80" w:line="240" w:lineRule="auto"/>
        <w:rPr>
          <w:rFonts w:ascii="Arial" w:eastAsia="Arial" w:hAnsi="Arial" w:cs="Arial"/>
          <w:b/>
        </w:rPr>
      </w:pPr>
    </w:p>
    <w:p w14:paraId="700C200C" w14:textId="2D9A2AB5" w:rsidR="00701FF7" w:rsidRDefault="005F003E">
      <w:pPr>
        <w:spacing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you have any questions or need assistance, please do not hesitate to contact our US Customer Assistance Department at 1-800-742-2651, we are open Monday – Friday 8am to 9pm, Saturday 8am to 5pm for your convenience.</w:t>
      </w:r>
    </w:p>
    <w:p w14:paraId="0E6529C3" w14:textId="59FFE6AB" w:rsidR="00A65494" w:rsidRDefault="00A65494">
      <w:pPr>
        <w:spacing w:after="80" w:line="240" w:lineRule="auto"/>
        <w:rPr>
          <w:rFonts w:ascii="Arial" w:eastAsia="Arial" w:hAnsi="Arial" w:cs="Arial"/>
        </w:rPr>
      </w:pPr>
    </w:p>
    <w:p w14:paraId="716BE3F8" w14:textId="77777777" w:rsidR="00A65494" w:rsidRPr="006A750B" w:rsidRDefault="00A65494" w:rsidP="00A65494">
      <w:pPr>
        <w:autoSpaceDE w:val="0"/>
        <w:autoSpaceDN w:val="0"/>
        <w:adjustRightInd w:val="0"/>
        <w:ind w:firstLine="120"/>
        <w:rPr>
          <w:rFonts w:ascii="Arial" w:hAnsi="Arial" w:cs="Arial"/>
          <w:b/>
          <w:sz w:val="20"/>
          <w:szCs w:val="20"/>
          <w:lang w:eastAsia="en-GB"/>
        </w:rPr>
      </w:pPr>
      <w:r w:rsidRPr="006A750B">
        <w:rPr>
          <w:rFonts w:ascii="Arial" w:hAnsi="Arial" w:cs="Arial"/>
          <w:b/>
          <w:sz w:val="20"/>
          <w:szCs w:val="20"/>
          <w:lang w:eastAsia="en-GB"/>
        </w:rPr>
        <w:t>TD Bank NA is registered with the Superintendent of New York.</w:t>
      </w:r>
    </w:p>
    <w:p w14:paraId="53158CFD" w14:textId="77777777" w:rsidR="00A65494" w:rsidRPr="006A750B" w:rsidRDefault="00A65494" w:rsidP="00A65494">
      <w:pPr>
        <w:autoSpaceDE w:val="0"/>
        <w:autoSpaceDN w:val="0"/>
        <w:adjustRightInd w:val="0"/>
        <w:ind w:left="120"/>
        <w:rPr>
          <w:rFonts w:ascii="Arial" w:hAnsi="Arial" w:cs="Arial"/>
          <w:b/>
          <w:sz w:val="20"/>
          <w:szCs w:val="20"/>
          <w:lang w:eastAsia="en-GB"/>
        </w:rPr>
      </w:pPr>
      <w:r w:rsidRPr="006A750B">
        <w:rPr>
          <w:rFonts w:ascii="Arial" w:hAnsi="Arial" w:cs="Arial"/>
          <w:b/>
          <w:sz w:val="20"/>
          <w:szCs w:val="20"/>
          <w:lang w:eastAsia="en-GB"/>
        </w:rPr>
        <w:lastRenderedPageBreak/>
        <w:t xml:space="preserve">You may file complaints and obtain further information about the servicer by contacting the New York State Department of Financial Services Consumer Assistance Unit at 1-800-342-3736 or by visiting the Department's website at </w:t>
      </w:r>
      <w:hyperlink r:id="rId10" w:history="1">
        <w:r w:rsidRPr="006A750B">
          <w:rPr>
            <w:rFonts w:ascii="Arial" w:hAnsi="Arial" w:cs="Arial"/>
            <w:b/>
            <w:color w:val="0000FF"/>
            <w:sz w:val="20"/>
            <w:szCs w:val="20"/>
            <w:u w:val="single"/>
            <w:lang w:eastAsia="en-GB"/>
          </w:rPr>
          <w:t>www.dfs.ny.gov</w:t>
        </w:r>
      </w:hyperlink>
    </w:p>
    <w:p w14:paraId="49411D3D" w14:textId="77777777" w:rsidR="00A65494" w:rsidRDefault="00A65494">
      <w:pPr>
        <w:spacing w:after="80" w:line="240" w:lineRule="auto"/>
        <w:rPr>
          <w:rFonts w:ascii="Arial" w:eastAsia="Arial" w:hAnsi="Arial" w:cs="Arial"/>
        </w:rPr>
      </w:pPr>
    </w:p>
    <w:p w14:paraId="1C365E41" w14:textId="77777777" w:rsidR="00701FF7" w:rsidRDefault="00701FF7">
      <w:pPr>
        <w:spacing w:after="80" w:line="240" w:lineRule="auto"/>
        <w:rPr>
          <w:rFonts w:ascii="Arial" w:eastAsia="Arial" w:hAnsi="Arial" w:cs="Arial"/>
        </w:rPr>
      </w:pPr>
    </w:p>
    <w:p w14:paraId="6CCA9AAF" w14:textId="77777777" w:rsidR="00701FF7" w:rsidRDefault="005F003E">
      <w:pPr>
        <w:spacing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Sincerely,</w:t>
      </w:r>
    </w:p>
    <w:p w14:paraId="339D18D2" w14:textId="77777777" w:rsidR="00701FF7" w:rsidRDefault="005F003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Equity Analysis and Default Payments</w:t>
      </w:r>
    </w:p>
    <w:p w14:paraId="2CCE03D6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7675F085" w14:textId="77777777" w:rsidR="00701FF7" w:rsidRDefault="005F003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TD Bank, NA</w:t>
      </w:r>
    </w:p>
    <w:p w14:paraId="25991EF8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7E45E549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5A7A0F83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17B2074F" w14:textId="77777777" w:rsidR="00701FF7" w:rsidRDefault="00701FF7">
      <w:pPr>
        <w:spacing w:after="0" w:line="240" w:lineRule="auto"/>
        <w:rPr>
          <w:rFonts w:ascii="Arial" w:eastAsia="Arial" w:hAnsi="Arial" w:cs="Arial"/>
        </w:rPr>
      </w:pPr>
    </w:p>
    <w:p w14:paraId="23CF18B3" w14:textId="77777777" w:rsidR="00701FF7" w:rsidRDefault="005F003E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If this account is in active bankruptcy or has been discharged through bankruptcy, this communication is not intended as and does not constitute an attempt to collect a debt.  If any recipient hereof is represented by an attorney in connection with the above-referenced account, or in connection with any bankruptcy proceeding, please provide such attorney a copy of this letter and any enclosures.</w:t>
      </w:r>
    </w:p>
    <w:sectPr w:rsidR="00701FF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9BC893" w14:textId="77777777" w:rsidR="00B77299" w:rsidRDefault="00B77299" w:rsidP="0062573F">
      <w:pPr>
        <w:spacing w:after="0" w:line="240" w:lineRule="auto"/>
      </w:pPr>
      <w:r>
        <w:separator/>
      </w:r>
    </w:p>
  </w:endnote>
  <w:endnote w:type="continuationSeparator" w:id="0">
    <w:p w14:paraId="6FBD77A0" w14:textId="77777777" w:rsidR="00B77299" w:rsidRDefault="00B77299" w:rsidP="00625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4F3FF" w14:textId="2D9C7C6A" w:rsidR="0062573F" w:rsidRDefault="00CA40F0" w:rsidP="00E71DF3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21DCFA3" wp14:editId="5623828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685"/>
              <wp:effectExtent l="0" t="2540" r="0" b="0"/>
              <wp:wrapNone/>
              <wp:docPr id="1" name="MSIPCM986b4392b3442f96a20a5957" descr="{&quot;HashCode&quot;:439207315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F54A76" w14:textId="4A367F63" w:rsidR="0062573F" w:rsidRPr="0062573F" w:rsidRDefault="0062573F" w:rsidP="0062573F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62573F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1DCFA3" id="_x0000_t202" coordsize="21600,21600" o:spt="202" path="m,l,21600r21600,l21600,xe">
              <v:stroke joinstyle="miter"/>
              <v:path gradientshapeok="t" o:connecttype="rect"/>
            </v:shapetype>
            <v:shape id="MSIPCM986b4392b3442f96a20a5957" o:spid="_x0000_s1026" type="#_x0000_t202" alt="{&quot;HashCode&quot;:439207315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" o:allowincell="f" filled="f" stroked="f">
              <v:textbox inset="20pt,0,,0">
                <w:txbxContent>
                  <w:p w14:paraId="51F54A76" w14:textId="4A367F63" w:rsidR="0062573F" w:rsidRPr="0062573F" w:rsidRDefault="0062573F" w:rsidP="0062573F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62573F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71DF3">
      <w:rPr>
        <w:sz w:val="16"/>
        <w:szCs w:val="16"/>
      </w:rPr>
      <w:t>CAP 77987 (09/2021)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97E1DA" w14:textId="77777777" w:rsidR="00B77299" w:rsidRDefault="00B77299" w:rsidP="0062573F">
      <w:pPr>
        <w:spacing w:after="0" w:line="240" w:lineRule="auto"/>
      </w:pPr>
      <w:r>
        <w:separator/>
      </w:r>
    </w:p>
  </w:footnote>
  <w:footnote w:type="continuationSeparator" w:id="0">
    <w:p w14:paraId="2CE0D0EA" w14:textId="77777777" w:rsidR="00B77299" w:rsidRDefault="00B77299" w:rsidP="00625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DB777" w14:textId="1D1E6E41" w:rsidR="00980932" w:rsidRDefault="00980932">
    <w:pPr>
      <w:pStyle w:val="Header"/>
    </w:pPr>
    <w:r w:rsidRPr="000B22E3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33787866" wp14:editId="2FAFB128">
          <wp:extent cx="2425065" cy="810895"/>
          <wp:effectExtent l="0" t="0" r="0" b="8255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506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FE6040"/>
    <w:multiLevelType w:val="multilevel"/>
    <w:tmpl w:val="9CD87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1AA283F"/>
    <w:multiLevelType w:val="multilevel"/>
    <w:tmpl w:val="8BA6E7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A3M7Y0NDO3NDGyNDVS0lEKTi0uzszPAykwrAUAePLJ2CwAAAA="/>
  </w:docVars>
  <w:rsids>
    <w:rsidRoot w:val="00701FF7"/>
    <w:rsid w:val="00033BC1"/>
    <w:rsid w:val="000F2CF9"/>
    <w:rsid w:val="002C428B"/>
    <w:rsid w:val="003B3133"/>
    <w:rsid w:val="005F003E"/>
    <w:rsid w:val="0062573F"/>
    <w:rsid w:val="00675068"/>
    <w:rsid w:val="00701FF7"/>
    <w:rsid w:val="007C167D"/>
    <w:rsid w:val="008176FE"/>
    <w:rsid w:val="008C2FC0"/>
    <w:rsid w:val="00980932"/>
    <w:rsid w:val="009C2697"/>
    <w:rsid w:val="009E1526"/>
    <w:rsid w:val="00A40EC8"/>
    <w:rsid w:val="00A41F45"/>
    <w:rsid w:val="00A65494"/>
    <w:rsid w:val="00B77299"/>
    <w:rsid w:val="00B93C15"/>
    <w:rsid w:val="00BC0611"/>
    <w:rsid w:val="00CA40F0"/>
    <w:rsid w:val="00D87424"/>
    <w:rsid w:val="00D9524E"/>
    <w:rsid w:val="00E7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D8701"/>
  <w15:docId w15:val="{56B73FA7-9398-4A4B-BFC4-117F01AE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257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57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57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57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57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7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73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5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73F"/>
  </w:style>
  <w:style w:type="paragraph" w:styleId="Footer">
    <w:name w:val="footer"/>
    <w:basedOn w:val="Normal"/>
    <w:link w:val="FooterChar"/>
    <w:uiPriority w:val="99"/>
    <w:unhideWhenUsed/>
    <w:rsid w:val="00625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dfs.ny.go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C42ED1A2C1684B9510C924A836E458" ma:contentTypeVersion="11" ma:contentTypeDescription="Create a new document." ma:contentTypeScope="" ma:versionID="cb4157e5ee1734c07f65c92f13c953bf">
  <xsd:schema xmlns:xsd="http://www.w3.org/2001/XMLSchema" xmlns:xs="http://www.w3.org/2001/XMLSchema" xmlns:p="http://schemas.microsoft.com/office/2006/metadata/properties" xmlns:ns2="d5b4c04b-112d-4dd5-870b-5040b67ae359" xmlns:ns3="6f1fbf57-f111-4dc9-844f-c42007c4565f" targetNamespace="http://schemas.microsoft.com/office/2006/metadata/properties" ma:root="true" ma:fieldsID="1d4a27ec7f07cbbb284606d137087fc9" ns2:_="" ns3:_="">
    <xsd:import namespace="d5b4c04b-112d-4dd5-870b-5040b67ae359"/>
    <xsd:import namespace="6f1fbf57-f111-4dc9-844f-c42007c45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Role_x0020_Entitle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4c04b-112d-4dd5-870b-5040b67ae3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ole_x0020_Entitlements" ma:index="14" nillable="true" ma:displayName="Role Entitlements" ma:list="{6a0cd9ea-9e40-425b-9e7c-3925537337d2}" ma:internalName="Role_x0020_Entitlements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fbf57-f111-4dc9-844f-c42007c456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ole_x0020_Entitlements xmlns="d5b4c04b-112d-4dd5-870b-5040b67ae359" xsi:nil="true"/>
  </documentManagement>
</p:properties>
</file>

<file path=customXml/itemProps1.xml><?xml version="1.0" encoding="utf-8"?>
<ds:datastoreItem xmlns:ds="http://schemas.openxmlformats.org/officeDocument/2006/customXml" ds:itemID="{3C9D90C5-FCFC-43BD-9F9F-107779910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4c04b-112d-4dd5-870b-5040b67ae359"/>
    <ds:schemaRef ds:uri="6f1fbf57-f111-4dc9-844f-c42007c4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FB4656-2FF1-42C3-883B-9738110DF9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6A39EC-0C23-461D-81C8-9239C64116A6}">
  <ds:schemaRefs>
    <ds:schemaRef ds:uri="http://schemas.microsoft.com/office/2006/metadata/properties"/>
    <ds:schemaRef ds:uri="http://schemas.microsoft.com/office/infopath/2007/PartnerControls"/>
    <ds:schemaRef ds:uri="d5b4c04b-112d-4dd5-870b-5040b67ae3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Green, Takeia L</dc:creator>
  <cp:lastModifiedBy>Sagar Golvelkar</cp:lastModifiedBy>
  <cp:revision>4</cp:revision>
  <dcterms:created xsi:type="dcterms:W3CDTF">2021-09-27T12:39:00Z</dcterms:created>
  <dcterms:modified xsi:type="dcterms:W3CDTF">2021-12-22T05:32:00Z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0x010100EDC42ED1A2C1684B9510C924A836E458</vt:lpwstr>
  </property>
  <property fmtid="{D5CDD505-2E9C-101B-9397-08002B2CF9AE}" pid="3" name="MSIP_Label_88c63503-0fb3-4712-a32e-7ecb4b7d79e8_Enabled">
    <vt:lpwstr>true</vt:lpwstr>
  </property>
  <property fmtid="{D5CDD505-2E9C-101B-9397-08002B2CF9AE}" pid="4" name="MSIP_Label_88c63503-0fb3-4712-a32e-7ecb4b7d79e8_SetDate">
    <vt:lpwstr>2021-09-27T12:39:38Z</vt:lpwstr>
  </property>
  <property fmtid="{D5CDD505-2E9C-101B-9397-08002B2CF9AE}" pid="5" name="MSIP_Label_88c63503-0fb3-4712-a32e-7ecb4b7d79e8_Method">
    <vt:lpwstr>Standard</vt:lpwstr>
  </property>
  <property fmtid="{D5CDD505-2E9C-101B-9397-08002B2CF9AE}" pid="6" name="MSIP_Label_88c63503-0fb3-4712-a32e-7ecb4b7d79e8_Name">
    <vt:lpwstr>88c63503-0fb3-4712-a32e-7ecb4b7d79e8</vt:lpwstr>
  </property>
  <property fmtid="{D5CDD505-2E9C-101B-9397-08002B2CF9AE}" pid="7" name="MSIP_Label_88c63503-0fb3-4712-a32e-7ecb4b7d79e8_SiteId">
    <vt:lpwstr>d9da684f-2c03-432a-a7b6-ed714ffc7683</vt:lpwstr>
  </property>
  <property fmtid="{D5CDD505-2E9C-101B-9397-08002B2CF9AE}" pid="8" name="MSIP_Label_88c63503-0fb3-4712-a32e-7ecb4b7d79e8_ActionId">
    <vt:lpwstr>18da0051-82e7-4885-bb51-b4dd781e35fb</vt:lpwstr>
  </property>
  <property fmtid="{D5CDD505-2E9C-101B-9397-08002B2CF9AE}" pid="9" name="MSIP_Label_88c63503-0fb3-4712-a32e-7ecb4b7d79e8_ContentBits">
    <vt:lpwstr>2</vt:lpwstr>
  </property>
</Properties>
</file>