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covid update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donate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 us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about us</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Covid-19 Tracker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ipsumboxes dolor sit, amet consectetur adipisicing elit. Asperiores, maiores velit quibusdam minus eos perferendis recusandae voluptate natus ipsam alias hic! Deleniti illo maiores omnis, corrupti quam aspernatur dolores provident.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India Total Cases</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44,456,535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Active Cases</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16,924,519</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Total Death</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6,503,025</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covid-19</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Coronavirus disease 2019 (COVID-19) is a contagious disease caused by a virus, the severe acute respiratory syndrome coronavirus 2 (SARS-CoV-2). The first known case was identified in Wuhan, China, in December 2019.The disease quickly spread worldwide, resulting in the COVID-19 pandemic. Symptoms of COVID‑19 are variable, but often include fever,cough, headache,fatigue, breathing difficulties, loss of smell, and loss of taste.Symptoms may begin one to fourteen days after exposure to the virus. At least a third of people who are infected do not develop noticeable symptoms.Of those people who develop symptoms noticeable enough to be classed as patients, most (81%) develop mild to moderate symptoms (up to mild pneumonia), while 14% develop severe symptoms (dyspnoea, hypoxia, or more than 50% lung involvement on imaging), and 5% develop critical symptoms (respiratory failure, shock, or multiorgan dysfunction).Older people are at a higher risk of developing severe symptoms. Some people continue to experience a range of effects (long COVID) for months after recovery, and damage to organs has been observed.Multi-year studies are underway to further investigate the long-term effects of the disease.</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get vaccinated in 3 easy steps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Book an appointment on co-WIN or walk into any vaccination center</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How to Book Your Appointment on Co-WIN?</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1">
        <w:r w:rsidDel="00000000" w:rsidR="00000000" w:rsidRPr="00000000">
          <w:rPr>
            <w:color w:val="0000ee"/>
            <w:u w:val="single"/>
            <w:rtl w:val="0"/>
          </w:rPr>
          <w:t xml:space="preserve">step 1</w:t>
        </w:r>
      </w:hyperlink>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&gt;&gt;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rtl w:val="0"/>
          </w:rPr>
          <w:t xml:space="preserve">Get your vaccination safely at the time of your appointment</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Dos and Dont's for getting vaccinated</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5">
        <w:r w:rsidDel="00000000" w:rsidR="00000000" w:rsidRPr="00000000">
          <w:rPr>
            <w:color w:val="0000ee"/>
            <w:u w:val="single"/>
            <w:rtl w:val="0"/>
          </w:rPr>
          <w:t xml:space="preserve">step 2</w:t>
        </w:r>
      </w:hyperlink>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&gt;&gt;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hyperlink r:id="rId17">
        <w:r w:rsidDel="00000000" w:rsidR="00000000" w:rsidRPr="00000000">
          <w:rPr>
            <w:color w:val="0000ee"/>
            <w:u w:val="single"/>
            <w:rtl w:val="0"/>
          </w:rPr>
          <w:t xml:space="preserve">Download vaccination certificate from Co-WIN and wait for Dose #2</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Download your vaccine certificate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step 3</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rod-cdn.preprod.co-vin.in/assets/pdf/User-Guide-Citizen-registration.pdf" TargetMode="External"/><Relationship Id="rId10" Type="http://schemas.openxmlformats.org/officeDocument/2006/relationships/hyperlink" Target="https://prod-cdn.preprod.co-vin.in/assets/pdf/User-Guide-Citizen-registration.pdf" TargetMode="External"/><Relationship Id="rId13" Type="http://schemas.openxmlformats.org/officeDocument/2006/relationships/hyperlink" Target="https://prod-cdn.preprod.co-vin.in/assets/pdf/Dos_and_Donts_for_Citizens.pdf"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d-cdn.preprod.co-vin.in/assets/pdf/User-Guide-Citizen-registration.pdf" TargetMode="External"/><Relationship Id="rId15" Type="http://schemas.openxmlformats.org/officeDocument/2006/relationships/hyperlink" Target="https://prod-cdn.preprod.co-vin.in/assets/pdf/Dos_and_Donts_for_Citizens.pdf" TargetMode="External"/><Relationship Id="rId14" Type="http://schemas.openxmlformats.org/officeDocument/2006/relationships/hyperlink" Target="https://prod-cdn.preprod.co-vin.in/assets/pdf/Dos_and_Donts_for_Citizens.pdf" TargetMode="External"/><Relationship Id="rId17" Type="http://schemas.openxmlformats.org/officeDocument/2006/relationships/hyperlink" Target="https://selfregistration.cowin.gov.in/"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selfregistration.cowin.gov.in/" TargetMode="External"/><Relationship Id="rId6" Type="http://schemas.openxmlformats.org/officeDocument/2006/relationships/image" Target="media/image1.png"/><Relationship Id="rId18" Type="http://schemas.openxmlformats.org/officeDocument/2006/relationships/hyperlink" Target="https://selfregistration.cowin.gov.in/" TargetMode="External"/><Relationship Id="rId7" Type="http://schemas.openxmlformats.org/officeDocument/2006/relationships/hyperlink" Target="http://docs.google.com/covid_update.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