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SmartChain – Feature &amp; Technology Blueprint</w:t>
      </w:r>
    </w:p>
    <w:p>
      <w:r>
        <w:t>Gradio UI • GPT-only intelligence • lightweight, no deployment or shared-services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What it does</w:t>
            </w:r>
          </w:p>
        </w:tc>
        <w:tc>
          <w:tcPr>
            <w:tcW w:type="dxa" w:w="1728"/>
          </w:tcPr>
          <w:p>
            <w:r>
              <w:t>How it works (GPT‑centric)</w:t>
            </w:r>
          </w:p>
        </w:tc>
        <w:tc>
          <w:tcPr>
            <w:tcW w:type="dxa" w:w="1728"/>
          </w:tcPr>
          <w:p>
            <w:r>
              <w:t>Core tech stack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Predictive Stocker &amp; Order Manager</w:t>
            </w:r>
          </w:p>
        </w:tc>
        <w:tc>
          <w:tcPr>
            <w:tcW w:type="dxa" w:w="1728"/>
          </w:tcPr>
          <w:p>
            <w:r>
              <w:t>Produces purchase‑order proposals that hit service‑level and budget targets while avoiding stock‑outs.</w:t>
            </w:r>
          </w:p>
        </w:tc>
        <w:tc>
          <w:tcPr>
            <w:tcW w:type="dxa" w:w="1728"/>
          </w:tcPr>
          <w:p>
            <w:r>
              <w:t>1. Pull recent sales, on‑hand, and lead‑time rows from PostgreSQL.</w:t>
              <w:br/>
              <w:t>2. Send a structured prompt to GPT‑4o (“Here’s 90 days of sales for SKU 123, current stock = 150, lead‑time = 7 days—recommend reorder qty”).</w:t>
              <w:br/>
              <w:t>3. Parse GPT’s JSON reply; surface it in Gradio and via /predict‑restock endpoint.</w:t>
            </w:r>
          </w:p>
        </w:tc>
        <w:tc>
          <w:tcPr>
            <w:tcW w:type="dxa" w:w="1728"/>
          </w:tcPr>
          <w:p>
            <w:r>
              <w:t>• Data store: PostgreSQL (+ TimescaleDB optional)</w:t>
              <w:br/>
              <w:t>• LLM: OpenAI GPT‑4o via Python SDK</w:t>
              <w:br/>
              <w:t>• API: FastAPI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AI Markdown Optimizer</w:t>
            </w:r>
          </w:p>
        </w:tc>
        <w:tc>
          <w:tcPr>
            <w:tcW w:type="dxa" w:w="1728"/>
          </w:tcPr>
          <w:p>
            <w:r>
              <w:t>Suggests the right discount (and optional extra stock) to clear inventory with minimal margin loss.</w:t>
            </w:r>
          </w:p>
        </w:tc>
        <w:tc>
          <w:tcPr>
            <w:tcW w:type="dxa" w:w="1728"/>
          </w:tcPr>
          <w:p>
            <w:r>
              <w:t>1. Use Serper API to fetch live competitor prices for a SKU.</w:t>
              <w:br/>
              <w:t>2. Combine those prices with current stock/price in a GPT‑4o prompt (“Our price = ₹999, comps = ₹949/₹979/₹999—suggest discount % and expected sell‑through”).</w:t>
              <w:br/>
              <w:t>3. Return GPT’s JSON (discount %, units expected, reasoning) to Gradio.</w:t>
            </w:r>
          </w:p>
        </w:tc>
        <w:tc>
          <w:tcPr>
            <w:tcW w:type="dxa" w:w="1728"/>
          </w:tcPr>
          <w:p>
            <w:r>
              <w:t>• Search: Serper API</w:t>
              <w:br/>
              <w:t>• Data: Pandas</w:t>
              <w:br/>
              <w:t>• LLM: GPT‑4o</w:t>
              <w:br/>
              <w:t>• API: FastAPI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Dead‑Stock Liquidator &amp; Strategy Emailer</w:t>
            </w:r>
          </w:p>
        </w:tc>
        <w:tc>
          <w:tcPr>
            <w:tcW w:type="dxa" w:w="1728"/>
          </w:tcPr>
          <w:p>
            <w:r>
              <w:t>Detects stale SKUs and emails a straightforward action plan.</w:t>
            </w:r>
          </w:p>
        </w:tc>
        <w:tc>
          <w:tcPr>
            <w:tcW w:type="dxa" w:w="1728"/>
          </w:tcPr>
          <w:p>
            <w:r>
              <w:t>1. Scheduler script (or manual Gradio button) queries PostgreSQL for items with days‑on‑hand &gt; 60 or sell‑through &lt; 20 %.</w:t>
              <w:br/>
              <w:t>2. Feed the SKU list to GPT‑4o (“For each item, pick flash‑sale / bundle / donate and write an email body”).</w:t>
              <w:br/>
              <w:t>3. Send GPT’s drafted email through SendGrid API.</w:t>
            </w:r>
          </w:p>
        </w:tc>
        <w:tc>
          <w:tcPr>
            <w:tcW w:type="dxa" w:w="1728"/>
          </w:tcPr>
          <w:p>
            <w:r>
              <w:t>• Scheduler: simple Python script or Celery beat</w:t>
              <w:br/>
              <w:t>• Email: SendGrid</w:t>
              <w:br/>
              <w:t>• LLM: GPT‑4o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SmartChain Copilot (Gradio Front‑End)</w:t>
            </w:r>
          </w:p>
        </w:tc>
        <w:tc>
          <w:tcPr>
            <w:tcW w:type="dxa" w:w="1728"/>
          </w:tcPr>
          <w:p>
            <w:r>
              <w:t>Chat interface where staff ask inventory questions and receive GPT‑generated recommendations with one‑click “Apply”.</w:t>
            </w:r>
          </w:p>
        </w:tc>
        <w:tc>
          <w:tcPr>
            <w:tcW w:type="dxa" w:w="1728"/>
          </w:tcPr>
          <w:p>
            <w:r>
              <w:t>1. Build a Gradio Chatbot + supporting widgets (tables, plots).</w:t>
              <w:br/>
              <w:t>2. A LangChain/LangGraph Router Agent interprets each user query, decides which internal endpoint(s) to call, or asks GPT‑4o directly.</w:t>
              <w:br/>
              <w:t>3. Consolidate JSON outputs into plain‑language answers and visuals in Gradio.</w:t>
            </w:r>
          </w:p>
        </w:tc>
        <w:tc>
          <w:tcPr>
            <w:tcW w:type="dxa" w:w="1728"/>
          </w:tcPr>
          <w:p>
            <w:r>
              <w:t>• UI: Gradio</w:t>
              <w:br/>
              <w:t>• Orchestration: LangChain RouterAgent / LangGraph</w:t>
              <w:br/>
              <w:t>• Optional cache: Redis</w:t>
            </w:r>
          </w:p>
        </w:tc>
      </w:tr>
    </w:tbl>
    <w:p>
      <w:pPr>
        <w:pStyle w:val="Heading2"/>
      </w:pPr>
      <w:r>
        <w:t>Flow Summary</w:t>
      </w:r>
    </w:p>
    <w:p>
      <w:r>
        <w:t>1. Internal data &amp; competitor prices are fetched.</w:t>
        <w:br/>
        <w:t>2. GPT‑4o reasons over that data to generate restock, discount, or liquidation guidance.</w:t>
        <w:br/>
        <w:t>3. Gradio Copilot displays the recommendations and allows users to trigger the corresponding actions or emails—all in a single, lightweight stack.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