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SansSerif" w:hAnsi="SansSerif" w:cs="SansSerif" w:eastAsia="SansSerif"/>
          <w:b/>
          <w:sz w:val="36"/>
          <w:highlight w:val="none"/>
          <w:u w:val="single"/>
        </w:rPr>
      </w:pPr>
      <w:r>
        <w:t xml:space="preserve">        </w:t>
        <w:tab/>
        <w:tab/>
        <w:tab/>
        <w:tab/>
        <w:tab/>
      </w:r>
      <w:r>
        <w:rPr>
          <w:rFonts w:ascii="SansSerif" w:hAnsi="SansSerif" w:cs="SansSerif" w:eastAsia="SansSerif"/>
          <w:b/>
          <w:sz w:val="36"/>
          <w:u w:val="single"/>
        </w:rPr>
        <w:t xml:space="preserve">Abstract</w:t>
      </w:r>
      <w:r>
        <w:rPr>
          <w:rFonts w:ascii="SansSerif" w:hAnsi="SansSerif" w:cs="SansSerif" w:eastAsia="SansSerif"/>
          <w:b/>
          <w:sz w:val="36"/>
          <w:u w:val="single"/>
        </w:rPr>
      </w:r>
    </w:p>
    <w:p>
      <w:pPr>
        <w:jc w:val="both"/>
        <w:rPr>
          <w:rFonts w:ascii="Times New Roman" w:hAnsi="Times New Roman" w:cs="Times New Roman" w:eastAsia="Times New Roman"/>
          <w:b w:val="0"/>
          <w:sz w:val="26"/>
          <w:highlight w:val="none"/>
          <w:u w:val="none"/>
        </w:rPr>
      </w:pPr>
      <w:r>
        <w:rPr>
          <w:rFonts w:ascii="Times New Roman" w:hAnsi="Times New Roman" w:cs="Times New Roman" w:eastAsia="Times New Roman"/>
          <w:b w:val="0"/>
          <w:sz w:val="26"/>
          <w:highlight w:val="none"/>
          <w:u w:val="none"/>
        </w:rPr>
        <w:t xml:space="preserve">Today, the use of social media has become so prominent that we consider it as an integral part of our daily lives in this technology-driven era. Social media is a dynamic platform that can be used in so many ways to share knowledge, entertainment, news etc. Social media is not limited to just entertainment. When used correctly, people especially students can make use of it to make education more convenient by accessing useful information like academic resources, exam papers; and by connecting with fellow students, learning groups, teachers, alumni etc. </w:t>
      </w:r>
      <w:r/>
    </w:p>
    <w:p>
      <w:pPr>
        <w:jc w:val="both"/>
        <w:rPr>
          <w:rFonts w:ascii="Times New Roman" w:hAnsi="Times New Roman" w:cs="Times New Roman" w:eastAsia="Times New Roman"/>
          <w:b w:val="0"/>
          <w:sz w:val="26"/>
          <w:highlight w:val="none"/>
          <w:u w:val="none"/>
        </w:rPr>
      </w:pPr>
      <w:r>
        <w:rPr>
          <w:rFonts w:ascii="Times New Roman" w:hAnsi="Times New Roman" w:cs="Times New Roman" w:eastAsia="Times New Roman"/>
          <w:b w:val="0"/>
          <w:sz w:val="26"/>
          <w:highlight w:val="none"/>
          <w:u w:val="none"/>
        </w:rPr>
        <w:t xml:space="preserve">To tackle these problems, students have already been using various digital platforms like Superset and third-party LMS platforms for various purposes like connecting with students and teachers, sharing and accessing academic resources, placements and internships related news etc. Sometimes it becomes hassle for students to switch between these platforms to meet their requirements and purposes.</w:t>
      </w:r>
      <w:r/>
    </w:p>
    <w:p>
      <w:pPr>
        <w:jc w:val="both"/>
        <w:rPr>
          <w:rFonts w:ascii="Times New Roman" w:hAnsi="Times New Roman" w:cs="Times New Roman" w:eastAsia="Times New Roman"/>
          <w:b w:val="0"/>
          <w:sz w:val="26"/>
          <w:u w:val="none"/>
        </w:rPr>
      </w:pPr>
      <w:r>
        <w:rPr>
          <w:rFonts w:ascii="Times New Roman" w:hAnsi="Times New Roman" w:cs="Times New Roman" w:eastAsia="Times New Roman"/>
          <w:b w:val="0"/>
          <w:sz w:val="26"/>
          <w:highlight w:val="none"/>
          <w:u w:val="none"/>
        </w:rPr>
        <w:t xml:space="preserve">To solve this, we plan to develop a socio-academic portal “Scholar Wise” for Presidency University students to provide a holistic solution to all students needs. Scholar Wise is a single stop for students to make use of their educational purposes like accessing academic resources such as study materials, PDFs, previous year question papers, competitive exam materials, and getting notified about various college events, internships and placement related opportunities.</w:t>
      </w:r>
      <w:r>
        <w:rPr>
          <w:rFonts w:ascii="Times New Roman" w:hAnsi="Times New Roman" w:cs="Times New Roman" w:eastAsia="Times New Roman"/>
          <w:b w:val="0"/>
          <w:sz w:val="26"/>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ansSerif">
    <w:panose1 w:val="000004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2022-03-30T12:39:49Z</dcterms:modified>
</cp:coreProperties>
</file>