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A718E92" w:rsidR="00D41940" w:rsidRPr="00D41940" w:rsidRDefault="008F78D3" w:rsidP="00A1272B">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 xml:space="preserve"> </w:t>
            </w:r>
            <w:r w:rsidR="00705656">
              <w:rPr>
                <w:rFonts w:ascii="Times New Roman" w:hAnsi="Times New Roman" w:cs="Times New Roman"/>
                <w:b/>
                <w:bCs/>
                <w:sz w:val="30"/>
                <w:szCs w:val="30"/>
              </w:rPr>
              <w:t>Evaluating different T</w:t>
            </w:r>
            <w:r>
              <w:rPr>
                <w:rFonts w:ascii="Times New Roman" w:hAnsi="Times New Roman" w:cs="Times New Roman"/>
                <w:b/>
                <w:bCs/>
                <w:sz w:val="30"/>
                <w:szCs w:val="30"/>
              </w:rPr>
              <w:t>ext processing approaches</w:t>
            </w:r>
          </w:p>
        </w:tc>
      </w:tr>
      <w:tr w:rsidR="00D41940" w14:paraId="672A6659" w14:textId="77777777" w:rsidTr="59F793D9">
        <w:trPr>
          <w:trHeight w:val="289"/>
        </w:trPr>
        <w:tc>
          <w:tcPr>
            <w:tcW w:w="11785" w:type="dxa"/>
          </w:tcPr>
          <w:p w14:paraId="0A37501D" w14:textId="77777777" w:rsidR="00D41940" w:rsidRDefault="00D41940" w:rsidP="00A1272B">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A1272B">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A1272B">
            <w:pPr>
              <w:framePr w:w="11732" w:h="2838" w:hSpace="180" w:wrap="around" w:vAnchor="text" w:hAnchor="page" w:x="71" w:y="-15"/>
              <w:jc w:val="center"/>
              <w:rPr>
                <w:rFonts w:ascii="Times New Roman" w:hAnsi="Times New Roman" w:cs="Times New Roman"/>
                <w:b/>
                <w:sz w:val="24"/>
                <w:szCs w:val="24"/>
              </w:rPr>
            </w:pPr>
          </w:p>
          <w:p w14:paraId="0321111A" w14:textId="0C0AB807" w:rsidR="00E27E96" w:rsidRDefault="00F573BA" w:rsidP="00A1272B">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 xml:space="preserve">Kaushik </w:t>
            </w:r>
            <w:proofErr w:type="spellStart"/>
            <w:r>
              <w:rPr>
                <w:rFonts w:ascii="Times New Roman" w:hAnsi="Times New Roman" w:cs="Times New Roman"/>
                <w:b/>
                <w:bCs/>
                <w:sz w:val="24"/>
                <w:szCs w:val="24"/>
              </w:rPr>
              <w:t>Parvathaneni</w:t>
            </w:r>
            <w:proofErr w:type="spellEnd"/>
          </w:p>
        </w:tc>
      </w:tr>
      <w:tr w:rsidR="00E27E96" w14:paraId="6A05A809" w14:textId="77777777" w:rsidTr="59F793D9">
        <w:trPr>
          <w:trHeight w:val="279"/>
        </w:trPr>
        <w:tc>
          <w:tcPr>
            <w:tcW w:w="11785" w:type="dxa"/>
          </w:tcPr>
          <w:p w14:paraId="5A39BBE3" w14:textId="3F0CF888" w:rsidR="00E27E96" w:rsidRDefault="00E27E96" w:rsidP="00A1272B">
            <w:pPr>
              <w:framePr w:w="11732" w:h="2838" w:hSpace="180" w:wrap="around" w:vAnchor="text" w:hAnchor="page" w:x="71" w:y="-15"/>
              <w:jc w:val="both"/>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A1272B">
            <w:pPr>
              <w:framePr w:w="11732" w:h="2838" w:hSpace="180" w:wrap="around" w:vAnchor="text" w:hAnchor="page" w:x="71" w:y="-15"/>
              <w:jc w:val="both"/>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A1272B">
            <w:pPr>
              <w:framePr w:w="11732" w:h="2838" w:hSpace="180" w:wrap="around" w:vAnchor="text" w:hAnchor="page" w:x="71" w:y="-15"/>
              <w:jc w:val="both"/>
              <w:rPr>
                <w:rFonts w:ascii="Times New Roman" w:hAnsi="Times New Roman" w:cs="Times New Roman"/>
                <w:b/>
                <w:sz w:val="24"/>
                <w:szCs w:val="24"/>
              </w:rPr>
            </w:pPr>
          </w:p>
          <w:p w14:paraId="60061E4C" w14:textId="08A7EB78" w:rsidR="00B02EE2" w:rsidRDefault="00B02EE2" w:rsidP="00A1272B">
            <w:pPr>
              <w:framePr w:w="11732" w:h="2838" w:hSpace="180" w:wrap="around" w:vAnchor="text" w:hAnchor="page" w:x="71" w:y="-15"/>
              <w:jc w:val="both"/>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A1272B">
            <w:pPr>
              <w:framePr w:w="11732" w:h="2838" w:hSpace="180" w:wrap="around" w:vAnchor="text" w:hAnchor="page" w:x="71" w:y="-15"/>
              <w:jc w:val="both"/>
              <w:rPr>
                <w:rFonts w:ascii="Times New Roman" w:hAnsi="Times New Roman" w:cs="Times New Roman"/>
                <w:b/>
                <w:sz w:val="24"/>
                <w:szCs w:val="24"/>
              </w:rPr>
            </w:pPr>
          </w:p>
        </w:tc>
      </w:tr>
    </w:tbl>
    <w:p w14:paraId="4E95ABCC" w14:textId="085A7233" w:rsidR="00A5424A" w:rsidRDefault="00A5424A" w:rsidP="00A1272B">
      <w:pPr>
        <w:pStyle w:val="ACLAbstractHeading"/>
        <w:jc w:val="both"/>
      </w:pPr>
      <w:bookmarkStart w:id="1" w:name="OLE_LINK33"/>
      <w:bookmarkStart w:id="2" w:name="OLE_LINK34"/>
      <w:bookmarkEnd w:id="0"/>
      <w:r>
        <w:t>Abstract</w:t>
      </w:r>
    </w:p>
    <w:p w14:paraId="57C01C7E" w14:textId="0ED5D641" w:rsidR="00A5424A" w:rsidRDefault="007841B1" w:rsidP="00A1272B">
      <w:pPr>
        <w:pStyle w:val="ACLAbstractText"/>
      </w:pPr>
      <w:r w:rsidRPr="00B46939">
        <w:rPr>
          <w:noProof/>
        </w:rPr>
        <w:t xml:space="preserve">This is the </w:t>
      </w:r>
      <w:r w:rsidR="00F573BA">
        <w:rPr>
          <w:noProof/>
        </w:rPr>
        <w:t>my first module</w:t>
      </w:r>
      <w:r w:rsidRPr="00B46939">
        <w:rPr>
          <w:noProof/>
        </w:rPr>
        <w:t xml:space="preserve"> assignment . We need to take the given data and pre-process it in two different ways</w:t>
      </w:r>
      <w:r w:rsidR="00F573BA">
        <w:rPr>
          <w:noProof/>
        </w:rPr>
        <w:t xml:space="preserve"> which are minimal pre-processing and maximal pre-processing</w:t>
      </w:r>
      <w:r w:rsidRPr="00B46939">
        <w:rPr>
          <w:noProof/>
        </w:rPr>
        <w:t>. Then, we need to tokenize the data and produce the outputs of the questions posed in the assignment</w:t>
      </w:r>
      <w:r w:rsidR="005C1307" w:rsidRPr="005C1307">
        <w:t>.</w:t>
      </w:r>
    </w:p>
    <w:p w14:paraId="3E7A9F1C" w14:textId="392FC29E" w:rsidR="00A5424A" w:rsidRDefault="007841B1" w:rsidP="00A1272B">
      <w:pPr>
        <w:pStyle w:val="ACLSection"/>
      </w:pPr>
      <w:r>
        <w:t>Dataset</w:t>
      </w:r>
    </w:p>
    <w:bookmarkEnd w:id="1"/>
    <w:bookmarkEnd w:id="2"/>
    <w:p w14:paraId="4704F687" w14:textId="7E61782A" w:rsidR="007841B1" w:rsidRPr="004459BF" w:rsidRDefault="00F573BA" w:rsidP="00A1272B">
      <w:pPr>
        <w:pStyle w:val="ACLReferencesText"/>
        <w:ind w:left="0" w:firstLine="0"/>
        <w:rPr>
          <w:sz w:val="22"/>
          <w:szCs w:val="22"/>
        </w:rPr>
      </w:pPr>
      <w:r w:rsidRPr="00F573BA">
        <w:rPr>
          <w:sz w:val="22"/>
          <w:szCs w:val="22"/>
        </w:rPr>
        <w:t>The dataset consists of 2814 tweets on various targets, together with their stance, opinion, and sentiment, and is stored as a csv file with the name "trainingdata-all-annotations.csv." Targets including "Atheism," "Legalization of Abortion," "Climate Change is a Real Concern," "Feminist Movement," and "Hillary Clinton" are included in the data set. "Against," "Favor," and "None" are the dataset's positions. The sentiment of the tweet could be either "Positive" or "Negative." "Other" or "Target" are two possible attitudes.</w:t>
      </w:r>
    </w:p>
    <w:p w14:paraId="711FCA13" w14:textId="1FEC2FA9" w:rsidR="00490093" w:rsidRDefault="007841B1" w:rsidP="00A1272B">
      <w:pPr>
        <w:pStyle w:val="ACLSection"/>
      </w:pPr>
      <w:r>
        <w:t>Pre-processing of data</w:t>
      </w:r>
    </w:p>
    <w:p w14:paraId="4E65A0A4" w14:textId="77777777" w:rsidR="00F573BA" w:rsidRDefault="00F573BA" w:rsidP="00F573BA">
      <w:pPr>
        <w:pStyle w:val="ACLText"/>
      </w:pPr>
      <w:r>
        <w:t>For this assignment, there are two types of pre-processing: maximal pre-processing and minimal pre-processing. The words that contain the "@" and "#" tags are removed, the words are normalized to lowercase letters, we construct our own stop words, and finally we delete those stop words from the tweet. This is known as maximal pre-processing.</w:t>
      </w:r>
    </w:p>
    <w:p w14:paraId="2BD09151" w14:textId="77777777" w:rsidR="00F573BA" w:rsidRDefault="00F573BA" w:rsidP="00F573BA">
      <w:pPr>
        <w:pStyle w:val="ACLText"/>
      </w:pPr>
    </w:p>
    <w:p w14:paraId="1F5E2383" w14:textId="5E6CE14F" w:rsidR="007841B1" w:rsidRPr="004459BF" w:rsidRDefault="00F573BA" w:rsidP="00F573BA">
      <w:pPr>
        <w:pStyle w:val="ACLText"/>
      </w:pPr>
      <w:r>
        <w:t>For minimal pre-processing, we anonymize the user who sent the tweet, normalize all the words to lowercase, save for the words that are entirely uppercase, and do not remove the entire word that contains the @ symbol.</w:t>
      </w:r>
      <w:r w:rsidR="007841B1" w:rsidRPr="004459BF">
        <w:t xml:space="preserve"> </w:t>
      </w:r>
    </w:p>
    <w:p w14:paraId="798508FE" w14:textId="77777777" w:rsidR="007841B1" w:rsidRPr="004459BF" w:rsidRDefault="007841B1" w:rsidP="00A1272B">
      <w:pPr>
        <w:pStyle w:val="ACLTextFirstLine"/>
        <w:ind w:firstLine="0"/>
      </w:pPr>
    </w:p>
    <w:p w14:paraId="42ED2975" w14:textId="0FEC7670" w:rsidR="007841B1" w:rsidRDefault="00EE323E" w:rsidP="00A1272B">
      <w:pPr>
        <w:pStyle w:val="ACLSection"/>
      </w:pPr>
      <w:r>
        <w:t>Programming language and Libraries used</w:t>
      </w:r>
    </w:p>
    <w:p w14:paraId="3995F1EE" w14:textId="33AA3C76" w:rsidR="00EE323E" w:rsidRDefault="00EE323E" w:rsidP="00A1272B">
      <w:pPr>
        <w:pStyle w:val="ACLText"/>
      </w:pPr>
      <w:r w:rsidRPr="004459BF">
        <w:t xml:space="preserve">I used </w:t>
      </w:r>
      <w:r w:rsidRPr="004459BF">
        <w:rPr>
          <w:b/>
          <w:bCs/>
        </w:rPr>
        <w:t>Python</w:t>
      </w:r>
      <w:r w:rsidRPr="004459BF">
        <w:t xml:space="preserve"> for this programming assignment. The libraries I used are </w:t>
      </w:r>
      <w:r w:rsidRPr="004459BF">
        <w:rPr>
          <w:b/>
          <w:bCs/>
        </w:rPr>
        <w:t>NumPy</w:t>
      </w:r>
      <w:r w:rsidRPr="004459BF">
        <w:t xml:space="preserve">, </w:t>
      </w:r>
      <w:r w:rsidRPr="004459BF">
        <w:rPr>
          <w:b/>
          <w:bCs/>
        </w:rPr>
        <w:t>Pandas</w:t>
      </w:r>
      <w:r w:rsidRPr="004459BF">
        <w:t xml:space="preserve">, </w:t>
      </w:r>
      <w:r w:rsidRPr="004459BF">
        <w:rPr>
          <w:b/>
          <w:bCs/>
        </w:rPr>
        <w:t>collections</w:t>
      </w:r>
      <w:r w:rsidRPr="004459BF">
        <w:t xml:space="preserve">, and </w:t>
      </w:r>
      <w:r w:rsidRPr="004459BF">
        <w:rPr>
          <w:b/>
          <w:bCs/>
        </w:rPr>
        <w:t>Scikit-learn</w:t>
      </w:r>
      <w:r w:rsidRPr="004459BF">
        <w:t xml:space="preserve">. All the programming has been done in </w:t>
      </w:r>
      <w:proofErr w:type="spellStart"/>
      <w:r w:rsidRPr="004459BF">
        <w:rPr>
          <w:b/>
          <w:bCs/>
        </w:rPr>
        <w:t>Jupyter</w:t>
      </w:r>
      <w:proofErr w:type="spellEnd"/>
      <w:r w:rsidRPr="004459BF">
        <w:rPr>
          <w:b/>
          <w:bCs/>
        </w:rPr>
        <w:t xml:space="preserve"> Notebook</w:t>
      </w:r>
      <w:r w:rsidRPr="004459BF">
        <w:t>, which is a notebook-style environment to run code in blocks</w:t>
      </w:r>
      <w:r>
        <w:t>.</w:t>
      </w:r>
    </w:p>
    <w:p w14:paraId="24DE55AF" w14:textId="483EC81E" w:rsidR="00EE323E" w:rsidRDefault="00EE323E" w:rsidP="00A1272B">
      <w:pPr>
        <w:pStyle w:val="ACLSection"/>
      </w:pPr>
      <w:r>
        <w:t>Stop words</w:t>
      </w:r>
    </w:p>
    <w:p w14:paraId="2B8FF1FA" w14:textId="78F0AE5B" w:rsidR="00EE323E" w:rsidRDefault="00F573BA" w:rsidP="00A1272B">
      <w:pPr>
        <w:pStyle w:val="ACLText"/>
      </w:pPr>
      <w:r w:rsidRPr="00F573BA">
        <w:t xml:space="preserve">Stop words are words that should be filtered out of a stop list because they are unimportant. All of the tweets' top </w:t>
      </w:r>
      <w:r>
        <w:t>5</w:t>
      </w:r>
      <w:r w:rsidRPr="00F573BA">
        <w:t>0 most frequent words were taken into consideration as stop words.</w:t>
      </w:r>
    </w:p>
    <w:p w14:paraId="58B3414D" w14:textId="1F79B13C" w:rsidR="00EE323E" w:rsidRDefault="00EE323E" w:rsidP="00A1272B">
      <w:pPr>
        <w:pStyle w:val="ACLSection"/>
      </w:pPr>
      <w:r>
        <w:t>Questions</w:t>
      </w:r>
    </w:p>
    <w:p w14:paraId="1A9104CB" w14:textId="748B77FC" w:rsidR="00EE323E" w:rsidRDefault="00EE323E" w:rsidP="00A1272B">
      <w:pPr>
        <w:pStyle w:val="ACLSubsection"/>
      </w:pPr>
      <w:r>
        <w:t>What is the average length of each instance?</w:t>
      </w:r>
    </w:p>
    <w:p w14:paraId="64C5A485" w14:textId="031BA27D" w:rsidR="00EE323E" w:rsidRPr="004459BF" w:rsidRDefault="00EE323E" w:rsidP="00A1272B">
      <w:pPr>
        <w:pStyle w:val="ACLText"/>
      </w:pPr>
      <w:r w:rsidRPr="004459BF">
        <w:t>The average length of each instance</w:t>
      </w:r>
      <w:r w:rsidR="009E62FD">
        <w:t xml:space="preserve"> </w:t>
      </w:r>
      <w:r w:rsidRPr="004459BF">
        <w:t xml:space="preserve">for maximal pre-processing is </w:t>
      </w:r>
      <w:r w:rsidRPr="004459BF">
        <w:rPr>
          <w:i/>
          <w:iCs/>
        </w:rPr>
        <w:t>6</w:t>
      </w:r>
      <w:r w:rsidR="00B0399A">
        <w:rPr>
          <w:i/>
          <w:iCs/>
        </w:rPr>
        <w:t>0</w:t>
      </w:r>
      <w:r w:rsidRPr="004459BF">
        <w:rPr>
          <w:i/>
          <w:iCs/>
        </w:rPr>
        <w:t>.4</w:t>
      </w:r>
      <w:r w:rsidR="00B0399A">
        <w:rPr>
          <w:i/>
          <w:iCs/>
        </w:rPr>
        <w:t>8</w:t>
      </w:r>
      <w:r w:rsidRPr="004459BF">
        <w:t>.</w:t>
      </w:r>
      <w:r>
        <w:t xml:space="preserve"> </w:t>
      </w:r>
      <w:r w:rsidRPr="004459BF">
        <w:t xml:space="preserve">And, the average length of each instance for minimal pre-processing is </w:t>
      </w:r>
      <w:r w:rsidR="00B0399A">
        <w:rPr>
          <w:i/>
          <w:iCs/>
        </w:rPr>
        <w:t>86.66</w:t>
      </w:r>
      <w:r w:rsidRPr="004459BF">
        <w:t>.</w:t>
      </w:r>
    </w:p>
    <w:p w14:paraId="2586EA98" w14:textId="239A7779" w:rsidR="00EE323E" w:rsidRDefault="009E62FD" w:rsidP="00A1272B">
      <w:pPr>
        <w:pStyle w:val="ACLSubsection"/>
      </w:pPr>
      <w:r>
        <w:t>What is the total number of words in the corpus?</w:t>
      </w:r>
    </w:p>
    <w:p w14:paraId="37D0063E" w14:textId="77777777" w:rsidR="00B0399A" w:rsidRDefault="009E62FD" w:rsidP="00A1272B">
      <w:pPr>
        <w:pStyle w:val="ACLText"/>
        <w:rPr>
          <w:i/>
          <w:iCs/>
        </w:rPr>
      </w:pPr>
      <w:r w:rsidRPr="004459BF">
        <w:t xml:space="preserve">The total number of words in the corpus is </w:t>
      </w:r>
      <w:r w:rsidRPr="004459BF">
        <w:rPr>
          <w:i/>
          <w:iCs/>
        </w:rPr>
        <w:t>305,052</w:t>
      </w:r>
      <w:r w:rsidRPr="004459BF">
        <w:t xml:space="preserve">. The total number of words in corpus for maximal pre-processing is </w:t>
      </w:r>
      <w:r w:rsidRPr="004459BF">
        <w:rPr>
          <w:i/>
          <w:iCs/>
        </w:rPr>
        <w:t>17</w:t>
      </w:r>
      <w:r w:rsidR="00B0399A">
        <w:rPr>
          <w:i/>
          <w:iCs/>
        </w:rPr>
        <w:t>0</w:t>
      </w:r>
      <w:r w:rsidRPr="004459BF">
        <w:rPr>
          <w:i/>
          <w:iCs/>
        </w:rPr>
        <w:t>,</w:t>
      </w:r>
      <w:r w:rsidR="00B0399A">
        <w:rPr>
          <w:i/>
          <w:iCs/>
        </w:rPr>
        <w:t>199</w:t>
      </w:r>
      <w:r w:rsidRPr="004459BF">
        <w:t xml:space="preserve">. And the total number of words in the corpus for minimal pre-processing is </w:t>
      </w:r>
      <w:r w:rsidRPr="004459BF">
        <w:rPr>
          <w:i/>
          <w:iCs/>
        </w:rPr>
        <w:t>2</w:t>
      </w:r>
      <w:r w:rsidR="00B0399A">
        <w:rPr>
          <w:i/>
          <w:iCs/>
        </w:rPr>
        <w:t>43</w:t>
      </w:r>
      <w:r w:rsidRPr="004459BF">
        <w:rPr>
          <w:i/>
          <w:iCs/>
        </w:rPr>
        <w:t>,</w:t>
      </w:r>
      <w:r w:rsidR="00B0399A">
        <w:rPr>
          <w:i/>
          <w:iCs/>
        </w:rPr>
        <w:t>879</w:t>
      </w:r>
    </w:p>
    <w:p w14:paraId="77E611C7" w14:textId="24E31CAE" w:rsidR="009E62FD" w:rsidRDefault="009E62FD" w:rsidP="00A1272B">
      <w:pPr>
        <w:pStyle w:val="ACLText"/>
        <w:rPr>
          <w:i/>
          <w:iCs/>
        </w:rPr>
      </w:pPr>
      <w:r>
        <w:rPr>
          <w:i/>
          <w:iCs/>
        </w:rPr>
        <w:t>.</w:t>
      </w:r>
    </w:p>
    <w:p w14:paraId="5C923D0A" w14:textId="713C8EC2" w:rsidR="0011325C" w:rsidRDefault="0011325C" w:rsidP="0011325C">
      <w:pPr>
        <w:pStyle w:val="ACLTextFirstLine"/>
      </w:pPr>
    </w:p>
    <w:p w14:paraId="3B3D986C" w14:textId="450D2919" w:rsidR="0011325C" w:rsidRDefault="0011325C" w:rsidP="0011325C">
      <w:pPr>
        <w:pStyle w:val="ACLTextFirstLine"/>
      </w:pPr>
    </w:p>
    <w:p w14:paraId="24EE70F6" w14:textId="6A704EC7" w:rsidR="0011325C" w:rsidRDefault="0011325C" w:rsidP="0011325C">
      <w:pPr>
        <w:pStyle w:val="ACLTextFirstLine"/>
      </w:pPr>
    </w:p>
    <w:p w14:paraId="718B1815" w14:textId="0027DE23" w:rsidR="0011325C" w:rsidRDefault="0011325C" w:rsidP="0011325C">
      <w:pPr>
        <w:pStyle w:val="ACLTextFirstLine"/>
      </w:pPr>
    </w:p>
    <w:p w14:paraId="1481859D" w14:textId="77777777" w:rsidR="0011325C" w:rsidRPr="0011325C" w:rsidRDefault="0011325C" w:rsidP="0011325C">
      <w:pPr>
        <w:pStyle w:val="ACLTextFirstLine"/>
      </w:pPr>
    </w:p>
    <w:p w14:paraId="0899DBEF" w14:textId="23BC1D70" w:rsidR="009E62FD" w:rsidRDefault="009E62FD" w:rsidP="00A1272B">
      <w:pPr>
        <w:pStyle w:val="ACLSubsection"/>
      </w:pPr>
      <w:r>
        <w:lastRenderedPageBreak/>
        <w:t>What is the average length of tweets for each target?</w:t>
      </w:r>
    </w:p>
    <w:tbl>
      <w:tblPr>
        <w:tblStyle w:val="TableGrid"/>
        <w:tblW w:w="0" w:type="auto"/>
        <w:tblLook w:val="04A0" w:firstRow="1" w:lastRow="0" w:firstColumn="1" w:lastColumn="0" w:noHBand="0" w:noVBand="1"/>
      </w:tblPr>
      <w:tblGrid>
        <w:gridCol w:w="1451"/>
        <w:gridCol w:w="1451"/>
        <w:gridCol w:w="1451"/>
      </w:tblGrid>
      <w:tr w:rsidR="009E62FD" w14:paraId="336CB018" w14:textId="77777777" w:rsidTr="00527EE1">
        <w:tc>
          <w:tcPr>
            <w:tcW w:w="1451" w:type="dxa"/>
          </w:tcPr>
          <w:p w14:paraId="207A6CCB" w14:textId="5ED764F4" w:rsidR="009E62FD" w:rsidRPr="004459BF" w:rsidRDefault="009E62FD" w:rsidP="00A1272B">
            <w:pPr>
              <w:pStyle w:val="ACLReferencesText"/>
              <w:ind w:left="0" w:firstLine="0"/>
              <w:rPr>
                <w:b/>
                <w:bCs/>
                <w:sz w:val="22"/>
                <w:szCs w:val="22"/>
              </w:rPr>
            </w:pPr>
            <w:r w:rsidRPr="004459BF">
              <w:rPr>
                <w:b/>
                <w:bCs/>
                <w:sz w:val="22"/>
                <w:szCs w:val="22"/>
              </w:rPr>
              <w:t>Target</w:t>
            </w:r>
          </w:p>
        </w:tc>
        <w:tc>
          <w:tcPr>
            <w:tcW w:w="1451" w:type="dxa"/>
          </w:tcPr>
          <w:p w14:paraId="13AC7394" w14:textId="77777777" w:rsidR="009E62FD" w:rsidRPr="004459BF" w:rsidRDefault="009E62FD" w:rsidP="00A1272B">
            <w:pPr>
              <w:pStyle w:val="ACLReferencesText"/>
              <w:ind w:left="0" w:firstLine="0"/>
              <w:rPr>
                <w:b/>
                <w:bCs/>
                <w:sz w:val="22"/>
                <w:szCs w:val="22"/>
              </w:rPr>
            </w:pPr>
            <w:r w:rsidRPr="004459BF">
              <w:rPr>
                <w:b/>
                <w:bCs/>
                <w:sz w:val="22"/>
                <w:szCs w:val="22"/>
              </w:rPr>
              <w:t>Maximal</w:t>
            </w:r>
          </w:p>
        </w:tc>
        <w:tc>
          <w:tcPr>
            <w:tcW w:w="1451" w:type="dxa"/>
          </w:tcPr>
          <w:p w14:paraId="59DAA159" w14:textId="77777777" w:rsidR="009E62FD" w:rsidRPr="004459BF" w:rsidRDefault="009E62FD" w:rsidP="00A1272B">
            <w:pPr>
              <w:pStyle w:val="ACLReferencesText"/>
              <w:ind w:left="0" w:firstLine="0"/>
              <w:rPr>
                <w:b/>
                <w:bCs/>
                <w:sz w:val="22"/>
                <w:szCs w:val="22"/>
              </w:rPr>
            </w:pPr>
            <w:r w:rsidRPr="004459BF">
              <w:rPr>
                <w:b/>
                <w:bCs/>
                <w:sz w:val="22"/>
                <w:szCs w:val="22"/>
              </w:rPr>
              <w:t>Minimal</w:t>
            </w:r>
          </w:p>
        </w:tc>
      </w:tr>
      <w:tr w:rsidR="009E62FD" w14:paraId="33BB3303" w14:textId="77777777" w:rsidTr="00527EE1">
        <w:tc>
          <w:tcPr>
            <w:tcW w:w="1451" w:type="dxa"/>
          </w:tcPr>
          <w:p w14:paraId="6BAC5D9C" w14:textId="77777777" w:rsidR="009E62FD" w:rsidRPr="004459BF" w:rsidRDefault="009E62FD" w:rsidP="00A1272B">
            <w:pPr>
              <w:pStyle w:val="ACLReferencesText"/>
              <w:ind w:left="0" w:firstLine="0"/>
              <w:rPr>
                <w:b/>
                <w:bCs/>
                <w:sz w:val="22"/>
                <w:szCs w:val="22"/>
              </w:rPr>
            </w:pPr>
            <w:r w:rsidRPr="004459BF">
              <w:rPr>
                <w:b/>
                <w:bCs/>
                <w:sz w:val="22"/>
                <w:szCs w:val="22"/>
              </w:rPr>
              <w:t>Atheism</w:t>
            </w:r>
          </w:p>
        </w:tc>
        <w:tc>
          <w:tcPr>
            <w:tcW w:w="1451" w:type="dxa"/>
            <w:vAlign w:val="bottom"/>
          </w:tcPr>
          <w:p w14:paraId="4E902228" w14:textId="65E8A3BF" w:rsidR="009E62FD" w:rsidRPr="004459BF" w:rsidRDefault="009E62FD" w:rsidP="00A1272B">
            <w:pPr>
              <w:pStyle w:val="ACLReferencesText"/>
              <w:ind w:left="0" w:firstLine="0"/>
              <w:rPr>
                <w:sz w:val="22"/>
                <w:szCs w:val="22"/>
              </w:rPr>
            </w:pPr>
            <w:r w:rsidRPr="004459BF">
              <w:rPr>
                <w:color w:val="000000"/>
                <w:sz w:val="22"/>
                <w:szCs w:val="22"/>
              </w:rPr>
              <w:t>6</w:t>
            </w:r>
            <w:r w:rsidR="00B0399A">
              <w:rPr>
                <w:color w:val="000000"/>
                <w:sz w:val="22"/>
                <w:szCs w:val="22"/>
              </w:rPr>
              <w:t>2</w:t>
            </w:r>
            <w:r w:rsidRPr="004459BF">
              <w:rPr>
                <w:color w:val="000000"/>
                <w:sz w:val="22"/>
                <w:szCs w:val="22"/>
              </w:rPr>
              <w:t>.</w:t>
            </w:r>
            <w:r w:rsidR="00B0399A">
              <w:rPr>
                <w:color w:val="000000"/>
                <w:sz w:val="22"/>
                <w:szCs w:val="22"/>
              </w:rPr>
              <w:t>21</w:t>
            </w:r>
          </w:p>
        </w:tc>
        <w:tc>
          <w:tcPr>
            <w:tcW w:w="1451" w:type="dxa"/>
            <w:vAlign w:val="bottom"/>
          </w:tcPr>
          <w:p w14:paraId="0A7B355F" w14:textId="483037A7" w:rsidR="009E62FD" w:rsidRPr="004459BF" w:rsidRDefault="00B0399A" w:rsidP="00A1272B">
            <w:pPr>
              <w:pStyle w:val="ACLReferencesText"/>
              <w:ind w:left="0" w:firstLine="0"/>
              <w:rPr>
                <w:sz w:val="22"/>
                <w:szCs w:val="22"/>
              </w:rPr>
            </w:pPr>
            <w:r>
              <w:rPr>
                <w:sz w:val="22"/>
                <w:szCs w:val="22"/>
              </w:rPr>
              <w:t>87.20</w:t>
            </w:r>
          </w:p>
        </w:tc>
      </w:tr>
      <w:tr w:rsidR="009E62FD" w14:paraId="35F3CF36" w14:textId="77777777" w:rsidTr="00527EE1">
        <w:tc>
          <w:tcPr>
            <w:tcW w:w="1451" w:type="dxa"/>
          </w:tcPr>
          <w:p w14:paraId="2FA0C817" w14:textId="77777777" w:rsidR="009E62FD" w:rsidRPr="004459BF" w:rsidRDefault="009E62FD" w:rsidP="00A1272B">
            <w:pPr>
              <w:pStyle w:val="ACLReferencesText"/>
              <w:ind w:left="0" w:firstLine="0"/>
              <w:rPr>
                <w:b/>
                <w:bCs/>
                <w:sz w:val="22"/>
                <w:szCs w:val="22"/>
              </w:rPr>
            </w:pPr>
            <w:r w:rsidRPr="004459BF">
              <w:rPr>
                <w:b/>
                <w:bCs/>
                <w:sz w:val="22"/>
                <w:szCs w:val="22"/>
              </w:rPr>
              <w:t>Climate Change is a Real Concern</w:t>
            </w:r>
          </w:p>
        </w:tc>
        <w:tc>
          <w:tcPr>
            <w:tcW w:w="1451" w:type="dxa"/>
            <w:vAlign w:val="bottom"/>
          </w:tcPr>
          <w:p w14:paraId="4628F791" w14:textId="0424A3A2" w:rsidR="009E62FD" w:rsidRPr="004459BF" w:rsidRDefault="009E62FD" w:rsidP="00A1272B">
            <w:pPr>
              <w:pStyle w:val="ACLReferencesText"/>
              <w:ind w:left="0" w:firstLine="0"/>
              <w:rPr>
                <w:sz w:val="22"/>
                <w:szCs w:val="22"/>
              </w:rPr>
            </w:pPr>
            <w:r w:rsidRPr="004459BF">
              <w:rPr>
                <w:color w:val="000000"/>
                <w:sz w:val="22"/>
                <w:szCs w:val="22"/>
              </w:rPr>
              <w:t>5</w:t>
            </w:r>
            <w:r w:rsidR="00B0399A">
              <w:rPr>
                <w:color w:val="000000"/>
                <w:sz w:val="22"/>
                <w:szCs w:val="22"/>
              </w:rPr>
              <w:t>6</w:t>
            </w:r>
            <w:r w:rsidRPr="004459BF">
              <w:rPr>
                <w:color w:val="000000"/>
                <w:sz w:val="22"/>
                <w:szCs w:val="22"/>
              </w:rPr>
              <w:t>.</w:t>
            </w:r>
            <w:r w:rsidR="00B0399A">
              <w:rPr>
                <w:color w:val="000000"/>
                <w:sz w:val="22"/>
                <w:szCs w:val="22"/>
              </w:rPr>
              <w:t>8</w:t>
            </w:r>
            <w:r w:rsidRPr="004459BF">
              <w:rPr>
                <w:color w:val="000000"/>
                <w:sz w:val="22"/>
                <w:szCs w:val="22"/>
              </w:rPr>
              <w:t>1</w:t>
            </w:r>
          </w:p>
        </w:tc>
        <w:tc>
          <w:tcPr>
            <w:tcW w:w="1451" w:type="dxa"/>
            <w:vAlign w:val="bottom"/>
          </w:tcPr>
          <w:p w14:paraId="2CAE4E05" w14:textId="7CEFC1A4" w:rsidR="009E62FD" w:rsidRPr="004459BF" w:rsidRDefault="00B0399A" w:rsidP="00A1272B">
            <w:pPr>
              <w:pStyle w:val="ACLReferencesText"/>
              <w:ind w:left="0" w:firstLine="0"/>
              <w:rPr>
                <w:sz w:val="22"/>
                <w:szCs w:val="22"/>
              </w:rPr>
            </w:pPr>
            <w:r>
              <w:rPr>
                <w:sz w:val="22"/>
                <w:szCs w:val="22"/>
              </w:rPr>
              <w:t>86.50</w:t>
            </w:r>
          </w:p>
        </w:tc>
      </w:tr>
      <w:tr w:rsidR="009E62FD" w14:paraId="24DB4815" w14:textId="77777777" w:rsidTr="00527EE1">
        <w:tc>
          <w:tcPr>
            <w:tcW w:w="1451" w:type="dxa"/>
          </w:tcPr>
          <w:p w14:paraId="656129B3" w14:textId="77777777" w:rsidR="009E62FD" w:rsidRPr="004459BF" w:rsidRDefault="009E62FD" w:rsidP="00A1272B">
            <w:pPr>
              <w:pStyle w:val="ACLReferencesText"/>
              <w:ind w:left="0" w:firstLine="0"/>
              <w:rPr>
                <w:b/>
                <w:bCs/>
                <w:sz w:val="22"/>
                <w:szCs w:val="22"/>
              </w:rPr>
            </w:pPr>
            <w:r w:rsidRPr="004459BF">
              <w:rPr>
                <w:b/>
                <w:bCs/>
                <w:sz w:val="22"/>
                <w:szCs w:val="22"/>
              </w:rPr>
              <w:t>Feminist Movement</w:t>
            </w:r>
          </w:p>
        </w:tc>
        <w:tc>
          <w:tcPr>
            <w:tcW w:w="1451" w:type="dxa"/>
            <w:vAlign w:val="bottom"/>
          </w:tcPr>
          <w:p w14:paraId="5B89A51F" w14:textId="19511550" w:rsidR="009E62FD" w:rsidRPr="004459BF" w:rsidRDefault="009E62FD" w:rsidP="00A1272B">
            <w:pPr>
              <w:pStyle w:val="ACLReferencesText"/>
              <w:ind w:left="0" w:firstLine="0"/>
              <w:rPr>
                <w:sz w:val="22"/>
                <w:szCs w:val="22"/>
              </w:rPr>
            </w:pPr>
            <w:r w:rsidRPr="004459BF">
              <w:rPr>
                <w:color w:val="000000"/>
                <w:sz w:val="22"/>
                <w:szCs w:val="22"/>
              </w:rPr>
              <w:t>6</w:t>
            </w:r>
            <w:r w:rsidR="00B0399A">
              <w:rPr>
                <w:color w:val="000000"/>
                <w:sz w:val="22"/>
                <w:szCs w:val="22"/>
              </w:rPr>
              <w:t>3</w:t>
            </w:r>
            <w:r w:rsidRPr="004459BF">
              <w:rPr>
                <w:color w:val="000000"/>
                <w:sz w:val="22"/>
                <w:szCs w:val="22"/>
              </w:rPr>
              <w:t>.</w:t>
            </w:r>
            <w:r w:rsidR="00B0399A">
              <w:rPr>
                <w:color w:val="000000"/>
                <w:sz w:val="22"/>
                <w:szCs w:val="22"/>
              </w:rPr>
              <w:t>95</w:t>
            </w:r>
          </w:p>
        </w:tc>
        <w:tc>
          <w:tcPr>
            <w:tcW w:w="1451" w:type="dxa"/>
            <w:vAlign w:val="bottom"/>
          </w:tcPr>
          <w:p w14:paraId="4A908215" w14:textId="4E7CC90C" w:rsidR="009E62FD" w:rsidRPr="004459BF" w:rsidRDefault="00B0399A" w:rsidP="00A1272B">
            <w:pPr>
              <w:pStyle w:val="ACLReferencesText"/>
              <w:ind w:left="0" w:firstLine="0"/>
              <w:rPr>
                <w:sz w:val="22"/>
                <w:szCs w:val="22"/>
              </w:rPr>
            </w:pPr>
            <w:r>
              <w:rPr>
                <w:sz w:val="22"/>
                <w:szCs w:val="22"/>
              </w:rPr>
              <w:t>87.96</w:t>
            </w:r>
          </w:p>
        </w:tc>
      </w:tr>
      <w:tr w:rsidR="009E62FD" w14:paraId="22F18E9F" w14:textId="77777777" w:rsidTr="00527EE1">
        <w:tc>
          <w:tcPr>
            <w:tcW w:w="1451" w:type="dxa"/>
          </w:tcPr>
          <w:p w14:paraId="0B69090D" w14:textId="77777777" w:rsidR="009E62FD" w:rsidRPr="004459BF" w:rsidRDefault="009E62FD" w:rsidP="00A1272B">
            <w:pPr>
              <w:pStyle w:val="ACLReferencesText"/>
              <w:ind w:left="0" w:firstLine="0"/>
              <w:rPr>
                <w:b/>
                <w:bCs/>
                <w:sz w:val="22"/>
                <w:szCs w:val="22"/>
              </w:rPr>
            </w:pPr>
            <w:r w:rsidRPr="004459BF">
              <w:rPr>
                <w:b/>
                <w:bCs/>
                <w:sz w:val="22"/>
                <w:szCs w:val="22"/>
              </w:rPr>
              <w:t>Hillary Clinton</w:t>
            </w:r>
          </w:p>
        </w:tc>
        <w:tc>
          <w:tcPr>
            <w:tcW w:w="1451" w:type="dxa"/>
            <w:vAlign w:val="bottom"/>
          </w:tcPr>
          <w:p w14:paraId="578CECC5" w14:textId="5AAD5D8E" w:rsidR="009E62FD" w:rsidRPr="004459BF" w:rsidRDefault="009E62FD" w:rsidP="00A1272B">
            <w:pPr>
              <w:pStyle w:val="ACLReferencesText"/>
              <w:ind w:left="0" w:firstLine="0"/>
              <w:rPr>
                <w:sz w:val="22"/>
                <w:szCs w:val="22"/>
              </w:rPr>
            </w:pPr>
            <w:r w:rsidRPr="004459BF">
              <w:rPr>
                <w:color w:val="000000"/>
                <w:sz w:val="22"/>
                <w:szCs w:val="22"/>
              </w:rPr>
              <w:t>5</w:t>
            </w:r>
            <w:r w:rsidR="00B0399A">
              <w:rPr>
                <w:color w:val="000000"/>
                <w:sz w:val="22"/>
                <w:szCs w:val="22"/>
              </w:rPr>
              <w:t>7</w:t>
            </w:r>
            <w:r w:rsidRPr="004459BF">
              <w:rPr>
                <w:color w:val="000000"/>
                <w:sz w:val="22"/>
                <w:szCs w:val="22"/>
              </w:rPr>
              <w:t>.</w:t>
            </w:r>
            <w:r w:rsidR="00B0399A">
              <w:rPr>
                <w:color w:val="000000"/>
                <w:sz w:val="22"/>
                <w:szCs w:val="22"/>
              </w:rPr>
              <w:t>29</w:t>
            </w:r>
          </w:p>
        </w:tc>
        <w:tc>
          <w:tcPr>
            <w:tcW w:w="1451" w:type="dxa"/>
            <w:vAlign w:val="bottom"/>
          </w:tcPr>
          <w:p w14:paraId="5464327B" w14:textId="23589731" w:rsidR="009E62FD" w:rsidRPr="004459BF" w:rsidRDefault="00B0399A" w:rsidP="00A1272B">
            <w:pPr>
              <w:pStyle w:val="ACLReferencesText"/>
              <w:ind w:left="0" w:firstLine="0"/>
              <w:rPr>
                <w:sz w:val="22"/>
                <w:szCs w:val="22"/>
              </w:rPr>
            </w:pPr>
            <w:r>
              <w:rPr>
                <w:sz w:val="22"/>
                <w:szCs w:val="22"/>
              </w:rPr>
              <w:t>84.97</w:t>
            </w:r>
          </w:p>
        </w:tc>
      </w:tr>
      <w:tr w:rsidR="009E62FD" w14:paraId="25E23379" w14:textId="77777777" w:rsidTr="00527EE1">
        <w:tc>
          <w:tcPr>
            <w:tcW w:w="1451" w:type="dxa"/>
          </w:tcPr>
          <w:p w14:paraId="27F93FDB" w14:textId="77777777" w:rsidR="009E62FD" w:rsidRPr="004459BF" w:rsidRDefault="009E62FD" w:rsidP="00A1272B">
            <w:pPr>
              <w:pStyle w:val="ACLReferencesText"/>
              <w:ind w:left="0" w:firstLine="0"/>
              <w:rPr>
                <w:b/>
                <w:bCs/>
                <w:sz w:val="22"/>
                <w:szCs w:val="22"/>
              </w:rPr>
            </w:pPr>
            <w:r w:rsidRPr="004459BF">
              <w:rPr>
                <w:b/>
                <w:bCs/>
                <w:sz w:val="22"/>
                <w:szCs w:val="22"/>
              </w:rPr>
              <w:t>Legalization of Abortion</w:t>
            </w:r>
          </w:p>
        </w:tc>
        <w:tc>
          <w:tcPr>
            <w:tcW w:w="1451" w:type="dxa"/>
            <w:vAlign w:val="bottom"/>
          </w:tcPr>
          <w:p w14:paraId="20138316" w14:textId="1D8239A7" w:rsidR="009E62FD" w:rsidRPr="004459BF" w:rsidRDefault="009E62FD" w:rsidP="00A1272B">
            <w:pPr>
              <w:pStyle w:val="ACLReferencesText"/>
              <w:ind w:left="0" w:firstLine="0"/>
              <w:rPr>
                <w:sz w:val="22"/>
                <w:szCs w:val="22"/>
              </w:rPr>
            </w:pPr>
            <w:r w:rsidRPr="004459BF">
              <w:rPr>
                <w:color w:val="000000"/>
                <w:sz w:val="22"/>
                <w:szCs w:val="22"/>
              </w:rPr>
              <w:t>6</w:t>
            </w:r>
            <w:r w:rsidR="00B0399A">
              <w:rPr>
                <w:color w:val="000000"/>
                <w:sz w:val="22"/>
                <w:szCs w:val="22"/>
              </w:rPr>
              <w:t>0</w:t>
            </w:r>
            <w:r w:rsidRPr="004459BF">
              <w:rPr>
                <w:color w:val="000000"/>
                <w:sz w:val="22"/>
                <w:szCs w:val="22"/>
              </w:rPr>
              <w:t>.</w:t>
            </w:r>
            <w:r w:rsidR="00B0399A">
              <w:rPr>
                <w:color w:val="000000"/>
                <w:sz w:val="22"/>
                <w:szCs w:val="22"/>
              </w:rPr>
              <w:t>96</w:t>
            </w:r>
          </w:p>
        </w:tc>
        <w:tc>
          <w:tcPr>
            <w:tcW w:w="1451" w:type="dxa"/>
            <w:vAlign w:val="bottom"/>
          </w:tcPr>
          <w:p w14:paraId="2798A442" w14:textId="5EEBBF00" w:rsidR="009E62FD" w:rsidRPr="004459BF" w:rsidRDefault="00B0399A" w:rsidP="00A1272B">
            <w:pPr>
              <w:pStyle w:val="ACLReferencesText"/>
              <w:ind w:left="0" w:firstLine="0"/>
              <w:rPr>
                <w:sz w:val="22"/>
                <w:szCs w:val="22"/>
              </w:rPr>
            </w:pPr>
            <w:r>
              <w:rPr>
                <w:sz w:val="22"/>
                <w:szCs w:val="22"/>
              </w:rPr>
              <w:t>86.67</w:t>
            </w:r>
          </w:p>
        </w:tc>
      </w:tr>
    </w:tbl>
    <w:p w14:paraId="02C214AD" w14:textId="6101A5B9" w:rsidR="009E62FD" w:rsidRDefault="009E62FD" w:rsidP="00A1272B">
      <w:pPr>
        <w:pStyle w:val="ACLText"/>
      </w:pPr>
    </w:p>
    <w:p w14:paraId="173F9655" w14:textId="3AB82E7E" w:rsidR="00A1272B" w:rsidRDefault="00EF2660" w:rsidP="0011325C">
      <w:pPr>
        <w:pStyle w:val="ACLTextFirstLine"/>
        <w:jc w:val="center"/>
      </w:pPr>
      <w:r>
        <w:rPr>
          <w:noProof/>
        </w:rPr>
        <w:drawing>
          <wp:inline distT="0" distB="0" distL="0" distR="0" wp14:anchorId="46DC5B6F" wp14:editId="01C87ACB">
            <wp:extent cx="2770505" cy="1662430"/>
            <wp:effectExtent l="0" t="0" r="10795" b="13970"/>
            <wp:docPr id="1" name="Chart 1">
              <a:extLst xmlns:a="http://schemas.openxmlformats.org/drawingml/2006/main">
                <a:ext uri="{FF2B5EF4-FFF2-40B4-BE49-F238E27FC236}">
                  <a16:creationId xmlns:a16="http://schemas.microsoft.com/office/drawing/2014/main" id="{204C6B4A-61B3-CC93-E7F4-CBBD620A96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EA3959" w14:textId="77777777" w:rsidR="00A1272B" w:rsidRDefault="00A1272B" w:rsidP="00A1272B">
      <w:pPr>
        <w:pStyle w:val="ACLReferencesText"/>
        <w:ind w:left="0" w:firstLine="0"/>
        <w:jc w:val="center"/>
      </w:pPr>
      <w:r w:rsidRPr="00B4469A">
        <w:rPr>
          <w:i/>
          <w:iCs/>
        </w:rPr>
        <w:t>Fig</w:t>
      </w:r>
      <w:r>
        <w:rPr>
          <w:i/>
          <w:iCs/>
        </w:rPr>
        <w:t>.</w:t>
      </w:r>
      <w:r w:rsidRPr="00B4469A">
        <w:rPr>
          <w:i/>
          <w:iCs/>
        </w:rPr>
        <w:t xml:space="preserve"> </w:t>
      </w:r>
      <w:r>
        <w:rPr>
          <w:i/>
          <w:iCs/>
        </w:rPr>
        <w:t>(a)</w:t>
      </w:r>
      <w:r w:rsidRPr="00B4469A">
        <w:rPr>
          <w:i/>
          <w:iCs/>
        </w:rPr>
        <w:t xml:space="preserve"> Average length of tweets for each target</w:t>
      </w:r>
      <w:r>
        <w:t>.</w:t>
      </w:r>
    </w:p>
    <w:p w14:paraId="15347C77" w14:textId="4282F7EF" w:rsidR="00A1272B" w:rsidRDefault="00A1272B" w:rsidP="00A1272B">
      <w:pPr>
        <w:pStyle w:val="ACLTextFirstLine"/>
      </w:pPr>
      <w:r w:rsidRPr="004459BF">
        <w:t>In the figure above A, CC, FM, HC, LA refers to targets ‘Atheism’, ‘Climate Change is a real concern’, ‘Feminist Movement’, ‘Hilary Clinton’ and ‘Legalization of Abortion’ respectively</w:t>
      </w:r>
      <w:r>
        <w:t>.</w:t>
      </w:r>
    </w:p>
    <w:p w14:paraId="356E76AC" w14:textId="69CB7F12" w:rsidR="00A1272B" w:rsidRDefault="00A1272B" w:rsidP="00A1272B">
      <w:pPr>
        <w:pStyle w:val="ACLTextFirstLine"/>
      </w:pPr>
    </w:p>
    <w:p w14:paraId="3ED6C688" w14:textId="2A5C3FC6" w:rsidR="00A1272B" w:rsidRDefault="00A1272B" w:rsidP="00A1272B">
      <w:pPr>
        <w:pStyle w:val="ACLSubsection"/>
      </w:pPr>
      <w:r>
        <w:t>What is the average length of tweet for each instance type?</w:t>
      </w:r>
    </w:p>
    <w:tbl>
      <w:tblPr>
        <w:tblW w:w="4495" w:type="dxa"/>
        <w:tblLook w:val="04A0" w:firstRow="1" w:lastRow="0" w:firstColumn="1" w:lastColumn="0" w:noHBand="0" w:noVBand="1"/>
      </w:tblPr>
      <w:tblGrid>
        <w:gridCol w:w="1445"/>
        <w:gridCol w:w="1595"/>
        <w:gridCol w:w="1455"/>
      </w:tblGrid>
      <w:tr w:rsidR="00A1272B" w:rsidRPr="00EB17A9" w14:paraId="1223122F" w14:textId="77777777" w:rsidTr="00527EE1">
        <w:trPr>
          <w:trHeight w:val="327"/>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F7BFC" w14:textId="77777777" w:rsidR="00A1272B" w:rsidRPr="004459BF" w:rsidRDefault="00A1272B" w:rsidP="00A1272B">
            <w:pPr>
              <w:spacing w:after="0" w:line="240" w:lineRule="auto"/>
              <w:jc w:val="both"/>
              <w:rPr>
                <w:rFonts w:ascii="Times New Roman" w:eastAsia="Times New Roman" w:hAnsi="Times New Roman" w:cs="Times New Roman"/>
                <w:b/>
                <w:bCs/>
                <w:color w:val="000000"/>
                <w:lang w:val="en-IN" w:eastAsia="en-IN"/>
              </w:rPr>
            </w:pPr>
            <w:r w:rsidRPr="004459BF">
              <w:rPr>
                <w:rFonts w:ascii="Times New Roman" w:hAnsi="Times New Roman" w:cs="Times New Roman"/>
                <w:b/>
                <w:bCs/>
                <w:color w:val="000000"/>
              </w:rPr>
              <w:t>Stance</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B438E7" w14:textId="77777777" w:rsidR="00A1272B" w:rsidRPr="004459BF" w:rsidRDefault="00A1272B" w:rsidP="00A1272B">
            <w:pPr>
              <w:spacing w:after="0" w:line="240" w:lineRule="auto"/>
              <w:jc w:val="both"/>
              <w:rPr>
                <w:rFonts w:ascii="Times New Roman" w:eastAsia="Times New Roman" w:hAnsi="Times New Roman" w:cs="Times New Roman"/>
                <w:b/>
                <w:bCs/>
                <w:color w:val="000000"/>
                <w:lang w:val="en-IN" w:eastAsia="en-IN"/>
              </w:rPr>
            </w:pPr>
            <w:r w:rsidRPr="004459BF">
              <w:rPr>
                <w:rFonts w:ascii="Times New Roman" w:hAnsi="Times New Roman" w:cs="Times New Roman"/>
                <w:b/>
                <w:bCs/>
                <w:color w:val="000000"/>
              </w:rPr>
              <w:t>Maximal</w:t>
            </w:r>
          </w:p>
        </w:tc>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7E544" w14:textId="77777777" w:rsidR="00A1272B" w:rsidRPr="004459BF" w:rsidRDefault="00A1272B" w:rsidP="00A1272B">
            <w:pPr>
              <w:spacing w:after="0" w:line="240" w:lineRule="auto"/>
              <w:jc w:val="both"/>
              <w:rPr>
                <w:rFonts w:ascii="Times New Roman" w:eastAsia="Times New Roman" w:hAnsi="Times New Roman" w:cs="Times New Roman"/>
                <w:b/>
                <w:bCs/>
                <w:color w:val="000000"/>
                <w:lang w:val="en-IN" w:eastAsia="en-IN"/>
              </w:rPr>
            </w:pPr>
            <w:r w:rsidRPr="004459BF">
              <w:rPr>
                <w:rFonts w:ascii="Times New Roman" w:hAnsi="Times New Roman" w:cs="Times New Roman"/>
                <w:b/>
                <w:bCs/>
                <w:color w:val="000000"/>
              </w:rPr>
              <w:t>Minimal</w:t>
            </w:r>
          </w:p>
        </w:tc>
      </w:tr>
      <w:tr w:rsidR="00A1272B" w:rsidRPr="00EB17A9" w14:paraId="101C747F" w14:textId="77777777" w:rsidTr="00527EE1">
        <w:trPr>
          <w:trHeight w:val="327"/>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D5C8E" w14:textId="77777777" w:rsidR="00A1272B" w:rsidRPr="004459BF" w:rsidRDefault="00A1272B" w:rsidP="00A1272B">
            <w:pPr>
              <w:spacing w:after="0" w:line="240" w:lineRule="auto"/>
              <w:jc w:val="both"/>
              <w:rPr>
                <w:rFonts w:ascii="Times New Roman" w:eastAsia="Times New Roman" w:hAnsi="Times New Roman" w:cs="Times New Roman"/>
                <w:b/>
                <w:bCs/>
                <w:color w:val="000000"/>
                <w:lang w:val="en-IN" w:eastAsia="en-IN"/>
              </w:rPr>
            </w:pPr>
            <w:r w:rsidRPr="004459BF">
              <w:rPr>
                <w:rFonts w:ascii="Times New Roman" w:hAnsi="Times New Roman" w:cs="Times New Roman"/>
                <w:b/>
                <w:bCs/>
                <w:color w:val="000000"/>
              </w:rPr>
              <w:t>Against</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4985D" w14:textId="091CCBB4" w:rsidR="00A1272B" w:rsidRPr="004459BF" w:rsidRDefault="00A1272B" w:rsidP="00A1272B">
            <w:pPr>
              <w:spacing w:after="0" w:line="240" w:lineRule="auto"/>
              <w:jc w:val="both"/>
              <w:rPr>
                <w:rFonts w:ascii="Times New Roman" w:eastAsia="Times New Roman" w:hAnsi="Times New Roman" w:cs="Times New Roman"/>
                <w:color w:val="000000"/>
                <w:lang w:val="en-IN" w:eastAsia="en-IN"/>
              </w:rPr>
            </w:pPr>
            <w:r w:rsidRPr="004459BF">
              <w:rPr>
                <w:rFonts w:ascii="Times New Roman" w:hAnsi="Times New Roman" w:cs="Times New Roman"/>
                <w:color w:val="000000"/>
              </w:rPr>
              <w:t>6</w:t>
            </w:r>
            <w:r w:rsidR="00EF2660">
              <w:rPr>
                <w:rFonts w:ascii="Times New Roman" w:hAnsi="Times New Roman" w:cs="Times New Roman"/>
                <w:color w:val="000000"/>
              </w:rPr>
              <w:t>3.41</w:t>
            </w:r>
          </w:p>
        </w:tc>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660D64" w14:textId="0E3A9B72" w:rsidR="00A1272B" w:rsidRPr="004459BF" w:rsidRDefault="00EF2660" w:rsidP="00A1272B">
            <w:pPr>
              <w:spacing w:after="0" w:line="240" w:lineRule="auto"/>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88.85</w:t>
            </w:r>
          </w:p>
        </w:tc>
      </w:tr>
      <w:tr w:rsidR="00A1272B" w:rsidRPr="00EB17A9" w14:paraId="1073FE72" w14:textId="77777777" w:rsidTr="00527EE1">
        <w:trPr>
          <w:trHeight w:val="327"/>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DE456" w14:textId="77777777" w:rsidR="00A1272B" w:rsidRPr="004459BF" w:rsidRDefault="00A1272B" w:rsidP="00A1272B">
            <w:pPr>
              <w:spacing w:after="0" w:line="240" w:lineRule="auto"/>
              <w:jc w:val="both"/>
              <w:rPr>
                <w:rFonts w:ascii="Times New Roman" w:eastAsia="Times New Roman" w:hAnsi="Times New Roman" w:cs="Times New Roman"/>
                <w:b/>
                <w:bCs/>
                <w:color w:val="000000"/>
                <w:lang w:val="en-IN" w:eastAsia="en-IN"/>
              </w:rPr>
            </w:pPr>
            <w:r w:rsidRPr="004459BF">
              <w:rPr>
                <w:rFonts w:ascii="Times New Roman" w:hAnsi="Times New Roman" w:cs="Times New Roman"/>
                <w:b/>
                <w:bCs/>
                <w:color w:val="000000"/>
              </w:rPr>
              <w:t>Favor</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738F" w14:textId="1A9A5BB4" w:rsidR="00A1272B" w:rsidRPr="004459BF" w:rsidRDefault="00A1272B" w:rsidP="00A1272B">
            <w:pPr>
              <w:spacing w:after="0" w:line="240" w:lineRule="auto"/>
              <w:jc w:val="both"/>
              <w:rPr>
                <w:rFonts w:ascii="Times New Roman" w:eastAsia="Times New Roman" w:hAnsi="Times New Roman" w:cs="Times New Roman"/>
                <w:color w:val="000000"/>
                <w:lang w:val="en-IN" w:eastAsia="en-IN"/>
              </w:rPr>
            </w:pPr>
            <w:r w:rsidRPr="004459BF">
              <w:rPr>
                <w:rFonts w:ascii="Times New Roman" w:hAnsi="Times New Roman" w:cs="Times New Roman"/>
                <w:color w:val="000000"/>
              </w:rPr>
              <w:t>6</w:t>
            </w:r>
            <w:r w:rsidR="00EF2660">
              <w:rPr>
                <w:rFonts w:ascii="Times New Roman" w:hAnsi="Times New Roman" w:cs="Times New Roman"/>
                <w:color w:val="000000"/>
              </w:rPr>
              <w:t>1.66</w:t>
            </w:r>
          </w:p>
        </w:tc>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71741" w14:textId="0624EE2D" w:rsidR="00A1272B" w:rsidRPr="004459BF" w:rsidRDefault="00EF2660" w:rsidP="00A1272B">
            <w:pPr>
              <w:spacing w:after="0" w:line="240" w:lineRule="auto"/>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87.20</w:t>
            </w:r>
          </w:p>
        </w:tc>
      </w:tr>
      <w:tr w:rsidR="00A1272B" w:rsidRPr="00EB17A9" w14:paraId="42908671" w14:textId="77777777" w:rsidTr="00527EE1">
        <w:trPr>
          <w:trHeight w:val="327"/>
        </w:trPr>
        <w:tc>
          <w:tcPr>
            <w:tcW w:w="1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5091F" w14:textId="77777777" w:rsidR="00A1272B" w:rsidRPr="004459BF" w:rsidRDefault="00A1272B" w:rsidP="00A1272B">
            <w:pPr>
              <w:spacing w:after="0" w:line="240" w:lineRule="auto"/>
              <w:jc w:val="both"/>
              <w:rPr>
                <w:rFonts w:ascii="Times New Roman" w:eastAsia="Times New Roman" w:hAnsi="Times New Roman" w:cs="Times New Roman"/>
                <w:b/>
                <w:bCs/>
                <w:color w:val="000000"/>
                <w:lang w:val="en-IN" w:eastAsia="en-IN"/>
              </w:rPr>
            </w:pPr>
            <w:r w:rsidRPr="004459BF">
              <w:rPr>
                <w:rFonts w:ascii="Times New Roman" w:hAnsi="Times New Roman" w:cs="Times New Roman"/>
                <w:b/>
                <w:bCs/>
                <w:color w:val="000000"/>
              </w:rPr>
              <w:t>None</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BBC75" w14:textId="11E7B13C" w:rsidR="00A1272B" w:rsidRPr="004459BF" w:rsidRDefault="00A1272B" w:rsidP="00A1272B">
            <w:pPr>
              <w:spacing w:after="0" w:line="240" w:lineRule="auto"/>
              <w:jc w:val="both"/>
              <w:rPr>
                <w:rFonts w:ascii="Times New Roman" w:eastAsia="Times New Roman" w:hAnsi="Times New Roman" w:cs="Times New Roman"/>
                <w:color w:val="000000"/>
                <w:lang w:val="en-IN" w:eastAsia="en-IN"/>
              </w:rPr>
            </w:pPr>
            <w:r w:rsidRPr="004459BF">
              <w:rPr>
                <w:rFonts w:ascii="Times New Roman" w:hAnsi="Times New Roman" w:cs="Times New Roman"/>
                <w:color w:val="000000"/>
              </w:rPr>
              <w:t>5</w:t>
            </w:r>
            <w:r w:rsidR="00EF2660">
              <w:rPr>
                <w:rFonts w:ascii="Times New Roman" w:hAnsi="Times New Roman" w:cs="Times New Roman"/>
                <w:color w:val="000000"/>
              </w:rPr>
              <w:t>4.01</w:t>
            </w:r>
          </w:p>
        </w:tc>
        <w:tc>
          <w:tcPr>
            <w:tcW w:w="14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9B850" w14:textId="45B5EDFF" w:rsidR="00A1272B" w:rsidRPr="004459BF" w:rsidRDefault="00EF2660" w:rsidP="00A1272B">
            <w:pPr>
              <w:spacing w:after="0" w:line="240" w:lineRule="auto"/>
              <w:jc w:val="both"/>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t>82.17</w:t>
            </w:r>
          </w:p>
        </w:tc>
      </w:tr>
      <w:tr w:rsidR="00A1272B" w:rsidRPr="00EB17A9" w14:paraId="2BEBBF08" w14:textId="77777777" w:rsidTr="00527EE1">
        <w:trPr>
          <w:trHeight w:val="327"/>
        </w:trPr>
        <w:tc>
          <w:tcPr>
            <w:tcW w:w="1445" w:type="dxa"/>
            <w:tcBorders>
              <w:top w:val="single" w:sz="4" w:space="0" w:color="auto"/>
              <w:left w:val="nil"/>
              <w:bottom w:val="nil"/>
              <w:right w:val="nil"/>
            </w:tcBorders>
            <w:shd w:val="clear" w:color="auto" w:fill="auto"/>
            <w:noWrap/>
            <w:vAlign w:val="bottom"/>
            <w:hideMark/>
          </w:tcPr>
          <w:p w14:paraId="3D826B6D" w14:textId="77777777" w:rsidR="00A1272B" w:rsidRPr="00EB17A9" w:rsidRDefault="00A1272B" w:rsidP="00A1272B">
            <w:pPr>
              <w:spacing w:after="0" w:line="240" w:lineRule="auto"/>
              <w:jc w:val="both"/>
              <w:rPr>
                <w:rFonts w:ascii="Times New Roman" w:eastAsia="Times New Roman" w:hAnsi="Times New Roman" w:cs="Times New Roman"/>
                <w:sz w:val="20"/>
                <w:szCs w:val="20"/>
                <w:lang w:val="en-IN" w:eastAsia="en-IN"/>
              </w:rPr>
            </w:pPr>
          </w:p>
        </w:tc>
        <w:tc>
          <w:tcPr>
            <w:tcW w:w="1595" w:type="dxa"/>
            <w:tcBorders>
              <w:top w:val="single" w:sz="4" w:space="0" w:color="auto"/>
              <w:left w:val="nil"/>
              <w:bottom w:val="nil"/>
              <w:right w:val="nil"/>
            </w:tcBorders>
            <w:shd w:val="clear" w:color="auto" w:fill="auto"/>
            <w:noWrap/>
            <w:vAlign w:val="bottom"/>
            <w:hideMark/>
          </w:tcPr>
          <w:p w14:paraId="4F600E49" w14:textId="77777777" w:rsidR="00A1272B" w:rsidRPr="00EB17A9" w:rsidRDefault="00A1272B" w:rsidP="00A1272B">
            <w:pPr>
              <w:spacing w:after="0" w:line="240" w:lineRule="auto"/>
              <w:jc w:val="both"/>
              <w:rPr>
                <w:rFonts w:ascii="Times New Roman" w:eastAsia="Times New Roman" w:hAnsi="Times New Roman" w:cs="Times New Roman"/>
                <w:sz w:val="20"/>
                <w:szCs w:val="20"/>
                <w:lang w:val="en-IN" w:eastAsia="en-IN"/>
              </w:rPr>
            </w:pPr>
          </w:p>
        </w:tc>
        <w:tc>
          <w:tcPr>
            <w:tcW w:w="1455" w:type="dxa"/>
            <w:tcBorders>
              <w:top w:val="single" w:sz="4" w:space="0" w:color="auto"/>
              <w:left w:val="nil"/>
              <w:bottom w:val="nil"/>
              <w:right w:val="nil"/>
            </w:tcBorders>
            <w:shd w:val="clear" w:color="auto" w:fill="auto"/>
            <w:noWrap/>
            <w:vAlign w:val="bottom"/>
            <w:hideMark/>
          </w:tcPr>
          <w:p w14:paraId="3310F09E" w14:textId="77777777" w:rsidR="00A1272B" w:rsidRPr="00EB17A9" w:rsidRDefault="00A1272B" w:rsidP="00A1272B">
            <w:pPr>
              <w:spacing w:after="0" w:line="240" w:lineRule="auto"/>
              <w:jc w:val="both"/>
              <w:rPr>
                <w:rFonts w:ascii="Times New Roman" w:eastAsia="Times New Roman" w:hAnsi="Times New Roman" w:cs="Times New Roman"/>
                <w:sz w:val="20"/>
                <w:szCs w:val="20"/>
                <w:lang w:val="en-IN" w:eastAsia="en-IN"/>
              </w:rPr>
            </w:pPr>
          </w:p>
        </w:tc>
      </w:tr>
    </w:tbl>
    <w:p w14:paraId="300769D2" w14:textId="592D9489" w:rsidR="00A1272B" w:rsidRDefault="00EF2660" w:rsidP="0011325C">
      <w:pPr>
        <w:pStyle w:val="ACLText"/>
        <w:jc w:val="center"/>
      </w:pPr>
      <w:r>
        <w:rPr>
          <w:noProof/>
        </w:rPr>
        <w:drawing>
          <wp:inline distT="0" distB="0" distL="0" distR="0" wp14:anchorId="44A827DB" wp14:editId="5B30A8F0">
            <wp:extent cx="2770505" cy="1662430"/>
            <wp:effectExtent l="0" t="0" r="10795" b="13970"/>
            <wp:docPr id="2" name="Chart 2">
              <a:extLst xmlns:a="http://schemas.openxmlformats.org/drawingml/2006/main">
                <a:ext uri="{FF2B5EF4-FFF2-40B4-BE49-F238E27FC236}">
                  <a16:creationId xmlns:a16="http://schemas.microsoft.com/office/drawing/2014/main" id="{42AF4C8E-4132-A605-9783-5BC5B88AD7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B9AB1" w14:textId="0848CBF8" w:rsidR="00A1272B" w:rsidRDefault="00A1272B" w:rsidP="00A1272B">
      <w:pPr>
        <w:pStyle w:val="ACLReferencesText"/>
        <w:ind w:left="0" w:firstLine="0"/>
        <w:jc w:val="center"/>
      </w:pPr>
      <w:r w:rsidRPr="00B4469A">
        <w:rPr>
          <w:i/>
          <w:iCs/>
        </w:rPr>
        <w:t>Fig</w:t>
      </w:r>
      <w:r>
        <w:rPr>
          <w:i/>
          <w:iCs/>
        </w:rPr>
        <w:t>.</w:t>
      </w:r>
      <w:r w:rsidRPr="00B4469A">
        <w:rPr>
          <w:i/>
          <w:iCs/>
        </w:rPr>
        <w:t xml:space="preserve"> </w:t>
      </w:r>
      <w:r>
        <w:rPr>
          <w:i/>
          <w:iCs/>
        </w:rPr>
        <w:t>(b)</w:t>
      </w:r>
      <w:r w:rsidRPr="00B4469A">
        <w:rPr>
          <w:i/>
          <w:iCs/>
        </w:rPr>
        <w:t xml:space="preserve"> Average length of tweets for each target</w:t>
      </w:r>
      <w:r>
        <w:t>.</w:t>
      </w:r>
    </w:p>
    <w:p w14:paraId="6BC5AF13" w14:textId="5FC30BD1" w:rsidR="00A1272B" w:rsidRDefault="00A1272B" w:rsidP="00A1272B">
      <w:pPr>
        <w:pStyle w:val="ACLSubsection"/>
      </w:pPr>
      <w:r>
        <w:t>What is the average length of tweet for each stance type across targets?</w:t>
      </w:r>
    </w:p>
    <w:tbl>
      <w:tblPr>
        <w:tblW w:w="3840" w:type="dxa"/>
        <w:jc w:val="center"/>
        <w:tblLook w:val="04A0" w:firstRow="1" w:lastRow="0" w:firstColumn="1" w:lastColumn="0" w:noHBand="0" w:noVBand="1"/>
      </w:tblPr>
      <w:tblGrid>
        <w:gridCol w:w="960"/>
        <w:gridCol w:w="960"/>
        <w:gridCol w:w="960"/>
        <w:gridCol w:w="960"/>
      </w:tblGrid>
      <w:tr w:rsidR="00A1272B" w:rsidRPr="00A1272B" w14:paraId="09C123EC" w14:textId="77777777" w:rsidTr="00A1272B">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4BB8" w14:textId="25A6390E" w:rsidR="00A1272B" w:rsidRPr="00A1272B" w:rsidRDefault="00A1272B" w:rsidP="00A1272B">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CDB3C6"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val="en-IN" w:eastAsia="en-IN"/>
              </w:rPr>
              <w:t>Against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769C48"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proofErr w:type="spellStart"/>
            <w:r w:rsidRPr="00A1272B">
              <w:rPr>
                <w:rFonts w:ascii="Times New Roman" w:eastAsia="Times New Roman" w:hAnsi="Times New Roman" w:cs="Times New Roman"/>
                <w:b/>
                <w:bCs/>
                <w:color w:val="000000"/>
                <w:sz w:val="20"/>
                <w:szCs w:val="20"/>
                <w:lang w:val="en-IN" w:eastAsia="en-IN"/>
              </w:rPr>
              <w:t>Favor</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F563877"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val="en-IN" w:eastAsia="en-IN"/>
              </w:rPr>
              <w:t>None</w:t>
            </w:r>
          </w:p>
        </w:tc>
      </w:tr>
      <w:tr w:rsidR="00A1272B" w:rsidRPr="00A1272B" w14:paraId="684A3798" w14:textId="77777777" w:rsidTr="00A1272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8BBD6B" w14:textId="1337F5B4" w:rsidR="00A1272B" w:rsidRPr="00A1272B" w:rsidRDefault="00EF2660" w:rsidP="00A1272B">
            <w:pPr>
              <w:spacing w:after="0" w:line="240" w:lineRule="auto"/>
              <w:rPr>
                <w:rFonts w:ascii="Times New Roman" w:eastAsia="Times New Roman" w:hAnsi="Times New Roman" w:cs="Times New Roman"/>
                <w:b/>
                <w:bCs/>
                <w:color w:val="000000"/>
                <w:sz w:val="20"/>
                <w:szCs w:val="20"/>
                <w:lang w:val="en-IN" w:eastAsia="en-IN"/>
              </w:rPr>
            </w:pPr>
            <w:r>
              <w:rPr>
                <w:rFonts w:ascii="Times New Roman" w:eastAsia="Times New Roman" w:hAnsi="Times New Roman" w:cs="Times New Roman"/>
                <w:b/>
                <w:bCs/>
                <w:color w:val="000000"/>
                <w:sz w:val="20"/>
                <w:szCs w:val="20"/>
                <w:lang w:val="en-IN" w:eastAsia="en-IN"/>
              </w:rPr>
              <w:t>Targets</w:t>
            </w:r>
          </w:p>
        </w:tc>
        <w:tc>
          <w:tcPr>
            <w:tcW w:w="960" w:type="dxa"/>
            <w:tcBorders>
              <w:top w:val="nil"/>
              <w:left w:val="nil"/>
              <w:bottom w:val="single" w:sz="4" w:space="0" w:color="auto"/>
              <w:right w:val="single" w:sz="4" w:space="0" w:color="auto"/>
            </w:tcBorders>
            <w:shd w:val="clear" w:color="auto" w:fill="auto"/>
            <w:noWrap/>
            <w:vAlign w:val="bottom"/>
            <w:hideMark/>
          </w:tcPr>
          <w:p w14:paraId="78EEA3E9" w14:textId="3ED63B9A" w:rsidR="00A1272B" w:rsidRPr="00A1272B" w:rsidRDefault="00A1272B" w:rsidP="00A1272B">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76130D04" w14:textId="3BB95FC8" w:rsidR="00A1272B" w:rsidRPr="00A1272B" w:rsidRDefault="00A1272B" w:rsidP="00A1272B">
            <w:pPr>
              <w:spacing w:after="0" w:line="240" w:lineRule="auto"/>
              <w:rPr>
                <w:rFonts w:ascii="Times New Roman" w:eastAsia="Times New Roman" w:hAnsi="Times New Roman" w:cs="Times New Roman"/>
                <w:color w:val="000000"/>
                <w:sz w:val="20"/>
                <w:szCs w:val="20"/>
                <w:lang w:val="en-IN" w:eastAsia="en-IN"/>
              </w:rPr>
            </w:pPr>
          </w:p>
        </w:tc>
        <w:tc>
          <w:tcPr>
            <w:tcW w:w="960" w:type="dxa"/>
            <w:tcBorders>
              <w:top w:val="nil"/>
              <w:left w:val="nil"/>
              <w:bottom w:val="single" w:sz="4" w:space="0" w:color="auto"/>
              <w:right w:val="single" w:sz="4" w:space="0" w:color="auto"/>
            </w:tcBorders>
            <w:shd w:val="clear" w:color="auto" w:fill="auto"/>
            <w:noWrap/>
            <w:vAlign w:val="bottom"/>
            <w:hideMark/>
          </w:tcPr>
          <w:p w14:paraId="53E73788" w14:textId="519C5785" w:rsidR="00A1272B" w:rsidRPr="00A1272B" w:rsidRDefault="00A1272B" w:rsidP="00A1272B">
            <w:pPr>
              <w:spacing w:after="0" w:line="240" w:lineRule="auto"/>
              <w:rPr>
                <w:rFonts w:ascii="Times New Roman" w:eastAsia="Times New Roman" w:hAnsi="Times New Roman" w:cs="Times New Roman"/>
                <w:color w:val="000000"/>
                <w:sz w:val="20"/>
                <w:szCs w:val="20"/>
                <w:lang w:val="en-IN" w:eastAsia="en-IN"/>
              </w:rPr>
            </w:pPr>
          </w:p>
        </w:tc>
      </w:tr>
      <w:tr w:rsidR="00A1272B" w:rsidRPr="00A1272B" w14:paraId="625E7DD0" w14:textId="77777777" w:rsidTr="00A1272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2439E3C"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A</w:t>
            </w:r>
          </w:p>
        </w:tc>
        <w:tc>
          <w:tcPr>
            <w:tcW w:w="960" w:type="dxa"/>
            <w:tcBorders>
              <w:top w:val="nil"/>
              <w:left w:val="nil"/>
              <w:bottom w:val="single" w:sz="4" w:space="0" w:color="auto"/>
              <w:right w:val="single" w:sz="4" w:space="0" w:color="auto"/>
            </w:tcBorders>
            <w:shd w:val="clear" w:color="auto" w:fill="auto"/>
            <w:noWrap/>
            <w:vAlign w:val="bottom"/>
            <w:hideMark/>
          </w:tcPr>
          <w:p w14:paraId="771A195E" w14:textId="645EE8C9"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85.74</w:t>
            </w:r>
          </w:p>
        </w:tc>
        <w:tc>
          <w:tcPr>
            <w:tcW w:w="960" w:type="dxa"/>
            <w:tcBorders>
              <w:top w:val="nil"/>
              <w:left w:val="nil"/>
              <w:bottom w:val="single" w:sz="4" w:space="0" w:color="auto"/>
              <w:right w:val="single" w:sz="4" w:space="0" w:color="auto"/>
            </w:tcBorders>
            <w:shd w:val="clear" w:color="auto" w:fill="auto"/>
            <w:noWrap/>
            <w:vAlign w:val="bottom"/>
            <w:hideMark/>
          </w:tcPr>
          <w:p w14:paraId="3F4C267C" w14:textId="0DD1E55F"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90.53</w:t>
            </w:r>
          </w:p>
        </w:tc>
        <w:tc>
          <w:tcPr>
            <w:tcW w:w="960" w:type="dxa"/>
            <w:tcBorders>
              <w:top w:val="nil"/>
              <w:left w:val="nil"/>
              <w:bottom w:val="single" w:sz="4" w:space="0" w:color="auto"/>
              <w:right w:val="single" w:sz="4" w:space="0" w:color="auto"/>
            </w:tcBorders>
            <w:shd w:val="clear" w:color="auto" w:fill="auto"/>
            <w:noWrap/>
            <w:vAlign w:val="bottom"/>
            <w:hideMark/>
          </w:tcPr>
          <w:p w14:paraId="676D2CD9" w14:textId="44AE14DD"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88.39</w:t>
            </w:r>
          </w:p>
        </w:tc>
      </w:tr>
      <w:tr w:rsidR="00A1272B" w:rsidRPr="00A1272B" w14:paraId="298CC95D" w14:textId="77777777" w:rsidTr="00A1272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0D6D80"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CC</w:t>
            </w:r>
          </w:p>
        </w:tc>
        <w:tc>
          <w:tcPr>
            <w:tcW w:w="960" w:type="dxa"/>
            <w:tcBorders>
              <w:top w:val="nil"/>
              <w:left w:val="nil"/>
              <w:bottom w:val="single" w:sz="4" w:space="0" w:color="auto"/>
              <w:right w:val="single" w:sz="4" w:space="0" w:color="auto"/>
            </w:tcBorders>
            <w:shd w:val="clear" w:color="auto" w:fill="auto"/>
            <w:noWrap/>
            <w:vAlign w:val="bottom"/>
            <w:hideMark/>
          </w:tcPr>
          <w:p w14:paraId="442EB8A4" w14:textId="416313E9"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95.2</w:t>
            </w:r>
          </w:p>
        </w:tc>
        <w:tc>
          <w:tcPr>
            <w:tcW w:w="960" w:type="dxa"/>
            <w:tcBorders>
              <w:top w:val="nil"/>
              <w:left w:val="nil"/>
              <w:bottom w:val="single" w:sz="4" w:space="0" w:color="auto"/>
              <w:right w:val="single" w:sz="4" w:space="0" w:color="auto"/>
            </w:tcBorders>
            <w:shd w:val="clear" w:color="auto" w:fill="auto"/>
            <w:noWrap/>
            <w:vAlign w:val="bottom"/>
            <w:hideMark/>
          </w:tcPr>
          <w:p w14:paraId="4F6E500E" w14:textId="2850C4AB"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89.83</w:t>
            </w:r>
          </w:p>
        </w:tc>
        <w:tc>
          <w:tcPr>
            <w:tcW w:w="960" w:type="dxa"/>
            <w:tcBorders>
              <w:top w:val="nil"/>
              <w:left w:val="nil"/>
              <w:bottom w:val="single" w:sz="4" w:space="0" w:color="auto"/>
              <w:right w:val="single" w:sz="4" w:space="0" w:color="auto"/>
            </w:tcBorders>
            <w:shd w:val="clear" w:color="auto" w:fill="auto"/>
            <w:noWrap/>
            <w:vAlign w:val="bottom"/>
            <w:hideMark/>
          </w:tcPr>
          <w:p w14:paraId="5602192D" w14:textId="2747A28F"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81.54</w:t>
            </w:r>
          </w:p>
        </w:tc>
      </w:tr>
      <w:tr w:rsidR="00A1272B" w:rsidRPr="00A1272B" w14:paraId="6099CF43" w14:textId="77777777" w:rsidTr="00A1272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15AB7C"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FM</w:t>
            </w:r>
          </w:p>
        </w:tc>
        <w:tc>
          <w:tcPr>
            <w:tcW w:w="960" w:type="dxa"/>
            <w:tcBorders>
              <w:top w:val="nil"/>
              <w:left w:val="nil"/>
              <w:bottom w:val="single" w:sz="4" w:space="0" w:color="auto"/>
              <w:right w:val="single" w:sz="4" w:space="0" w:color="auto"/>
            </w:tcBorders>
            <w:shd w:val="clear" w:color="auto" w:fill="auto"/>
            <w:noWrap/>
            <w:vAlign w:val="bottom"/>
            <w:hideMark/>
          </w:tcPr>
          <w:p w14:paraId="6F607E73" w14:textId="7DA89F03"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91.14</w:t>
            </w:r>
          </w:p>
        </w:tc>
        <w:tc>
          <w:tcPr>
            <w:tcW w:w="960" w:type="dxa"/>
            <w:tcBorders>
              <w:top w:val="nil"/>
              <w:left w:val="nil"/>
              <w:bottom w:val="single" w:sz="4" w:space="0" w:color="auto"/>
              <w:right w:val="single" w:sz="4" w:space="0" w:color="auto"/>
            </w:tcBorders>
            <w:shd w:val="clear" w:color="auto" w:fill="auto"/>
            <w:noWrap/>
            <w:vAlign w:val="bottom"/>
            <w:hideMark/>
          </w:tcPr>
          <w:p w14:paraId="63DFE9C7" w14:textId="43B5327D"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87.19</w:t>
            </w:r>
          </w:p>
        </w:tc>
        <w:tc>
          <w:tcPr>
            <w:tcW w:w="960" w:type="dxa"/>
            <w:tcBorders>
              <w:top w:val="nil"/>
              <w:left w:val="nil"/>
              <w:bottom w:val="single" w:sz="4" w:space="0" w:color="auto"/>
              <w:right w:val="single" w:sz="4" w:space="0" w:color="auto"/>
            </w:tcBorders>
            <w:shd w:val="clear" w:color="auto" w:fill="auto"/>
            <w:noWrap/>
            <w:vAlign w:val="bottom"/>
            <w:hideMark/>
          </w:tcPr>
          <w:p w14:paraId="201855A1" w14:textId="0D30D2EE"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80.95</w:t>
            </w:r>
          </w:p>
        </w:tc>
      </w:tr>
      <w:tr w:rsidR="00A1272B" w:rsidRPr="00A1272B" w14:paraId="27A59DD6" w14:textId="77777777" w:rsidTr="00A1272B">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7B12C03"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HC</w:t>
            </w:r>
          </w:p>
        </w:tc>
        <w:tc>
          <w:tcPr>
            <w:tcW w:w="960" w:type="dxa"/>
            <w:tcBorders>
              <w:top w:val="nil"/>
              <w:left w:val="nil"/>
              <w:bottom w:val="single" w:sz="4" w:space="0" w:color="auto"/>
              <w:right w:val="single" w:sz="4" w:space="0" w:color="auto"/>
            </w:tcBorders>
            <w:shd w:val="clear" w:color="auto" w:fill="auto"/>
            <w:noWrap/>
            <w:vAlign w:val="bottom"/>
            <w:hideMark/>
          </w:tcPr>
          <w:p w14:paraId="32F22D6E" w14:textId="6DC2ABD8"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89.76</w:t>
            </w:r>
          </w:p>
        </w:tc>
        <w:tc>
          <w:tcPr>
            <w:tcW w:w="960" w:type="dxa"/>
            <w:tcBorders>
              <w:top w:val="nil"/>
              <w:left w:val="nil"/>
              <w:bottom w:val="single" w:sz="4" w:space="0" w:color="auto"/>
              <w:right w:val="single" w:sz="4" w:space="0" w:color="auto"/>
            </w:tcBorders>
            <w:shd w:val="clear" w:color="auto" w:fill="auto"/>
            <w:noWrap/>
            <w:vAlign w:val="bottom"/>
            <w:hideMark/>
          </w:tcPr>
          <w:p w14:paraId="0FC5B399" w14:textId="4F668186"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80.18</w:t>
            </w:r>
          </w:p>
        </w:tc>
        <w:tc>
          <w:tcPr>
            <w:tcW w:w="960" w:type="dxa"/>
            <w:tcBorders>
              <w:top w:val="nil"/>
              <w:left w:val="nil"/>
              <w:bottom w:val="single" w:sz="4" w:space="0" w:color="auto"/>
              <w:right w:val="single" w:sz="4" w:space="0" w:color="auto"/>
            </w:tcBorders>
            <w:shd w:val="clear" w:color="auto" w:fill="auto"/>
            <w:noWrap/>
            <w:vAlign w:val="bottom"/>
            <w:hideMark/>
          </w:tcPr>
          <w:p w14:paraId="2E87B7DE" w14:textId="526EDFBB"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77.79</w:t>
            </w:r>
          </w:p>
        </w:tc>
      </w:tr>
      <w:tr w:rsidR="00A1272B" w:rsidRPr="00A1272B" w14:paraId="2584024E" w14:textId="77777777" w:rsidTr="00962520">
        <w:trPr>
          <w:trHeight w:val="31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7A4DA95" w14:textId="77777777" w:rsidR="00A1272B" w:rsidRPr="00A1272B" w:rsidRDefault="00A1272B" w:rsidP="00A1272B">
            <w:pPr>
              <w:spacing w:after="0" w:line="240" w:lineRule="auto"/>
              <w:rPr>
                <w:rFonts w:ascii="Times New Roman" w:eastAsia="Times New Roman" w:hAnsi="Times New Roman" w:cs="Times New Roman"/>
                <w:b/>
                <w:bCs/>
                <w:color w:val="000000"/>
                <w:sz w:val="20"/>
                <w:szCs w:val="20"/>
                <w:lang w:val="en-IN" w:eastAsia="en-IN"/>
              </w:rPr>
            </w:pPr>
            <w:r w:rsidRPr="00A1272B">
              <w:rPr>
                <w:rFonts w:ascii="Times New Roman" w:eastAsia="Times New Roman" w:hAnsi="Times New Roman" w:cs="Times New Roman"/>
                <w:b/>
                <w:bCs/>
                <w:color w:val="000000"/>
                <w:sz w:val="20"/>
                <w:szCs w:val="20"/>
                <w:lang w:eastAsia="en-IN"/>
              </w:rPr>
              <w:t>LA</w:t>
            </w:r>
          </w:p>
        </w:tc>
        <w:tc>
          <w:tcPr>
            <w:tcW w:w="960" w:type="dxa"/>
            <w:tcBorders>
              <w:top w:val="nil"/>
              <w:left w:val="nil"/>
              <w:bottom w:val="single" w:sz="4" w:space="0" w:color="auto"/>
              <w:right w:val="single" w:sz="4" w:space="0" w:color="auto"/>
            </w:tcBorders>
            <w:shd w:val="clear" w:color="auto" w:fill="auto"/>
            <w:noWrap/>
            <w:vAlign w:val="bottom"/>
            <w:hideMark/>
          </w:tcPr>
          <w:p w14:paraId="2A6256AE" w14:textId="625B1DA2"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88.15</w:t>
            </w:r>
          </w:p>
        </w:tc>
        <w:tc>
          <w:tcPr>
            <w:tcW w:w="960" w:type="dxa"/>
            <w:tcBorders>
              <w:top w:val="nil"/>
              <w:left w:val="nil"/>
              <w:bottom w:val="single" w:sz="4" w:space="0" w:color="auto"/>
              <w:right w:val="single" w:sz="4" w:space="0" w:color="auto"/>
            </w:tcBorders>
            <w:shd w:val="clear" w:color="auto" w:fill="auto"/>
            <w:noWrap/>
            <w:vAlign w:val="bottom"/>
            <w:hideMark/>
          </w:tcPr>
          <w:p w14:paraId="19A40ECE" w14:textId="63EF1F60"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86.52</w:t>
            </w:r>
          </w:p>
        </w:tc>
        <w:tc>
          <w:tcPr>
            <w:tcW w:w="960" w:type="dxa"/>
            <w:tcBorders>
              <w:top w:val="nil"/>
              <w:left w:val="nil"/>
              <w:bottom w:val="single" w:sz="4" w:space="0" w:color="auto"/>
              <w:right w:val="single" w:sz="4" w:space="0" w:color="auto"/>
            </w:tcBorders>
            <w:shd w:val="clear" w:color="auto" w:fill="auto"/>
            <w:noWrap/>
            <w:vAlign w:val="bottom"/>
            <w:hideMark/>
          </w:tcPr>
          <w:p w14:paraId="45D8B426" w14:textId="488345C9" w:rsidR="00A1272B" w:rsidRPr="00A1272B" w:rsidRDefault="00962520" w:rsidP="00A1272B">
            <w:pPr>
              <w:spacing w:after="0" w:line="240" w:lineRule="auto"/>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83.74</w:t>
            </w:r>
          </w:p>
        </w:tc>
      </w:tr>
    </w:tbl>
    <w:p w14:paraId="58A92B70" w14:textId="77777777" w:rsidR="00A1272B" w:rsidRPr="00A1272B" w:rsidRDefault="00A1272B" w:rsidP="00A1272B">
      <w:pPr>
        <w:pStyle w:val="ACLText"/>
      </w:pPr>
    </w:p>
    <w:p w14:paraId="25B0E31F" w14:textId="7B0146B9" w:rsidR="007F31F8" w:rsidRDefault="00962520" w:rsidP="0011325C">
      <w:pPr>
        <w:pStyle w:val="ACLReferencesText"/>
        <w:ind w:left="0" w:firstLine="0"/>
        <w:jc w:val="center"/>
      </w:pPr>
      <w:r>
        <w:rPr>
          <w:noProof/>
        </w:rPr>
        <w:drawing>
          <wp:inline distT="0" distB="0" distL="0" distR="0" wp14:anchorId="7B032143" wp14:editId="181CC2B5">
            <wp:extent cx="2770505" cy="1662430"/>
            <wp:effectExtent l="0" t="0" r="10795" b="13970"/>
            <wp:docPr id="3" name="Chart 3">
              <a:extLst xmlns:a="http://schemas.openxmlformats.org/drawingml/2006/main">
                <a:ext uri="{FF2B5EF4-FFF2-40B4-BE49-F238E27FC236}">
                  <a16:creationId xmlns:a16="http://schemas.microsoft.com/office/drawing/2014/main" id="{CFD68C48-8223-DAB3-E727-186B81E5D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99F7DE7" w14:textId="47EF818C" w:rsidR="007F31F8" w:rsidRDefault="007F31F8" w:rsidP="007F31F8">
      <w:pPr>
        <w:pStyle w:val="ACLReferencesText"/>
        <w:ind w:left="0" w:firstLine="0"/>
      </w:pPr>
      <w:r w:rsidRPr="00B4469A">
        <w:rPr>
          <w:i/>
          <w:iCs/>
        </w:rPr>
        <w:t>Fig</w:t>
      </w:r>
      <w:r>
        <w:rPr>
          <w:i/>
          <w:iCs/>
        </w:rPr>
        <w:t>.</w:t>
      </w:r>
      <w:r w:rsidRPr="00B4469A">
        <w:rPr>
          <w:i/>
          <w:iCs/>
        </w:rPr>
        <w:t xml:space="preserve"> </w:t>
      </w:r>
      <w:r>
        <w:rPr>
          <w:i/>
          <w:iCs/>
        </w:rPr>
        <w:t>(c)</w:t>
      </w:r>
      <w:r w:rsidRPr="00B4469A">
        <w:rPr>
          <w:i/>
          <w:iCs/>
        </w:rPr>
        <w:t xml:space="preserve"> Average length of tweets for each </w:t>
      </w:r>
      <w:r>
        <w:rPr>
          <w:i/>
          <w:iCs/>
        </w:rPr>
        <w:t>stance type across targets for minimal pre-processing</w:t>
      </w:r>
      <w:r>
        <w:t>.</w:t>
      </w:r>
    </w:p>
    <w:tbl>
      <w:tblPr>
        <w:tblW w:w="3823" w:type="dxa"/>
        <w:tblLook w:val="04A0" w:firstRow="1" w:lastRow="0" w:firstColumn="1" w:lastColumn="0" w:noHBand="0" w:noVBand="1"/>
      </w:tblPr>
      <w:tblGrid>
        <w:gridCol w:w="1300"/>
        <w:gridCol w:w="1300"/>
        <w:gridCol w:w="960"/>
        <w:gridCol w:w="666"/>
      </w:tblGrid>
      <w:tr w:rsidR="007F31F8" w:rsidRPr="007F31F8" w14:paraId="0A075B26" w14:textId="77777777" w:rsidTr="00962520">
        <w:trPr>
          <w:trHeight w:val="29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47D4"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D976642"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Against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3ACE70"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proofErr w:type="spellStart"/>
            <w:r w:rsidRPr="007F31F8">
              <w:rPr>
                <w:rFonts w:ascii="Times New Roman" w:eastAsia="Times New Roman" w:hAnsi="Times New Roman" w:cs="Times New Roman"/>
                <w:color w:val="000000"/>
                <w:sz w:val="20"/>
                <w:szCs w:val="20"/>
                <w:lang w:val="en-IN" w:eastAsia="en-IN"/>
              </w:rPr>
              <w:t>Favor</w:t>
            </w:r>
            <w:proofErr w:type="spellEnd"/>
          </w:p>
        </w:tc>
        <w:tc>
          <w:tcPr>
            <w:tcW w:w="263" w:type="dxa"/>
            <w:tcBorders>
              <w:top w:val="single" w:sz="4" w:space="0" w:color="auto"/>
              <w:left w:val="nil"/>
              <w:bottom w:val="single" w:sz="4" w:space="0" w:color="auto"/>
              <w:right w:val="single" w:sz="4" w:space="0" w:color="auto"/>
            </w:tcBorders>
            <w:shd w:val="clear" w:color="auto" w:fill="auto"/>
            <w:noWrap/>
            <w:vAlign w:val="bottom"/>
            <w:hideMark/>
          </w:tcPr>
          <w:p w14:paraId="1F0E7E13"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None</w:t>
            </w:r>
          </w:p>
        </w:tc>
      </w:tr>
      <w:tr w:rsidR="007F31F8" w:rsidRPr="007F31F8" w14:paraId="3C4D08DC" w14:textId="77777777" w:rsidTr="00962520">
        <w:trPr>
          <w:trHeight w:val="29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4075C7" w14:textId="77777777" w:rsidR="007F31F8" w:rsidRPr="007F31F8" w:rsidRDefault="007F31F8" w:rsidP="007F31F8">
            <w:pPr>
              <w:spacing w:after="0" w:line="240" w:lineRule="auto"/>
              <w:rPr>
                <w:rFonts w:ascii="Times New Roman" w:eastAsia="Times New Roman" w:hAnsi="Times New Roman" w:cs="Times New Roman"/>
                <w:b/>
                <w:bCs/>
                <w:color w:val="000000"/>
                <w:sz w:val="20"/>
                <w:szCs w:val="20"/>
                <w:lang w:val="en-IN" w:eastAsia="en-IN"/>
              </w:rPr>
            </w:pPr>
            <w:r w:rsidRPr="007F31F8">
              <w:rPr>
                <w:rFonts w:ascii="Times New Roman" w:eastAsia="Times New Roman" w:hAnsi="Times New Roman" w:cs="Times New Roman"/>
                <w:b/>
                <w:bCs/>
                <w:color w:val="000000"/>
                <w:sz w:val="20"/>
                <w:szCs w:val="20"/>
                <w:lang w:val="en-IN" w:eastAsia="en-IN"/>
              </w:rPr>
              <w:t>Targets</w:t>
            </w:r>
          </w:p>
        </w:tc>
        <w:tc>
          <w:tcPr>
            <w:tcW w:w="1300" w:type="dxa"/>
            <w:tcBorders>
              <w:top w:val="nil"/>
              <w:left w:val="nil"/>
              <w:bottom w:val="single" w:sz="4" w:space="0" w:color="auto"/>
              <w:right w:val="single" w:sz="4" w:space="0" w:color="auto"/>
            </w:tcBorders>
            <w:shd w:val="clear" w:color="auto" w:fill="auto"/>
            <w:noWrap/>
            <w:vAlign w:val="bottom"/>
            <w:hideMark/>
          </w:tcPr>
          <w:p w14:paraId="5EF33D3D"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34814738"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 </w:t>
            </w:r>
          </w:p>
        </w:tc>
        <w:tc>
          <w:tcPr>
            <w:tcW w:w="263" w:type="dxa"/>
            <w:tcBorders>
              <w:top w:val="nil"/>
              <w:left w:val="nil"/>
              <w:bottom w:val="single" w:sz="4" w:space="0" w:color="auto"/>
              <w:right w:val="single" w:sz="4" w:space="0" w:color="auto"/>
            </w:tcBorders>
            <w:shd w:val="clear" w:color="auto" w:fill="auto"/>
            <w:noWrap/>
            <w:vAlign w:val="bottom"/>
            <w:hideMark/>
          </w:tcPr>
          <w:p w14:paraId="5E96050F" w14:textId="77777777" w:rsidR="007F31F8" w:rsidRPr="007F31F8" w:rsidRDefault="007F31F8" w:rsidP="007F31F8">
            <w:pPr>
              <w:spacing w:after="0" w:line="240" w:lineRule="auto"/>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 </w:t>
            </w:r>
          </w:p>
        </w:tc>
      </w:tr>
      <w:tr w:rsidR="007F31F8" w:rsidRPr="007F31F8" w14:paraId="062F1F2E" w14:textId="77777777" w:rsidTr="00962520">
        <w:trPr>
          <w:trHeight w:val="2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259B5C9" w14:textId="77777777" w:rsidR="007F31F8" w:rsidRPr="007F31F8" w:rsidRDefault="007F31F8" w:rsidP="007F31F8">
            <w:pPr>
              <w:spacing w:after="0" w:line="240" w:lineRule="auto"/>
              <w:jc w:val="both"/>
              <w:rPr>
                <w:rFonts w:ascii="Times New Roman" w:eastAsia="Times New Roman" w:hAnsi="Times New Roman" w:cs="Times New Roman"/>
                <w:b/>
                <w:bCs/>
                <w:color w:val="000000"/>
                <w:sz w:val="20"/>
                <w:szCs w:val="20"/>
                <w:lang w:val="en-IN" w:eastAsia="en-IN"/>
              </w:rPr>
            </w:pPr>
            <w:r w:rsidRPr="007F31F8">
              <w:rPr>
                <w:rFonts w:ascii="Times New Roman" w:eastAsia="Times New Roman" w:hAnsi="Times New Roman" w:cs="Times New Roman"/>
                <w:b/>
                <w:bCs/>
                <w:color w:val="000000"/>
                <w:sz w:val="20"/>
                <w:szCs w:val="20"/>
                <w:lang w:val="en-IN" w:eastAsia="en-IN"/>
              </w:rPr>
              <w:t>A</w:t>
            </w:r>
          </w:p>
        </w:tc>
        <w:tc>
          <w:tcPr>
            <w:tcW w:w="1300" w:type="dxa"/>
            <w:tcBorders>
              <w:top w:val="nil"/>
              <w:left w:val="nil"/>
              <w:bottom w:val="single" w:sz="4" w:space="0" w:color="auto"/>
              <w:right w:val="single" w:sz="4" w:space="0" w:color="auto"/>
            </w:tcBorders>
            <w:shd w:val="clear" w:color="auto" w:fill="auto"/>
            <w:noWrap/>
            <w:vAlign w:val="bottom"/>
            <w:hideMark/>
          </w:tcPr>
          <w:p w14:paraId="769FE65D" w14:textId="7597BCAB"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1.49</w:t>
            </w:r>
          </w:p>
        </w:tc>
        <w:tc>
          <w:tcPr>
            <w:tcW w:w="960" w:type="dxa"/>
            <w:tcBorders>
              <w:top w:val="nil"/>
              <w:left w:val="nil"/>
              <w:bottom w:val="single" w:sz="4" w:space="0" w:color="auto"/>
              <w:right w:val="single" w:sz="4" w:space="0" w:color="auto"/>
            </w:tcBorders>
            <w:shd w:val="clear" w:color="auto" w:fill="auto"/>
            <w:noWrap/>
            <w:vAlign w:val="bottom"/>
            <w:hideMark/>
          </w:tcPr>
          <w:p w14:paraId="6F5571D9" w14:textId="7731BC23"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7.53</w:t>
            </w:r>
          </w:p>
        </w:tc>
        <w:tc>
          <w:tcPr>
            <w:tcW w:w="263" w:type="dxa"/>
            <w:tcBorders>
              <w:top w:val="nil"/>
              <w:left w:val="nil"/>
              <w:bottom w:val="single" w:sz="4" w:space="0" w:color="auto"/>
              <w:right w:val="single" w:sz="4" w:space="0" w:color="auto"/>
            </w:tcBorders>
            <w:shd w:val="clear" w:color="auto" w:fill="auto"/>
            <w:noWrap/>
            <w:vAlign w:val="bottom"/>
            <w:hideMark/>
          </w:tcPr>
          <w:p w14:paraId="3BFD799C" w14:textId="29C56681" w:rsidR="007F31F8" w:rsidRPr="007F31F8" w:rsidRDefault="00962520" w:rsidP="007F31F8">
            <w:pPr>
              <w:spacing w:after="0" w:line="240" w:lineRule="auto"/>
              <w:jc w:val="right"/>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59.88</w:t>
            </w:r>
          </w:p>
        </w:tc>
      </w:tr>
      <w:tr w:rsidR="007F31F8" w:rsidRPr="007F31F8" w14:paraId="24E42BAE" w14:textId="77777777" w:rsidTr="00962520">
        <w:trPr>
          <w:trHeight w:val="2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8CBE274" w14:textId="77777777" w:rsidR="007F31F8" w:rsidRPr="007F31F8" w:rsidRDefault="007F31F8" w:rsidP="007F31F8">
            <w:pPr>
              <w:spacing w:after="0" w:line="240" w:lineRule="auto"/>
              <w:jc w:val="both"/>
              <w:rPr>
                <w:rFonts w:ascii="Times New Roman" w:eastAsia="Times New Roman" w:hAnsi="Times New Roman" w:cs="Times New Roman"/>
                <w:b/>
                <w:bCs/>
                <w:color w:val="000000"/>
                <w:sz w:val="20"/>
                <w:szCs w:val="20"/>
                <w:lang w:val="en-IN" w:eastAsia="en-IN"/>
              </w:rPr>
            </w:pPr>
            <w:r w:rsidRPr="007F31F8">
              <w:rPr>
                <w:rFonts w:ascii="Times New Roman" w:eastAsia="Times New Roman" w:hAnsi="Times New Roman" w:cs="Times New Roman"/>
                <w:b/>
                <w:bCs/>
                <w:color w:val="000000"/>
                <w:sz w:val="20"/>
                <w:szCs w:val="20"/>
                <w:lang w:val="en-IN" w:eastAsia="en-IN"/>
              </w:rPr>
              <w:t>CC</w:t>
            </w:r>
          </w:p>
        </w:tc>
        <w:tc>
          <w:tcPr>
            <w:tcW w:w="1300" w:type="dxa"/>
            <w:tcBorders>
              <w:top w:val="nil"/>
              <w:left w:val="nil"/>
              <w:bottom w:val="single" w:sz="4" w:space="0" w:color="auto"/>
              <w:right w:val="single" w:sz="4" w:space="0" w:color="auto"/>
            </w:tcBorders>
            <w:shd w:val="clear" w:color="auto" w:fill="auto"/>
            <w:noWrap/>
            <w:vAlign w:val="bottom"/>
            <w:hideMark/>
          </w:tcPr>
          <w:p w14:paraId="20BB6591" w14:textId="5A31EE06"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7</w:t>
            </w:r>
            <w:r w:rsidR="00962520">
              <w:rPr>
                <w:rFonts w:ascii="Times New Roman" w:eastAsia="Times New Roman" w:hAnsi="Times New Roman" w:cs="Times New Roman"/>
                <w:color w:val="000000"/>
                <w:sz w:val="20"/>
                <w:szCs w:val="20"/>
                <w:lang w:val="en-IN" w:eastAsia="en-IN"/>
              </w:rPr>
              <w:t>4</w:t>
            </w:r>
            <w:r w:rsidRPr="007F31F8">
              <w:rPr>
                <w:rFonts w:ascii="Times New Roman" w:eastAsia="Times New Roman" w:hAnsi="Times New Roman" w:cs="Times New Roman"/>
                <w:color w:val="000000"/>
                <w:sz w:val="20"/>
                <w:szCs w:val="20"/>
                <w:lang w:val="en-IN" w:eastAsia="en-IN"/>
              </w:rPr>
              <w:t>.46</w:t>
            </w:r>
          </w:p>
        </w:tc>
        <w:tc>
          <w:tcPr>
            <w:tcW w:w="960" w:type="dxa"/>
            <w:tcBorders>
              <w:top w:val="nil"/>
              <w:left w:val="nil"/>
              <w:bottom w:val="single" w:sz="4" w:space="0" w:color="auto"/>
              <w:right w:val="single" w:sz="4" w:space="0" w:color="auto"/>
            </w:tcBorders>
            <w:shd w:val="clear" w:color="auto" w:fill="auto"/>
            <w:noWrap/>
            <w:vAlign w:val="bottom"/>
            <w:hideMark/>
          </w:tcPr>
          <w:p w14:paraId="503434F4" w14:textId="5C2C9FDA"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1</w:t>
            </w:r>
            <w:r w:rsidRPr="007F31F8">
              <w:rPr>
                <w:rFonts w:ascii="Times New Roman" w:eastAsia="Times New Roman" w:hAnsi="Times New Roman" w:cs="Times New Roman"/>
                <w:color w:val="000000"/>
                <w:sz w:val="20"/>
                <w:szCs w:val="20"/>
                <w:lang w:val="en-IN" w:eastAsia="en-IN"/>
              </w:rPr>
              <w:t>.</w:t>
            </w:r>
            <w:r w:rsidR="00962520">
              <w:rPr>
                <w:rFonts w:ascii="Times New Roman" w:eastAsia="Times New Roman" w:hAnsi="Times New Roman" w:cs="Times New Roman"/>
                <w:color w:val="000000"/>
                <w:sz w:val="20"/>
                <w:szCs w:val="20"/>
                <w:lang w:val="en-IN" w:eastAsia="en-IN"/>
              </w:rPr>
              <w:t>41</w:t>
            </w:r>
          </w:p>
        </w:tc>
        <w:tc>
          <w:tcPr>
            <w:tcW w:w="263" w:type="dxa"/>
            <w:tcBorders>
              <w:top w:val="nil"/>
              <w:left w:val="nil"/>
              <w:bottom w:val="single" w:sz="4" w:space="0" w:color="auto"/>
              <w:right w:val="single" w:sz="4" w:space="0" w:color="auto"/>
            </w:tcBorders>
            <w:shd w:val="clear" w:color="auto" w:fill="auto"/>
            <w:noWrap/>
            <w:vAlign w:val="bottom"/>
            <w:hideMark/>
          </w:tcPr>
          <w:p w14:paraId="7DE06734" w14:textId="54C02951" w:rsidR="007F31F8" w:rsidRPr="007F31F8" w:rsidRDefault="00962520" w:rsidP="007F31F8">
            <w:pPr>
              <w:spacing w:after="0" w:line="240" w:lineRule="auto"/>
              <w:jc w:val="right"/>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49.44</w:t>
            </w:r>
          </w:p>
        </w:tc>
      </w:tr>
      <w:tr w:rsidR="007F31F8" w:rsidRPr="007F31F8" w14:paraId="2925553B" w14:textId="77777777" w:rsidTr="00962520">
        <w:trPr>
          <w:trHeight w:val="2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06C7A5D" w14:textId="77777777" w:rsidR="007F31F8" w:rsidRPr="007F31F8" w:rsidRDefault="007F31F8" w:rsidP="007F31F8">
            <w:pPr>
              <w:spacing w:after="0" w:line="240" w:lineRule="auto"/>
              <w:jc w:val="both"/>
              <w:rPr>
                <w:rFonts w:ascii="Times New Roman" w:eastAsia="Times New Roman" w:hAnsi="Times New Roman" w:cs="Times New Roman"/>
                <w:b/>
                <w:bCs/>
                <w:color w:val="000000"/>
                <w:sz w:val="20"/>
                <w:szCs w:val="20"/>
                <w:lang w:val="en-IN" w:eastAsia="en-IN"/>
              </w:rPr>
            </w:pPr>
            <w:r w:rsidRPr="007F31F8">
              <w:rPr>
                <w:rFonts w:ascii="Times New Roman" w:eastAsia="Times New Roman" w:hAnsi="Times New Roman" w:cs="Times New Roman"/>
                <w:b/>
                <w:bCs/>
                <w:color w:val="000000"/>
                <w:sz w:val="20"/>
                <w:szCs w:val="20"/>
                <w:lang w:val="en-IN" w:eastAsia="en-IN"/>
              </w:rPr>
              <w:t>FM</w:t>
            </w:r>
          </w:p>
        </w:tc>
        <w:tc>
          <w:tcPr>
            <w:tcW w:w="1300" w:type="dxa"/>
            <w:tcBorders>
              <w:top w:val="nil"/>
              <w:left w:val="nil"/>
              <w:bottom w:val="single" w:sz="4" w:space="0" w:color="auto"/>
              <w:right w:val="single" w:sz="4" w:space="0" w:color="auto"/>
            </w:tcBorders>
            <w:shd w:val="clear" w:color="auto" w:fill="auto"/>
            <w:noWrap/>
            <w:vAlign w:val="bottom"/>
            <w:hideMark/>
          </w:tcPr>
          <w:p w14:paraId="3C9F3EEA" w14:textId="7D2C7B45" w:rsidR="007F31F8" w:rsidRPr="007F31F8" w:rsidRDefault="00962520" w:rsidP="007F31F8">
            <w:pPr>
              <w:spacing w:after="0" w:line="240" w:lineRule="auto"/>
              <w:jc w:val="right"/>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68.45</w:t>
            </w:r>
          </w:p>
        </w:tc>
        <w:tc>
          <w:tcPr>
            <w:tcW w:w="960" w:type="dxa"/>
            <w:tcBorders>
              <w:top w:val="nil"/>
              <w:left w:val="nil"/>
              <w:bottom w:val="single" w:sz="4" w:space="0" w:color="auto"/>
              <w:right w:val="single" w:sz="4" w:space="0" w:color="auto"/>
            </w:tcBorders>
            <w:shd w:val="clear" w:color="auto" w:fill="auto"/>
            <w:noWrap/>
            <w:vAlign w:val="bottom"/>
            <w:hideMark/>
          </w:tcPr>
          <w:p w14:paraId="443D7DE2" w14:textId="7ACB4016"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2</w:t>
            </w:r>
            <w:r w:rsidRPr="007F31F8">
              <w:rPr>
                <w:rFonts w:ascii="Times New Roman" w:eastAsia="Times New Roman" w:hAnsi="Times New Roman" w:cs="Times New Roman"/>
                <w:color w:val="000000"/>
                <w:sz w:val="20"/>
                <w:szCs w:val="20"/>
                <w:lang w:val="en-IN" w:eastAsia="en-IN"/>
              </w:rPr>
              <w:t>.</w:t>
            </w:r>
            <w:r w:rsidR="00962520">
              <w:rPr>
                <w:rFonts w:ascii="Times New Roman" w:eastAsia="Times New Roman" w:hAnsi="Times New Roman" w:cs="Times New Roman"/>
                <w:color w:val="000000"/>
                <w:sz w:val="20"/>
                <w:szCs w:val="20"/>
                <w:lang w:val="en-IN" w:eastAsia="en-IN"/>
              </w:rPr>
              <w:t>35</w:t>
            </w:r>
          </w:p>
        </w:tc>
        <w:tc>
          <w:tcPr>
            <w:tcW w:w="263" w:type="dxa"/>
            <w:tcBorders>
              <w:top w:val="nil"/>
              <w:left w:val="nil"/>
              <w:bottom w:val="single" w:sz="4" w:space="0" w:color="auto"/>
              <w:right w:val="single" w:sz="4" w:space="0" w:color="auto"/>
            </w:tcBorders>
            <w:shd w:val="clear" w:color="auto" w:fill="auto"/>
            <w:noWrap/>
            <w:vAlign w:val="bottom"/>
            <w:hideMark/>
          </w:tcPr>
          <w:p w14:paraId="06133001" w14:textId="4B70F49C"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5</w:t>
            </w:r>
            <w:r w:rsidR="00962520">
              <w:rPr>
                <w:rFonts w:ascii="Times New Roman" w:eastAsia="Times New Roman" w:hAnsi="Times New Roman" w:cs="Times New Roman"/>
                <w:color w:val="000000"/>
                <w:sz w:val="20"/>
                <w:szCs w:val="20"/>
                <w:lang w:val="en-IN" w:eastAsia="en-IN"/>
              </w:rPr>
              <w:t>4.90</w:t>
            </w:r>
          </w:p>
        </w:tc>
      </w:tr>
      <w:tr w:rsidR="007F31F8" w:rsidRPr="007F31F8" w14:paraId="1AF4EED4" w14:textId="77777777" w:rsidTr="00962520">
        <w:trPr>
          <w:trHeight w:val="2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8437B1F" w14:textId="77777777" w:rsidR="007F31F8" w:rsidRPr="007F31F8" w:rsidRDefault="007F31F8" w:rsidP="007F31F8">
            <w:pPr>
              <w:spacing w:after="0" w:line="240" w:lineRule="auto"/>
              <w:jc w:val="both"/>
              <w:rPr>
                <w:rFonts w:ascii="Times New Roman" w:eastAsia="Times New Roman" w:hAnsi="Times New Roman" w:cs="Times New Roman"/>
                <w:b/>
                <w:bCs/>
                <w:color w:val="000000"/>
                <w:sz w:val="20"/>
                <w:szCs w:val="20"/>
                <w:lang w:val="en-IN" w:eastAsia="en-IN"/>
              </w:rPr>
            </w:pPr>
            <w:r w:rsidRPr="007F31F8">
              <w:rPr>
                <w:rFonts w:ascii="Times New Roman" w:eastAsia="Times New Roman" w:hAnsi="Times New Roman" w:cs="Times New Roman"/>
                <w:b/>
                <w:bCs/>
                <w:color w:val="000000"/>
                <w:sz w:val="20"/>
                <w:szCs w:val="20"/>
                <w:lang w:val="en-IN" w:eastAsia="en-IN"/>
              </w:rPr>
              <w:t>HC</w:t>
            </w:r>
          </w:p>
        </w:tc>
        <w:tc>
          <w:tcPr>
            <w:tcW w:w="1300" w:type="dxa"/>
            <w:tcBorders>
              <w:top w:val="nil"/>
              <w:left w:val="nil"/>
              <w:bottom w:val="single" w:sz="4" w:space="0" w:color="auto"/>
              <w:right w:val="single" w:sz="4" w:space="0" w:color="auto"/>
            </w:tcBorders>
            <w:shd w:val="clear" w:color="auto" w:fill="auto"/>
            <w:noWrap/>
            <w:vAlign w:val="bottom"/>
            <w:hideMark/>
          </w:tcPr>
          <w:p w14:paraId="6FD72110" w14:textId="7BDFA5B4"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0.70</w:t>
            </w:r>
          </w:p>
        </w:tc>
        <w:tc>
          <w:tcPr>
            <w:tcW w:w="960" w:type="dxa"/>
            <w:tcBorders>
              <w:top w:val="nil"/>
              <w:left w:val="nil"/>
              <w:bottom w:val="single" w:sz="4" w:space="0" w:color="auto"/>
              <w:right w:val="single" w:sz="4" w:space="0" w:color="auto"/>
            </w:tcBorders>
            <w:shd w:val="clear" w:color="auto" w:fill="auto"/>
            <w:noWrap/>
            <w:vAlign w:val="bottom"/>
            <w:hideMark/>
          </w:tcPr>
          <w:p w14:paraId="2B1C439F" w14:textId="1A4C9260"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5</w:t>
            </w:r>
            <w:r w:rsidR="00962520">
              <w:rPr>
                <w:rFonts w:ascii="Times New Roman" w:eastAsia="Times New Roman" w:hAnsi="Times New Roman" w:cs="Times New Roman"/>
                <w:color w:val="000000"/>
                <w:sz w:val="20"/>
                <w:szCs w:val="20"/>
                <w:lang w:val="en-IN" w:eastAsia="en-IN"/>
              </w:rPr>
              <w:t>4</w:t>
            </w:r>
            <w:r w:rsidRPr="007F31F8">
              <w:rPr>
                <w:rFonts w:ascii="Times New Roman" w:eastAsia="Times New Roman" w:hAnsi="Times New Roman" w:cs="Times New Roman"/>
                <w:color w:val="000000"/>
                <w:sz w:val="20"/>
                <w:szCs w:val="20"/>
                <w:lang w:val="en-IN" w:eastAsia="en-IN"/>
              </w:rPr>
              <w:t>.</w:t>
            </w:r>
            <w:r w:rsidR="00962520">
              <w:rPr>
                <w:rFonts w:ascii="Times New Roman" w:eastAsia="Times New Roman" w:hAnsi="Times New Roman" w:cs="Times New Roman"/>
                <w:color w:val="000000"/>
                <w:sz w:val="20"/>
                <w:szCs w:val="20"/>
                <w:lang w:val="en-IN" w:eastAsia="en-IN"/>
              </w:rPr>
              <w:t>04</w:t>
            </w:r>
          </w:p>
        </w:tc>
        <w:tc>
          <w:tcPr>
            <w:tcW w:w="263" w:type="dxa"/>
            <w:tcBorders>
              <w:top w:val="nil"/>
              <w:left w:val="nil"/>
              <w:bottom w:val="single" w:sz="4" w:space="0" w:color="auto"/>
              <w:right w:val="single" w:sz="4" w:space="0" w:color="auto"/>
            </w:tcBorders>
            <w:shd w:val="clear" w:color="auto" w:fill="auto"/>
            <w:noWrap/>
            <w:vAlign w:val="bottom"/>
            <w:hideMark/>
          </w:tcPr>
          <w:p w14:paraId="765AF84F" w14:textId="783F5FF1"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5</w:t>
            </w:r>
            <w:r w:rsidR="00962520">
              <w:rPr>
                <w:rFonts w:ascii="Times New Roman" w:eastAsia="Times New Roman" w:hAnsi="Times New Roman" w:cs="Times New Roman"/>
                <w:color w:val="000000"/>
                <w:sz w:val="20"/>
                <w:szCs w:val="20"/>
                <w:lang w:val="en-IN" w:eastAsia="en-IN"/>
              </w:rPr>
              <w:t>2</w:t>
            </w:r>
            <w:r w:rsidRPr="007F31F8">
              <w:rPr>
                <w:rFonts w:ascii="Times New Roman" w:eastAsia="Times New Roman" w:hAnsi="Times New Roman" w:cs="Times New Roman"/>
                <w:color w:val="000000"/>
                <w:sz w:val="20"/>
                <w:szCs w:val="20"/>
                <w:lang w:val="en-IN" w:eastAsia="en-IN"/>
              </w:rPr>
              <w:t>.</w:t>
            </w:r>
            <w:r w:rsidR="00962520">
              <w:rPr>
                <w:rFonts w:ascii="Times New Roman" w:eastAsia="Times New Roman" w:hAnsi="Times New Roman" w:cs="Times New Roman"/>
                <w:color w:val="000000"/>
                <w:sz w:val="20"/>
                <w:szCs w:val="20"/>
                <w:lang w:val="en-IN" w:eastAsia="en-IN"/>
              </w:rPr>
              <w:t>07</w:t>
            </w:r>
          </w:p>
        </w:tc>
      </w:tr>
      <w:tr w:rsidR="007F31F8" w:rsidRPr="007F31F8" w14:paraId="7E6C30B0" w14:textId="77777777" w:rsidTr="00962520">
        <w:trPr>
          <w:trHeight w:val="29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17B05DF" w14:textId="77777777" w:rsidR="007F31F8" w:rsidRPr="007F31F8" w:rsidRDefault="007F31F8" w:rsidP="007F31F8">
            <w:pPr>
              <w:spacing w:after="0" w:line="240" w:lineRule="auto"/>
              <w:jc w:val="both"/>
              <w:rPr>
                <w:rFonts w:ascii="Times New Roman" w:eastAsia="Times New Roman" w:hAnsi="Times New Roman" w:cs="Times New Roman"/>
                <w:b/>
                <w:bCs/>
                <w:color w:val="000000"/>
                <w:sz w:val="20"/>
                <w:szCs w:val="20"/>
                <w:lang w:val="en-IN" w:eastAsia="en-IN"/>
              </w:rPr>
            </w:pPr>
            <w:r w:rsidRPr="007F31F8">
              <w:rPr>
                <w:rFonts w:ascii="Times New Roman" w:eastAsia="Times New Roman" w:hAnsi="Times New Roman" w:cs="Times New Roman"/>
                <w:b/>
                <w:bCs/>
                <w:color w:val="000000"/>
                <w:sz w:val="20"/>
                <w:szCs w:val="20"/>
                <w:lang w:val="en-IN" w:eastAsia="en-IN"/>
              </w:rPr>
              <w:t>LA</w:t>
            </w:r>
          </w:p>
        </w:tc>
        <w:tc>
          <w:tcPr>
            <w:tcW w:w="1300" w:type="dxa"/>
            <w:tcBorders>
              <w:top w:val="nil"/>
              <w:left w:val="nil"/>
              <w:bottom w:val="single" w:sz="4" w:space="0" w:color="auto"/>
              <w:right w:val="single" w:sz="4" w:space="0" w:color="auto"/>
            </w:tcBorders>
            <w:shd w:val="clear" w:color="auto" w:fill="auto"/>
            <w:noWrap/>
            <w:vAlign w:val="bottom"/>
            <w:hideMark/>
          </w:tcPr>
          <w:p w14:paraId="279D0119" w14:textId="11DD56DB"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2</w:t>
            </w:r>
            <w:r w:rsidRPr="007F31F8">
              <w:rPr>
                <w:rFonts w:ascii="Times New Roman" w:eastAsia="Times New Roman" w:hAnsi="Times New Roman" w:cs="Times New Roman"/>
                <w:color w:val="000000"/>
                <w:sz w:val="20"/>
                <w:szCs w:val="20"/>
                <w:lang w:val="en-IN" w:eastAsia="en-IN"/>
              </w:rPr>
              <w:t>.</w:t>
            </w:r>
            <w:r w:rsidR="00962520">
              <w:rPr>
                <w:rFonts w:ascii="Times New Roman" w:eastAsia="Times New Roman" w:hAnsi="Times New Roman" w:cs="Times New Roman"/>
                <w:color w:val="000000"/>
                <w:sz w:val="20"/>
                <w:szCs w:val="20"/>
                <w:lang w:val="en-IN" w:eastAsia="en-IN"/>
              </w:rPr>
              <w:t>63</w:t>
            </w:r>
          </w:p>
        </w:tc>
        <w:tc>
          <w:tcPr>
            <w:tcW w:w="960" w:type="dxa"/>
            <w:tcBorders>
              <w:top w:val="nil"/>
              <w:left w:val="nil"/>
              <w:bottom w:val="single" w:sz="4" w:space="0" w:color="auto"/>
              <w:right w:val="single" w:sz="4" w:space="0" w:color="auto"/>
            </w:tcBorders>
            <w:shd w:val="clear" w:color="auto" w:fill="auto"/>
            <w:noWrap/>
            <w:vAlign w:val="bottom"/>
            <w:hideMark/>
          </w:tcPr>
          <w:p w14:paraId="4D3FE1B1" w14:textId="63821661"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6</w:t>
            </w:r>
            <w:r w:rsidR="00962520">
              <w:rPr>
                <w:rFonts w:ascii="Times New Roman" w:eastAsia="Times New Roman" w:hAnsi="Times New Roman" w:cs="Times New Roman"/>
                <w:color w:val="000000"/>
                <w:sz w:val="20"/>
                <w:szCs w:val="20"/>
                <w:lang w:val="en-IN" w:eastAsia="en-IN"/>
              </w:rPr>
              <w:t>3</w:t>
            </w:r>
            <w:r w:rsidRPr="007F31F8">
              <w:rPr>
                <w:rFonts w:ascii="Times New Roman" w:eastAsia="Times New Roman" w:hAnsi="Times New Roman" w:cs="Times New Roman"/>
                <w:color w:val="000000"/>
                <w:sz w:val="20"/>
                <w:szCs w:val="20"/>
                <w:lang w:val="en-IN" w:eastAsia="en-IN"/>
              </w:rPr>
              <w:t>.</w:t>
            </w:r>
            <w:r w:rsidR="00962520">
              <w:rPr>
                <w:rFonts w:ascii="Times New Roman" w:eastAsia="Times New Roman" w:hAnsi="Times New Roman" w:cs="Times New Roman"/>
                <w:color w:val="000000"/>
                <w:sz w:val="20"/>
                <w:szCs w:val="20"/>
                <w:lang w:val="en-IN" w:eastAsia="en-IN"/>
              </w:rPr>
              <w:t>76</w:t>
            </w:r>
          </w:p>
        </w:tc>
        <w:tc>
          <w:tcPr>
            <w:tcW w:w="263" w:type="dxa"/>
            <w:tcBorders>
              <w:top w:val="nil"/>
              <w:left w:val="nil"/>
              <w:bottom w:val="single" w:sz="4" w:space="0" w:color="auto"/>
              <w:right w:val="single" w:sz="4" w:space="0" w:color="auto"/>
            </w:tcBorders>
            <w:shd w:val="clear" w:color="auto" w:fill="auto"/>
            <w:noWrap/>
            <w:vAlign w:val="bottom"/>
            <w:hideMark/>
          </w:tcPr>
          <w:p w14:paraId="26C21353" w14:textId="1EDC5642" w:rsidR="007F31F8" w:rsidRPr="007F31F8" w:rsidRDefault="007F31F8" w:rsidP="007F31F8">
            <w:pPr>
              <w:spacing w:after="0" w:line="240" w:lineRule="auto"/>
              <w:jc w:val="right"/>
              <w:rPr>
                <w:rFonts w:ascii="Times New Roman" w:eastAsia="Times New Roman" w:hAnsi="Times New Roman" w:cs="Times New Roman"/>
                <w:color w:val="000000"/>
                <w:sz w:val="20"/>
                <w:szCs w:val="20"/>
                <w:lang w:val="en-IN" w:eastAsia="en-IN"/>
              </w:rPr>
            </w:pPr>
            <w:r w:rsidRPr="007F31F8">
              <w:rPr>
                <w:rFonts w:ascii="Times New Roman" w:eastAsia="Times New Roman" w:hAnsi="Times New Roman" w:cs="Times New Roman"/>
                <w:color w:val="000000"/>
                <w:sz w:val="20"/>
                <w:szCs w:val="20"/>
                <w:lang w:val="en-IN" w:eastAsia="en-IN"/>
              </w:rPr>
              <w:t>5</w:t>
            </w:r>
            <w:r w:rsidR="00962520">
              <w:rPr>
                <w:rFonts w:ascii="Times New Roman" w:eastAsia="Times New Roman" w:hAnsi="Times New Roman" w:cs="Times New Roman"/>
                <w:color w:val="000000"/>
                <w:sz w:val="20"/>
                <w:szCs w:val="20"/>
                <w:lang w:val="en-IN" w:eastAsia="en-IN"/>
              </w:rPr>
              <w:t>5.78</w:t>
            </w:r>
          </w:p>
        </w:tc>
      </w:tr>
    </w:tbl>
    <w:p w14:paraId="12D87317" w14:textId="6AF7F403" w:rsidR="00A1272B" w:rsidRDefault="00A1272B" w:rsidP="00A1272B">
      <w:pPr>
        <w:pStyle w:val="ACLTextFirstLine"/>
      </w:pPr>
    </w:p>
    <w:p w14:paraId="45590EE6" w14:textId="1E6BB4AF" w:rsidR="007F31F8" w:rsidRDefault="00421BFA" w:rsidP="0011325C">
      <w:pPr>
        <w:pStyle w:val="ACLTextFirstLine"/>
        <w:jc w:val="center"/>
      </w:pPr>
      <w:r>
        <w:rPr>
          <w:noProof/>
        </w:rPr>
        <w:lastRenderedPageBreak/>
        <w:drawing>
          <wp:inline distT="0" distB="0" distL="0" distR="0" wp14:anchorId="24FF6B80" wp14:editId="2EE57EA9">
            <wp:extent cx="2770505" cy="1662430"/>
            <wp:effectExtent l="0" t="0" r="10795" b="13970"/>
            <wp:docPr id="5" name="Chart 5">
              <a:extLst xmlns:a="http://schemas.openxmlformats.org/drawingml/2006/main">
                <a:ext uri="{FF2B5EF4-FFF2-40B4-BE49-F238E27FC236}">
                  <a16:creationId xmlns:a16="http://schemas.microsoft.com/office/drawing/2014/main" id="{91597365-15C8-089A-2600-C609490EB6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909D39" w14:textId="137A1AD5" w:rsidR="007F31F8" w:rsidRDefault="007F31F8" w:rsidP="007F31F8">
      <w:pPr>
        <w:pStyle w:val="ACLReferencesText"/>
        <w:ind w:left="0" w:firstLine="0"/>
      </w:pPr>
      <w:bookmarkStart w:id="3" w:name="_Hlk126955209"/>
      <w:r w:rsidRPr="00B4469A">
        <w:rPr>
          <w:i/>
          <w:iCs/>
        </w:rPr>
        <w:t>Fig</w:t>
      </w:r>
      <w:r>
        <w:rPr>
          <w:i/>
          <w:iCs/>
        </w:rPr>
        <w:t>.</w:t>
      </w:r>
      <w:r w:rsidRPr="00B4469A">
        <w:rPr>
          <w:i/>
          <w:iCs/>
        </w:rPr>
        <w:t xml:space="preserve"> </w:t>
      </w:r>
      <w:r>
        <w:rPr>
          <w:i/>
          <w:iCs/>
        </w:rPr>
        <w:t>(d)</w:t>
      </w:r>
      <w:r w:rsidRPr="00B4469A">
        <w:rPr>
          <w:i/>
          <w:iCs/>
        </w:rPr>
        <w:t xml:space="preserve"> Average length of tweets for each </w:t>
      </w:r>
      <w:r>
        <w:rPr>
          <w:i/>
          <w:iCs/>
        </w:rPr>
        <w:t>stance type across targets for maximal pre-processing</w:t>
      </w:r>
      <w:r>
        <w:t>.</w:t>
      </w:r>
    </w:p>
    <w:p w14:paraId="4E640CA8" w14:textId="65E48A15" w:rsidR="00647EB4" w:rsidRDefault="00647EB4" w:rsidP="007F31F8">
      <w:pPr>
        <w:pStyle w:val="ACLReferencesText"/>
        <w:ind w:left="0" w:firstLine="0"/>
      </w:pPr>
    </w:p>
    <w:p w14:paraId="0B923DDF" w14:textId="549DB6AD" w:rsidR="00647EB4" w:rsidRDefault="00647EB4" w:rsidP="00647EB4">
      <w:pPr>
        <w:pStyle w:val="ACLSection"/>
      </w:pPr>
      <w:r>
        <w:t>Pre-processing across different platforms</w:t>
      </w:r>
    </w:p>
    <w:p w14:paraId="74736482" w14:textId="4244D5A4" w:rsidR="00647EB4" w:rsidRPr="004459BF" w:rsidRDefault="00421BFA" w:rsidP="00647EB4">
      <w:pPr>
        <w:pStyle w:val="ACLText"/>
      </w:pPr>
      <w:r w:rsidRPr="00421BFA">
        <w:t>I</w:t>
      </w:r>
      <w:r>
        <w:t xml:space="preserve"> </w:t>
      </w:r>
      <w:r w:rsidRPr="00421BFA">
        <w:t>discovered that the terminology utilized in various media varied greatly. Newspapers, for instance, typically use a greater variety of terms that are easier to understand, however this can vary depending on the topic matter (</w:t>
      </w:r>
      <w:proofErr w:type="gramStart"/>
      <w:r w:rsidRPr="00421BFA">
        <w:t>e.g.</w:t>
      </w:r>
      <w:proofErr w:type="gramEnd"/>
      <w:r w:rsidRPr="00421BFA">
        <w:t xml:space="preserve"> the Financial Times vs. The Sun). There is a lot of information available on Twitter, which is primarily text-based, in the form of tweets. However, solely using pre-processing techniques is insufficient when politicians are attempting to communicate via this platform. On the Reddit site, pre-processing methods are not always successful.</w:t>
      </w:r>
      <w:r>
        <w:t xml:space="preserve"> Because of the </w:t>
      </w:r>
      <w:proofErr w:type="spellStart"/>
      <w:r>
        <w:t>complexivity</w:t>
      </w:r>
      <w:proofErr w:type="spellEnd"/>
      <w:r>
        <w:t xml:space="preserve"> over there.</w:t>
      </w:r>
    </w:p>
    <w:p w14:paraId="09E3C325" w14:textId="77777777" w:rsidR="00647EB4" w:rsidRPr="004459BF" w:rsidRDefault="00647EB4" w:rsidP="00647EB4">
      <w:pPr>
        <w:pStyle w:val="ACLText"/>
      </w:pPr>
    </w:p>
    <w:p w14:paraId="7C5594DC" w14:textId="5345BC3F" w:rsidR="00647EB4" w:rsidRDefault="00647EB4" w:rsidP="00647EB4">
      <w:pPr>
        <w:pStyle w:val="ACLSection"/>
      </w:pPr>
      <w:r>
        <w:t>Pre-processing for my own stance detection</w:t>
      </w:r>
    </w:p>
    <w:p w14:paraId="018AB4AF" w14:textId="019A068C" w:rsidR="00647EB4" w:rsidRPr="00022A0B" w:rsidRDefault="00451518" w:rsidP="00647EB4">
      <w:pPr>
        <w:pStyle w:val="ACLReferencesText"/>
        <w:rPr>
          <w:sz w:val="22"/>
          <w:szCs w:val="22"/>
          <w:lang w:val="en-IN"/>
        </w:rPr>
      </w:pPr>
      <w:r w:rsidRPr="00451518">
        <w:rPr>
          <w:sz w:val="22"/>
          <w:szCs w:val="22"/>
          <w:lang w:val="en-IN"/>
        </w:rPr>
        <w:t>I would utilize pre-processing procedures that are equivalent to those used in a comparable assignment in my research on stance detection. I would, however, incorporate a neural network into my pre-processing model that gives the use of words in context priority. This inclusion would help to capture the intent of tweets and enhance the precision of the classification process because context is so important, especially on social media platforms like Twitter.</w:t>
      </w:r>
    </w:p>
    <w:p w14:paraId="4175E357" w14:textId="0DC6473F" w:rsidR="00647EB4" w:rsidRPr="00647EB4" w:rsidRDefault="00451518" w:rsidP="00647EB4">
      <w:pPr>
        <w:pStyle w:val="ACLText"/>
      </w:pPr>
      <w:r w:rsidRPr="00451518">
        <w:t xml:space="preserve">For instance, my machine learning model would evaluate the word in the tweet's context and determine whether it was intended to be offensive if a comedian tweeted a joke about a politician that contained that word. The derogatory word would be present if the tweet was categorized as a joke, but it would be blurred out if it was categorized as </w:t>
      </w:r>
      <w:r w:rsidRPr="00451518">
        <w:t>having "intended harm." This method takes into account both the individual words and the larger context, which is important for deciphering meaning and correctly categorizing tweets.</w:t>
      </w:r>
    </w:p>
    <w:bookmarkEnd w:id="3"/>
    <w:p w14:paraId="66BFFE6E" w14:textId="77777777" w:rsidR="007F31F8" w:rsidRPr="00A1272B" w:rsidRDefault="007F31F8" w:rsidP="007F31F8">
      <w:pPr>
        <w:pStyle w:val="ACLTextFirstLine"/>
        <w:jc w:val="left"/>
      </w:pPr>
    </w:p>
    <w:sectPr w:rsidR="007F31F8" w:rsidRPr="00A1272B" w:rsidSect="007841B1">
      <w:footerReference w:type="default" r:id="rId12"/>
      <w:pgSz w:w="11894" w:h="16819" w:code="9"/>
      <w:pgMar w:top="1411" w:right="1411" w:bottom="1411" w:left="1411" w:header="0" w:footer="144" w:gutter="0"/>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D3E2E" w14:textId="77777777" w:rsidR="00894C1A" w:rsidRDefault="00894C1A" w:rsidP="00667A63">
      <w:pPr>
        <w:spacing w:after="0" w:line="240" w:lineRule="auto"/>
      </w:pPr>
      <w:r>
        <w:separator/>
      </w:r>
    </w:p>
    <w:p w14:paraId="7D571C63" w14:textId="77777777" w:rsidR="00894C1A" w:rsidRDefault="00894C1A"/>
  </w:endnote>
  <w:endnote w:type="continuationSeparator" w:id="0">
    <w:p w14:paraId="2FBAC356" w14:textId="77777777" w:rsidR="00894C1A" w:rsidRDefault="00894C1A" w:rsidP="00667A63">
      <w:pPr>
        <w:spacing w:after="0" w:line="240" w:lineRule="auto"/>
      </w:pPr>
      <w:r>
        <w:continuationSeparator/>
      </w:r>
    </w:p>
    <w:p w14:paraId="2AE48D6A" w14:textId="77777777" w:rsidR="00894C1A" w:rsidRDefault="00894C1A"/>
    <w:p w14:paraId="1D11E6D0" w14:textId="77777777" w:rsidR="00894C1A" w:rsidRDefault="00894C1A">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8B2A7" w14:textId="77777777" w:rsidR="00894C1A" w:rsidRDefault="00894C1A" w:rsidP="00F422C2">
      <w:pPr>
        <w:spacing w:after="0" w:line="240" w:lineRule="auto"/>
        <w:contextualSpacing/>
      </w:pPr>
      <w:r>
        <w:separator/>
      </w:r>
    </w:p>
  </w:footnote>
  <w:footnote w:type="continuationSeparator" w:id="0">
    <w:p w14:paraId="068C8BDF" w14:textId="77777777" w:rsidR="00894C1A" w:rsidRDefault="00894C1A" w:rsidP="00667A63">
      <w:pPr>
        <w:spacing w:after="0" w:line="240" w:lineRule="auto"/>
      </w:pPr>
      <w:r>
        <w:continuationSeparator/>
      </w:r>
    </w:p>
    <w:p w14:paraId="58DE9F6F" w14:textId="77777777" w:rsidR="00894C1A" w:rsidRDefault="00894C1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44095879">
    <w:abstractNumId w:val="14"/>
  </w:num>
  <w:num w:numId="2" w16cid:durableId="644429251">
    <w:abstractNumId w:val="13"/>
  </w:num>
  <w:num w:numId="3" w16cid:durableId="1853105347">
    <w:abstractNumId w:val="10"/>
  </w:num>
  <w:num w:numId="4" w16cid:durableId="1454178975">
    <w:abstractNumId w:val="10"/>
  </w:num>
  <w:num w:numId="5" w16cid:durableId="1564220508">
    <w:abstractNumId w:val="18"/>
  </w:num>
  <w:num w:numId="6" w16cid:durableId="14353242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6205183">
    <w:abstractNumId w:val="15"/>
  </w:num>
  <w:num w:numId="8" w16cid:durableId="1844971137">
    <w:abstractNumId w:val="10"/>
  </w:num>
  <w:num w:numId="9" w16cid:durableId="1678386263">
    <w:abstractNumId w:val="10"/>
  </w:num>
  <w:num w:numId="10" w16cid:durableId="988359813">
    <w:abstractNumId w:val="11"/>
  </w:num>
  <w:num w:numId="11" w16cid:durableId="412119685">
    <w:abstractNumId w:val="16"/>
  </w:num>
  <w:num w:numId="12" w16cid:durableId="1570770692">
    <w:abstractNumId w:val="12"/>
  </w:num>
  <w:num w:numId="13" w16cid:durableId="1123620323">
    <w:abstractNumId w:val="19"/>
  </w:num>
  <w:num w:numId="14" w16cid:durableId="286543258">
    <w:abstractNumId w:val="0"/>
  </w:num>
  <w:num w:numId="15" w16cid:durableId="1851018078">
    <w:abstractNumId w:val="1"/>
  </w:num>
  <w:num w:numId="16" w16cid:durableId="2019230502">
    <w:abstractNumId w:val="2"/>
  </w:num>
  <w:num w:numId="17" w16cid:durableId="825050509">
    <w:abstractNumId w:val="3"/>
  </w:num>
  <w:num w:numId="18" w16cid:durableId="350837358">
    <w:abstractNumId w:val="8"/>
  </w:num>
  <w:num w:numId="19" w16cid:durableId="897057069">
    <w:abstractNumId w:val="4"/>
  </w:num>
  <w:num w:numId="20" w16cid:durableId="1058674996">
    <w:abstractNumId w:val="5"/>
  </w:num>
  <w:num w:numId="21" w16cid:durableId="1458646543">
    <w:abstractNumId w:val="6"/>
  </w:num>
  <w:num w:numId="22" w16cid:durableId="724060206">
    <w:abstractNumId w:val="7"/>
  </w:num>
  <w:num w:numId="23" w16cid:durableId="1706641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1325C"/>
    <w:rsid w:val="00132243"/>
    <w:rsid w:val="00153FB0"/>
    <w:rsid w:val="00170D36"/>
    <w:rsid w:val="001716CB"/>
    <w:rsid w:val="00181A2A"/>
    <w:rsid w:val="001A719D"/>
    <w:rsid w:val="001C327D"/>
    <w:rsid w:val="001C78E9"/>
    <w:rsid w:val="001D1336"/>
    <w:rsid w:val="001D2254"/>
    <w:rsid w:val="001E3C48"/>
    <w:rsid w:val="001F0CD7"/>
    <w:rsid w:val="001F12B8"/>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36C7A"/>
    <w:rsid w:val="00341C4E"/>
    <w:rsid w:val="00366A06"/>
    <w:rsid w:val="003837A5"/>
    <w:rsid w:val="003851ED"/>
    <w:rsid w:val="00387E4F"/>
    <w:rsid w:val="003908FD"/>
    <w:rsid w:val="00392298"/>
    <w:rsid w:val="00392C52"/>
    <w:rsid w:val="003B270A"/>
    <w:rsid w:val="003B6377"/>
    <w:rsid w:val="003C20B0"/>
    <w:rsid w:val="003E32C8"/>
    <w:rsid w:val="0041456E"/>
    <w:rsid w:val="00421BFA"/>
    <w:rsid w:val="00424FBA"/>
    <w:rsid w:val="00432069"/>
    <w:rsid w:val="00444FE1"/>
    <w:rsid w:val="00446B8B"/>
    <w:rsid w:val="00451518"/>
    <w:rsid w:val="00453791"/>
    <w:rsid w:val="00470281"/>
    <w:rsid w:val="0047067E"/>
    <w:rsid w:val="0048141F"/>
    <w:rsid w:val="00490093"/>
    <w:rsid w:val="004C651F"/>
    <w:rsid w:val="004E40EA"/>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47EB4"/>
    <w:rsid w:val="0066427E"/>
    <w:rsid w:val="00667A63"/>
    <w:rsid w:val="006718A0"/>
    <w:rsid w:val="00675568"/>
    <w:rsid w:val="006A4029"/>
    <w:rsid w:val="006A4F3B"/>
    <w:rsid w:val="006D2F22"/>
    <w:rsid w:val="006D4060"/>
    <w:rsid w:val="006E75D0"/>
    <w:rsid w:val="006F244A"/>
    <w:rsid w:val="007009FD"/>
    <w:rsid w:val="00705656"/>
    <w:rsid w:val="00715174"/>
    <w:rsid w:val="00726D45"/>
    <w:rsid w:val="007376E2"/>
    <w:rsid w:val="007508B2"/>
    <w:rsid w:val="00753A9B"/>
    <w:rsid w:val="0075597D"/>
    <w:rsid w:val="0076618A"/>
    <w:rsid w:val="00777AF8"/>
    <w:rsid w:val="007841B1"/>
    <w:rsid w:val="007B1755"/>
    <w:rsid w:val="007D2776"/>
    <w:rsid w:val="007E6C4F"/>
    <w:rsid w:val="007F31F8"/>
    <w:rsid w:val="00816178"/>
    <w:rsid w:val="00861EB0"/>
    <w:rsid w:val="0087257A"/>
    <w:rsid w:val="008735DC"/>
    <w:rsid w:val="008765B5"/>
    <w:rsid w:val="00894C1A"/>
    <w:rsid w:val="008A49DE"/>
    <w:rsid w:val="008B0FD3"/>
    <w:rsid w:val="008B2D46"/>
    <w:rsid w:val="008E05B4"/>
    <w:rsid w:val="008E6433"/>
    <w:rsid w:val="008E6EAF"/>
    <w:rsid w:val="008F78D3"/>
    <w:rsid w:val="00910283"/>
    <w:rsid w:val="0091330B"/>
    <w:rsid w:val="00922616"/>
    <w:rsid w:val="0092671C"/>
    <w:rsid w:val="0093349C"/>
    <w:rsid w:val="00943A37"/>
    <w:rsid w:val="00953CEB"/>
    <w:rsid w:val="00962520"/>
    <w:rsid w:val="00963B63"/>
    <w:rsid w:val="00965593"/>
    <w:rsid w:val="009704C1"/>
    <w:rsid w:val="00992AE6"/>
    <w:rsid w:val="009A6463"/>
    <w:rsid w:val="009B3A8D"/>
    <w:rsid w:val="009C2986"/>
    <w:rsid w:val="009E62FD"/>
    <w:rsid w:val="009F4873"/>
    <w:rsid w:val="00A023A7"/>
    <w:rsid w:val="00A1272B"/>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0399A"/>
    <w:rsid w:val="00B2463D"/>
    <w:rsid w:val="00B30EDF"/>
    <w:rsid w:val="00B44651"/>
    <w:rsid w:val="00B44EF1"/>
    <w:rsid w:val="00B55A9B"/>
    <w:rsid w:val="00B618F7"/>
    <w:rsid w:val="00B766A8"/>
    <w:rsid w:val="00B837F6"/>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EE323E"/>
    <w:rsid w:val="00EF2660"/>
    <w:rsid w:val="00F0361B"/>
    <w:rsid w:val="00F15CC3"/>
    <w:rsid w:val="00F27168"/>
    <w:rsid w:val="00F34C35"/>
    <w:rsid w:val="00F35565"/>
    <w:rsid w:val="00F422C2"/>
    <w:rsid w:val="00F50EE5"/>
    <w:rsid w:val="00F573BA"/>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61806227">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1316857">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9286547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Sheet1!$K$5</c:f>
              <c:strCache>
                <c:ptCount val="1"/>
                <c:pt idx="0">
                  <c:v>Maximal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Sheet1!$J$6:$J$10</c:f>
              <c:strCache>
                <c:ptCount val="5"/>
                <c:pt idx="0">
                  <c:v>Atheism</c:v>
                </c:pt>
                <c:pt idx="1">
                  <c:v>Climate Change is a Real Concern</c:v>
                </c:pt>
                <c:pt idx="2">
                  <c:v>Feminist Movement</c:v>
                </c:pt>
                <c:pt idx="3">
                  <c:v>Hillary Clinton</c:v>
                </c:pt>
                <c:pt idx="4">
                  <c:v>Legalization of Abortion</c:v>
                </c:pt>
              </c:strCache>
            </c:strRef>
          </c:cat>
          <c:val>
            <c:numRef>
              <c:f>Sheet1!$K$6:$K$10</c:f>
              <c:numCache>
                <c:formatCode>General</c:formatCode>
                <c:ptCount val="5"/>
                <c:pt idx="0">
                  <c:v>62.21</c:v>
                </c:pt>
                <c:pt idx="1">
                  <c:v>56.81</c:v>
                </c:pt>
                <c:pt idx="2">
                  <c:v>63.95</c:v>
                </c:pt>
                <c:pt idx="3">
                  <c:v>57.29</c:v>
                </c:pt>
                <c:pt idx="4">
                  <c:v>60.96</c:v>
                </c:pt>
              </c:numCache>
            </c:numRef>
          </c:val>
          <c:extLst>
            <c:ext xmlns:c16="http://schemas.microsoft.com/office/drawing/2014/chart" uri="{C3380CC4-5D6E-409C-BE32-E72D297353CC}">
              <c16:uniqueId val="{00000000-501C-43AC-9279-A7EA3C2FE137}"/>
            </c:ext>
          </c:extLst>
        </c:ser>
        <c:ser>
          <c:idx val="1"/>
          <c:order val="1"/>
          <c:tx>
            <c:strRef>
              <c:f>Sheet1!$L$5</c:f>
              <c:strCache>
                <c:ptCount val="1"/>
                <c:pt idx="0">
                  <c:v>Minimal</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Sheet1!$J$6:$J$10</c:f>
              <c:strCache>
                <c:ptCount val="5"/>
                <c:pt idx="0">
                  <c:v>Atheism</c:v>
                </c:pt>
                <c:pt idx="1">
                  <c:v>Climate Change is a Real Concern</c:v>
                </c:pt>
                <c:pt idx="2">
                  <c:v>Feminist Movement</c:v>
                </c:pt>
                <c:pt idx="3">
                  <c:v>Hillary Clinton</c:v>
                </c:pt>
                <c:pt idx="4">
                  <c:v>Legalization of Abortion</c:v>
                </c:pt>
              </c:strCache>
            </c:strRef>
          </c:cat>
          <c:val>
            <c:numRef>
              <c:f>Sheet1!$L$6:$L$10</c:f>
              <c:numCache>
                <c:formatCode>General</c:formatCode>
                <c:ptCount val="5"/>
                <c:pt idx="0">
                  <c:v>87.2</c:v>
                </c:pt>
                <c:pt idx="1">
                  <c:v>86.5</c:v>
                </c:pt>
                <c:pt idx="2">
                  <c:v>87.96</c:v>
                </c:pt>
                <c:pt idx="3">
                  <c:v>84.97</c:v>
                </c:pt>
                <c:pt idx="4">
                  <c:v>86.67</c:v>
                </c:pt>
              </c:numCache>
            </c:numRef>
          </c:val>
          <c:extLst>
            <c:ext xmlns:c16="http://schemas.microsoft.com/office/drawing/2014/chart" uri="{C3380CC4-5D6E-409C-BE32-E72D297353CC}">
              <c16:uniqueId val="{00000001-501C-43AC-9279-A7EA3C2FE137}"/>
            </c:ext>
          </c:extLst>
        </c:ser>
        <c:dLbls>
          <c:dLblPos val="outEnd"/>
          <c:showLegendKey val="0"/>
          <c:showVal val="1"/>
          <c:showCatName val="0"/>
          <c:showSerName val="0"/>
          <c:showPercent val="0"/>
          <c:showBubbleSize val="0"/>
        </c:dLbls>
        <c:gapWidth val="164"/>
        <c:overlap val="-22"/>
        <c:axId val="963042271"/>
        <c:axId val="963040607"/>
      </c:barChart>
      <c:catAx>
        <c:axId val="963042271"/>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040607"/>
        <c:crosses val="autoZero"/>
        <c:auto val="1"/>
        <c:lblAlgn val="ctr"/>
        <c:lblOffset val="100"/>
        <c:noMultiLvlLbl val="0"/>
      </c:catAx>
      <c:valAx>
        <c:axId val="96304060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0422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Sheet1!$C$14</c:f>
              <c:strCache>
                <c:ptCount val="1"/>
                <c:pt idx="0">
                  <c:v>Maximal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Sheet1!$B$15:$B$17</c:f>
              <c:strCache>
                <c:ptCount val="3"/>
                <c:pt idx="0">
                  <c:v>Against</c:v>
                </c:pt>
                <c:pt idx="1">
                  <c:v>Favor</c:v>
                </c:pt>
                <c:pt idx="2">
                  <c:v>None</c:v>
                </c:pt>
              </c:strCache>
            </c:strRef>
          </c:cat>
          <c:val>
            <c:numRef>
              <c:f>Sheet1!$C$15:$C$17</c:f>
              <c:numCache>
                <c:formatCode>General</c:formatCode>
                <c:ptCount val="3"/>
                <c:pt idx="0">
                  <c:v>63.41</c:v>
                </c:pt>
                <c:pt idx="1">
                  <c:v>61.66</c:v>
                </c:pt>
                <c:pt idx="2">
                  <c:v>54.01</c:v>
                </c:pt>
              </c:numCache>
            </c:numRef>
          </c:val>
          <c:extLst>
            <c:ext xmlns:c16="http://schemas.microsoft.com/office/drawing/2014/chart" uri="{C3380CC4-5D6E-409C-BE32-E72D297353CC}">
              <c16:uniqueId val="{00000000-4139-40FC-B8C8-7303D879C1E8}"/>
            </c:ext>
          </c:extLst>
        </c:ser>
        <c:ser>
          <c:idx val="1"/>
          <c:order val="1"/>
          <c:tx>
            <c:strRef>
              <c:f>Sheet1!$D$14</c:f>
              <c:strCache>
                <c:ptCount val="1"/>
                <c:pt idx="0">
                  <c:v>Minimal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Sheet1!$B$15:$B$17</c:f>
              <c:strCache>
                <c:ptCount val="3"/>
                <c:pt idx="0">
                  <c:v>Against</c:v>
                </c:pt>
                <c:pt idx="1">
                  <c:v>Favor</c:v>
                </c:pt>
                <c:pt idx="2">
                  <c:v>None</c:v>
                </c:pt>
              </c:strCache>
            </c:strRef>
          </c:cat>
          <c:val>
            <c:numRef>
              <c:f>Sheet1!$D$15:$D$17</c:f>
              <c:numCache>
                <c:formatCode>General</c:formatCode>
                <c:ptCount val="3"/>
                <c:pt idx="0">
                  <c:v>88.85</c:v>
                </c:pt>
                <c:pt idx="1">
                  <c:v>87.2</c:v>
                </c:pt>
                <c:pt idx="2">
                  <c:v>82.17</c:v>
                </c:pt>
              </c:numCache>
            </c:numRef>
          </c:val>
          <c:extLst>
            <c:ext xmlns:c16="http://schemas.microsoft.com/office/drawing/2014/chart" uri="{C3380CC4-5D6E-409C-BE32-E72D297353CC}">
              <c16:uniqueId val="{00000001-4139-40FC-B8C8-7303D879C1E8}"/>
            </c:ext>
          </c:extLst>
        </c:ser>
        <c:dLbls>
          <c:dLblPos val="outEnd"/>
          <c:showLegendKey val="0"/>
          <c:showVal val="1"/>
          <c:showCatName val="0"/>
          <c:showSerName val="0"/>
          <c:showPercent val="0"/>
          <c:showBubbleSize val="0"/>
        </c:dLbls>
        <c:gapWidth val="444"/>
        <c:overlap val="-90"/>
        <c:axId val="853560559"/>
        <c:axId val="853563055"/>
      </c:barChart>
      <c:catAx>
        <c:axId val="853560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53563055"/>
        <c:crosses val="autoZero"/>
        <c:auto val="1"/>
        <c:lblAlgn val="ctr"/>
        <c:lblOffset val="100"/>
        <c:noMultiLvlLbl val="0"/>
      </c:catAx>
      <c:valAx>
        <c:axId val="853563055"/>
        <c:scaling>
          <c:orientation val="minMax"/>
        </c:scaling>
        <c:delete val="1"/>
        <c:axPos val="l"/>
        <c:numFmt formatCode="General" sourceLinked="1"/>
        <c:majorTickMark val="none"/>
        <c:minorTickMark val="none"/>
        <c:tickLblPos val="nextTo"/>
        <c:crossAx val="85356055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Minimal Pre-processing</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Sheet1!$K$85:$K$86</c:f>
              <c:strCache>
                <c:ptCount val="2"/>
                <c:pt idx="0">
                  <c:v>Against</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Sheet1!$J$87:$J$91</c:f>
              <c:strCache>
                <c:ptCount val="5"/>
                <c:pt idx="0">
                  <c:v>A</c:v>
                </c:pt>
                <c:pt idx="1">
                  <c:v>CC</c:v>
                </c:pt>
                <c:pt idx="2">
                  <c:v>FM</c:v>
                </c:pt>
                <c:pt idx="3">
                  <c:v>HC</c:v>
                </c:pt>
                <c:pt idx="4">
                  <c:v>LA</c:v>
                </c:pt>
              </c:strCache>
            </c:strRef>
          </c:cat>
          <c:val>
            <c:numRef>
              <c:f>Sheet1!$K$87:$K$91</c:f>
              <c:numCache>
                <c:formatCode>General</c:formatCode>
                <c:ptCount val="5"/>
                <c:pt idx="0">
                  <c:v>85.74</c:v>
                </c:pt>
                <c:pt idx="1">
                  <c:v>95.2</c:v>
                </c:pt>
                <c:pt idx="2">
                  <c:v>91.14</c:v>
                </c:pt>
                <c:pt idx="3">
                  <c:v>89.76</c:v>
                </c:pt>
                <c:pt idx="4">
                  <c:v>88.15</c:v>
                </c:pt>
              </c:numCache>
            </c:numRef>
          </c:val>
          <c:extLst>
            <c:ext xmlns:c16="http://schemas.microsoft.com/office/drawing/2014/chart" uri="{C3380CC4-5D6E-409C-BE32-E72D297353CC}">
              <c16:uniqueId val="{00000000-97B3-4AC3-B36D-699673375B5B}"/>
            </c:ext>
          </c:extLst>
        </c:ser>
        <c:ser>
          <c:idx val="1"/>
          <c:order val="1"/>
          <c:tx>
            <c:strRef>
              <c:f>Sheet1!$L$85:$L$86</c:f>
              <c:strCache>
                <c:ptCount val="2"/>
                <c:pt idx="0">
                  <c:v>Favor</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Sheet1!$J$87:$J$91</c:f>
              <c:strCache>
                <c:ptCount val="5"/>
                <c:pt idx="0">
                  <c:v>A</c:v>
                </c:pt>
                <c:pt idx="1">
                  <c:v>CC</c:v>
                </c:pt>
                <c:pt idx="2">
                  <c:v>FM</c:v>
                </c:pt>
                <c:pt idx="3">
                  <c:v>HC</c:v>
                </c:pt>
                <c:pt idx="4">
                  <c:v>LA</c:v>
                </c:pt>
              </c:strCache>
            </c:strRef>
          </c:cat>
          <c:val>
            <c:numRef>
              <c:f>Sheet1!$L$87:$L$91</c:f>
              <c:numCache>
                <c:formatCode>General</c:formatCode>
                <c:ptCount val="5"/>
                <c:pt idx="0">
                  <c:v>90.53</c:v>
                </c:pt>
                <c:pt idx="1">
                  <c:v>89.83</c:v>
                </c:pt>
                <c:pt idx="2">
                  <c:v>87.19</c:v>
                </c:pt>
                <c:pt idx="3">
                  <c:v>80.180000000000007</c:v>
                </c:pt>
                <c:pt idx="4">
                  <c:v>86.52</c:v>
                </c:pt>
              </c:numCache>
            </c:numRef>
          </c:val>
          <c:extLst>
            <c:ext xmlns:c16="http://schemas.microsoft.com/office/drawing/2014/chart" uri="{C3380CC4-5D6E-409C-BE32-E72D297353CC}">
              <c16:uniqueId val="{00000001-97B3-4AC3-B36D-699673375B5B}"/>
            </c:ext>
          </c:extLst>
        </c:ser>
        <c:ser>
          <c:idx val="2"/>
          <c:order val="2"/>
          <c:tx>
            <c:strRef>
              <c:f>Sheet1!$M$85:$M$86</c:f>
              <c:strCache>
                <c:ptCount val="2"/>
                <c:pt idx="0">
                  <c:v>None</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cat>
            <c:strRef>
              <c:f>Sheet1!$J$87:$J$91</c:f>
              <c:strCache>
                <c:ptCount val="5"/>
                <c:pt idx="0">
                  <c:v>A</c:v>
                </c:pt>
                <c:pt idx="1">
                  <c:v>CC</c:v>
                </c:pt>
                <c:pt idx="2">
                  <c:v>FM</c:v>
                </c:pt>
                <c:pt idx="3">
                  <c:v>HC</c:v>
                </c:pt>
                <c:pt idx="4">
                  <c:v>LA</c:v>
                </c:pt>
              </c:strCache>
            </c:strRef>
          </c:cat>
          <c:val>
            <c:numRef>
              <c:f>Sheet1!$M$87:$M$91</c:f>
              <c:numCache>
                <c:formatCode>General</c:formatCode>
                <c:ptCount val="5"/>
                <c:pt idx="0">
                  <c:v>88.39</c:v>
                </c:pt>
                <c:pt idx="1">
                  <c:v>81.540000000000006</c:v>
                </c:pt>
                <c:pt idx="2">
                  <c:v>80.95</c:v>
                </c:pt>
                <c:pt idx="3">
                  <c:v>77.790000000000006</c:v>
                </c:pt>
                <c:pt idx="4">
                  <c:v>83.74</c:v>
                </c:pt>
              </c:numCache>
            </c:numRef>
          </c:val>
          <c:extLst>
            <c:ext xmlns:c16="http://schemas.microsoft.com/office/drawing/2014/chart" uri="{C3380CC4-5D6E-409C-BE32-E72D297353CC}">
              <c16:uniqueId val="{00000002-97B3-4AC3-B36D-699673375B5B}"/>
            </c:ext>
          </c:extLst>
        </c:ser>
        <c:dLbls>
          <c:showLegendKey val="0"/>
          <c:showVal val="0"/>
          <c:showCatName val="0"/>
          <c:showSerName val="0"/>
          <c:showPercent val="0"/>
          <c:showBubbleSize val="0"/>
        </c:dLbls>
        <c:gapWidth val="164"/>
        <c:overlap val="-22"/>
        <c:axId val="963143535"/>
        <c:axId val="963143119"/>
      </c:barChart>
      <c:catAx>
        <c:axId val="963143535"/>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143119"/>
        <c:crosses val="autoZero"/>
        <c:auto val="1"/>
        <c:lblAlgn val="ctr"/>
        <c:lblOffset val="100"/>
        <c:noMultiLvlLbl val="0"/>
      </c:catAx>
      <c:valAx>
        <c:axId val="9631431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14353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Maximal Pre-processing</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Sheet1!$B$1:$B$2</c:f>
              <c:strCache>
                <c:ptCount val="2"/>
                <c:pt idx="0">
                  <c:v>Against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Sheet1!$A$3:$A$7</c:f>
              <c:strCache>
                <c:ptCount val="5"/>
                <c:pt idx="0">
                  <c:v>A</c:v>
                </c:pt>
                <c:pt idx="1">
                  <c:v>CC</c:v>
                </c:pt>
                <c:pt idx="2">
                  <c:v>FM</c:v>
                </c:pt>
                <c:pt idx="3">
                  <c:v>HC</c:v>
                </c:pt>
                <c:pt idx="4">
                  <c:v>LA</c:v>
                </c:pt>
              </c:strCache>
            </c:strRef>
          </c:cat>
          <c:val>
            <c:numRef>
              <c:f>Sheet1!$B$3:$B$7</c:f>
              <c:numCache>
                <c:formatCode>General</c:formatCode>
                <c:ptCount val="5"/>
                <c:pt idx="0">
                  <c:v>61.49</c:v>
                </c:pt>
                <c:pt idx="1">
                  <c:v>74.459999999999994</c:v>
                </c:pt>
                <c:pt idx="2">
                  <c:v>68.45</c:v>
                </c:pt>
                <c:pt idx="3">
                  <c:v>60.7</c:v>
                </c:pt>
                <c:pt idx="4">
                  <c:v>62.63</c:v>
                </c:pt>
              </c:numCache>
            </c:numRef>
          </c:val>
          <c:extLst>
            <c:ext xmlns:c16="http://schemas.microsoft.com/office/drawing/2014/chart" uri="{C3380CC4-5D6E-409C-BE32-E72D297353CC}">
              <c16:uniqueId val="{00000000-4C6A-4FF4-B217-968359D94756}"/>
            </c:ext>
          </c:extLst>
        </c:ser>
        <c:ser>
          <c:idx val="1"/>
          <c:order val="1"/>
          <c:tx>
            <c:strRef>
              <c:f>Sheet1!$C$1:$C$2</c:f>
              <c:strCache>
                <c:ptCount val="2"/>
                <c:pt idx="0">
                  <c:v>Favor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Sheet1!$A$3:$A$7</c:f>
              <c:strCache>
                <c:ptCount val="5"/>
                <c:pt idx="0">
                  <c:v>A</c:v>
                </c:pt>
                <c:pt idx="1">
                  <c:v>CC</c:v>
                </c:pt>
                <c:pt idx="2">
                  <c:v>FM</c:v>
                </c:pt>
                <c:pt idx="3">
                  <c:v>HC</c:v>
                </c:pt>
                <c:pt idx="4">
                  <c:v>LA</c:v>
                </c:pt>
              </c:strCache>
            </c:strRef>
          </c:cat>
          <c:val>
            <c:numRef>
              <c:f>Sheet1!$C$3:$C$7</c:f>
              <c:numCache>
                <c:formatCode>General</c:formatCode>
                <c:ptCount val="5"/>
                <c:pt idx="0">
                  <c:v>67.53</c:v>
                </c:pt>
                <c:pt idx="1">
                  <c:v>61.41</c:v>
                </c:pt>
                <c:pt idx="2">
                  <c:v>62.35</c:v>
                </c:pt>
                <c:pt idx="3">
                  <c:v>54.04</c:v>
                </c:pt>
                <c:pt idx="4">
                  <c:v>63.76</c:v>
                </c:pt>
              </c:numCache>
            </c:numRef>
          </c:val>
          <c:extLst>
            <c:ext xmlns:c16="http://schemas.microsoft.com/office/drawing/2014/chart" uri="{C3380CC4-5D6E-409C-BE32-E72D297353CC}">
              <c16:uniqueId val="{00000001-4C6A-4FF4-B217-968359D94756}"/>
            </c:ext>
          </c:extLst>
        </c:ser>
        <c:ser>
          <c:idx val="2"/>
          <c:order val="2"/>
          <c:tx>
            <c:strRef>
              <c:f>Sheet1!$D$1:$D$2</c:f>
              <c:strCache>
                <c:ptCount val="2"/>
                <c:pt idx="0">
                  <c:v>None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Sheet1!$A$3:$A$7</c:f>
              <c:strCache>
                <c:ptCount val="5"/>
                <c:pt idx="0">
                  <c:v>A</c:v>
                </c:pt>
                <c:pt idx="1">
                  <c:v>CC</c:v>
                </c:pt>
                <c:pt idx="2">
                  <c:v>FM</c:v>
                </c:pt>
                <c:pt idx="3">
                  <c:v>HC</c:v>
                </c:pt>
                <c:pt idx="4">
                  <c:v>LA</c:v>
                </c:pt>
              </c:strCache>
            </c:strRef>
          </c:cat>
          <c:val>
            <c:numRef>
              <c:f>Sheet1!$D$3:$D$7</c:f>
              <c:numCache>
                <c:formatCode>General</c:formatCode>
                <c:ptCount val="5"/>
                <c:pt idx="0">
                  <c:v>59.88</c:v>
                </c:pt>
                <c:pt idx="1">
                  <c:v>49.44</c:v>
                </c:pt>
                <c:pt idx="2">
                  <c:v>54.9</c:v>
                </c:pt>
                <c:pt idx="3">
                  <c:v>52.07</c:v>
                </c:pt>
                <c:pt idx="4">
                  <c:v>55.78</c:v>
                </c:pt>
              </c:numCache>
            </c:numRef>
          </c:val>
          <c:extLst>
            <c:ext xmlns:c16="http://schemas.microsoft.com/office/drawing/2014/chart" uri="{C3380CC4-5D6E-409C-BE32-E72D297353CC}">
              <c16:uniqueId val="{00000002-4C6A-4FF4-B217-968359D94756}"/>
            </c:ext>
          </c:extLst>
        </c:ser>
        <c:dLbls>
          <c:dLblPos val="ctr"/>
          <c:showLegendKey val="0"/>
          <c:showVal val="1"/>
          <c:showCatName val="0"/>
          <c:showSerName val="0"/>
          <c:showPercent val="0"/>
          <c:showBubbleSize val="0"/>
        </c:dLbls>
        <c:gapWidth val="150"/>
        <c:overlap val="100"/>
        <c:axId val="1199475760"/>
        <c:axId val="1199475344"/>
      </c:barChart>
      <c:catAx>
        <c:axId val="119947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75344"/>
        <c:crosses val="autoZero"/>
        <c:auto val="1"/>
        <c:lblAlgn val="ctr"/>
        <c:lblOffset val="100"/>
        <c:noMultiLvlLbl val="0"/>
      </c:catAx>
      <c:valAx>
        <c:axId val="1199475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947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 </cp:lastModifiedBy>
  <cp:revision>3</cp:revision>
  <cp:lastPrinted>2020-10-19T23:49:00Z</cp:lastPrinted>
  <dcterms:created xsi:type="dcterms:W3CDTF">2023-02-11T03:54:00Z</dcterms:created>
  <dcterms:modified xsi:type="dcterms:W3CDTF">2023-02-11T03:56:00Z</dcterms:modified>
</cp:coreProperties>
</file>