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Plan: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Read, Write (Hit and Miss Test):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Read an address from the trace file. It will be a compulsory miss.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Read from the same address again. Now it has to be a hit.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Give a different address to write to a cache line. It should be a miss.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the same address. Now it should be a hit.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Testing PLRU: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from 16 addresses such that all those point to the same index. All of them will be compulsory misses.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from same 16 addresses, but now all of them will be hit.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perform a read with an address such that it goes to the same index but with a different tag. Now it will be a miss.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way 0 has to be evicted because it was least recently used with respect to PLRU.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read from way 7 address.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give a new address with same index but different tag.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PLRU, way 8 should be evicted.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read way 13 address.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an address again with same index but different tag, Way 2 will evicted.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Testing Mode 8 and 9: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Give a set of address with different operation codes.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 command with operation code 9, see if the contents of caches are printed.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clear the cache, we give command with operation code 8.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give command with operation code 9 again, nothing should be printed, because we cleared the cache.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We have to also write a test case for the correct implementation of MESI protocol for all the caches.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We have to write a test case for the Snoop results, and if MESI protocol is observed after snooping.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