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71" w:rsidRDefault="00426B71">
      <w:proofErr w:type="gramStart"/>
      <w:r>
        <w:t>“</w:t>
      </w:r>
      <w:proofErr w:type="spellStart"/>
      <w:r>
        <w:t>Mam</w:t>
      </w:r>
      <w:r>
        <w:rPr>
          <w:rFonts w:cstheme="minorHAnsi"/>
        </w:rPr>
        <w:t>á</w:t>
      </w:r>
      <w:proofErr w:type="spellEnd"/>
      <w:r>
        <w:t xml:space="preserve">, </w:t>
      </w:r>
      <w:proofErr w:type="spellStart"/>
      <w:r>
        <w:t>mam</w:t>
      </w:r>
      <w:r>
        <w:rPr>
          <w:rFonts w:cstheme="minorHAnsi"/>
        </w:rPr>
        <w:t>á</w:t>
      </w:r>
      <w:proofErr w:type="spellEnd"/>
      <w:r>
        <w:t>!</w:t>
      </w:r>
      <w:proofErr w:type="gramEnd"/>
      <w:r>
        <w:t xml:space="preserve"> I want to show you the pose I invented! It’s called </w:t>
      </w:r>
      <w:proofErr w:type="spellStart"/>
      <w:r>
        <w:t>Idracandasana</w:t>
      </w:r>
      <w:proofErr w:type="spellEnd"/>
      <w:r>
        <w:t xml:space="preserve">, </w:t>
      </w:r>
      <w:r w:rsidRPr="008B6D6F">
        <w:rPr>
          <w:i/>
        </w:rPr>
        <w:t>Branch Pose</w:t>
      </w:r>
      <w:r>
        <w:t>. There are two ways you can do it. You can do it with blocks together, like this.</w:t>
      </w:r>
    </w:p>
    <w:p w:rsidR="00481EC6" w:rsidRDefault="00481EC6">
      <w:r>
        <w:rPr>
          <w:noProof/>
        </w:rPr>
        <w:drawing>
          <wp:inline distT="0" distB="0" distL="0" distR="0">
            <wp:extent cx="5620215" cy="31613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rachandasana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15" cy="31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71" w:rsidRDefault="00426B71"/>
    <w:p w:rsidR="00426B71" w:rsidRDefault="00426B71"/>
    <w:p w:rsidR="00426B71" w:rsidRDefault="00426B71"/>
    <w:p w:rsidR="00481EC6" w:rsidRDefault="00426B71">
      <w:proofErr w:type="gramStart"/>
      <w:r>
        <w:t>Or with blocks apart, like that.</w:t>
      </w:r>
      <w:proofErr w:type="gramEnd"/>
      <w:r>
        <w:t xml:space="preserve"> This is </w:t>
      </w:r>
      <w:proofErr w:type="spellStart"/>
      <w:r>
        <w:t>Idracandasana</w:t>
      </w:r>
      <w:proofErr w:type="spellEnd"/>
      <w:r>
        <w:t xml:space="preserve"> 1.</w:t>
      </w:r>
      <w:r w:rsidR="00481EC6">
        <w:rPr>
          <w:noProof/>
        </w:rPr>
        <w:drawing>
          <wp:inline distT="0" distB="0" distL="0" distR="0">
            <wp:extent cx="5631366" cy="316764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rachandasana 1 blocks ap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38" cy="31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71" w:rsidRDefault="00426B71"/>
    <w:p w:rsidR="00481EC6" w:rsidRDefault="00426B71">
      <w:r>
        <w:t xml:space="preserve">Now, this one is called </w:t>
      </w:r>
      <w:proofErr w:type="spellStart"/>
      <w:r>
        <w:t>Idracandasana</w:t>
      </w:r>
      <w:proofErr w:type="spellEnd"/>
      <w:r>
        <w:t xml:space="preserve"> II, </w:t>
      </w:r>
      <w:r w:rsidRPr="008B6D6F">
        <w:rPr>
          <w:i/>
        </w:rPr>
        <w:t>Dead Branch Pose</w:t>
      </w:r>
      <w:r>
        <w:rPr>
          <w:i/>
        </w:rPr>
        <w:t>”</w:t>
      </w:r>
      <w:r>
        <w:t>.</w:t>
      </w:r>
    </w:p>
    <w:p w:rsidR="00481EC6" w:rsidRDefault="00481EC6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rachandasana I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71" w:rsidRDefault="00441741" w:rsidP="00426B71">
      <w:proofErr w:type="spellStart"/>
      <w:r>
        <w:t>Guruji</w:t>
      </w:r>
      <w:proofErr w:type="spellEnd"/>
      <w:r w:rsidR="00426B71">
        <w:t xml:space="preserve"> leaned his head back and laughed harder than I imagined he would as he was sitting on the bench, in front of the entrance to RIMYI. I presented </w:t>
      </w:r>
      <w:r>
        <w:t>him</w:t>
      </w:r>
      <w:r w:rsidR="00426B71">
        <w:t xml:space="preserve"> with these pictures in September 2013 when I went to Pune and told him the story of my son, Galileo</w:t>
      </w:r>
      <w:r>
        <w:t>, inventing these poses</w:t>
      </w:r>
      <w:r w:rsidR="00426B71">
        <w:t xml:space="preserve">.  I gave him the pictures in a humble montage that I put </w:t>
      </w:r>
      <w:r>
        <w:t>together;</w:t>
      </w:r>
      <w:r w:rsidR="00426B71">
        <w:t xml:space="preserve"> it was my present to him… I thought he made it possible for my son to do that</w:t>
      </w:r>
      <w:r>
        <w:t>, and so the pictures must be with him</w:t>
      </w:r>
      <w:r w:rsidR="00426B71">
        <w:t xml:space="preserve">. My son had never seen me teaching and yet he knew what to do, he knew what was intuitive to him. I guess </w:t>
      </w:r>
      <w:proofErr w:type="spellStart"/>
      <w:r w:rsidR="00426B71">
        <w:t>Guruji</w:t>
      </w:r>
      <w:proofErr w:type="spellEnd"/>
      <w:r w:rsidR="00426B71">
        <w:t xml:space="preserve"> taught intuitively, in a way that made sense to the soul, to the body… in a way that made sense to a 5 year old boy. Perhaps, </w:t>
      </w:r>
      <w:proofErr w:type="spellStart"/>
      <w:r w:rsidR="00426B71">
        <w:t>Guruji</w:t>
      </w:r>
      <w:proofErr w:type="spellEnd"/>
      <w:r w:rsidR="00426B71">
        <w:t>, too, saw the world with the eyes of a child</w:t>
      </w:r>
      <w:r>
        <w:t>..</w:t>
      </w:r>
      <w:r w:rsidR="00426B71">
        <w:t xml:space="preserve">. </w:t>
      </w:r>
      <w:proofErr w:type="gramStart"/>
      <w:r w:rsidR="00426B71">
        <w:t>Innocent, full of wonder and full of inexplicable wisdom.</w:t>
      </w:r>
      <w:proofErr w:type="gramEnd"/>
      <w:r w:rsidR="00426B71">
        <w:t xml:space="preserve"> </w:t>
      </w:r>
    </w:p>
    <w:p w:rsidR="00481EC6" w:rsidRDefault="00481EC6"/>
    <w:p w:rsidR="00481EC6" w:rsidRDefault="00481EC6">
      <w:r>
        <w:rPr>
          <w:noProof/>
        </w:rPr>
        <w:lastRenderedPageBreak/>
        <w:drawing>
          <wp:inline distT="0" distB="0" distL="0" distR="0">
            <wp:extent cx="411480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rsasana not approved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F1" w:rsidRDefault="00E81BF1" w:rsidP="00441741">
      <w:r>
        <w:t>Then</w:t>
      </w:r>
      <w:r w:rsidR="00441741">
        <w:t xml:space="preserve">, I showed him the picture of my son doing </w:t>
      </w:r>
      <w:proofErr w:type="spellStart"/>
      <w:r w:rsidR="00441741">
        <w:t>Sirsasana</w:t>
      </w:r>
      <w:proofErr w:type="spellEnd"/>
      <w:r w:rsidR="00441741">
        <w:t xml:space="preserve"> </w:t>
      </w:r>
      <w:r>
        <w:t xml:space="preserve">but </w:t>
      </w:r>
      <w:r w:rsidR="00441741">
        <w:t>th</w:t>
      </w:r>
      <w:r>
        <w:t>e expression on his face changed to one of disapproval.</w:t>
      </w:r>
      <w:r w:rsidR="00441741">
        <w:t xml:space="preserve"> I quickly explained that as soon as I saw my son doing it I told him not to: </w:t>
      </w:r>
      <w:bookmarkStart w:id="0" w:name="_GoBack"/>
      <w:bookmarkEnd w:id="0"/>
      <w:r w:rsidR="00441741">
        <w:t xml:space="preserve">that it wasn’t safe or good for him… that </w:t>
      </w:r>
      <w:proofErr w:type="spellStart"/>
      <w:r w:rsidR="00441741">
        <w:t>Guruji</w:t>
      </w:r>
      <w:proofErr w:type="spellEnd"/>
      <w:r w:rsidR="00441741">
        <w:t xml:space="preserve"> said children should not do it. I got greedy and wanted to get </w:t>
      </w:r>
      <w:proofErr w:type="spellStart"/>
      <w:r w:rsidR="00441741">
        <w:t>Guruji’s</w:t>
      </w:r>
      <w:proofErr w:type="spellEnd"/>
      <w:r w:rsidR="00441741">
        <w:t xml:space="preserve"> smile back! He softened his expression and I was relieved. He kept the pictures with him and took them </w:t>
      </w:r>
      <w:r w:rsidR="00441741">
        <w:lastRenderedPageBreak/>
        <w:t>to the practice</w:t>
      </w:r>
      <w:r w:rsidR="00915CD2">
        <w:t xml:space="preserve"> hall</w:t>
      </w:r>
      <w:r w:rsidR="00441741">
        <w:t>.</w:t>
      </w:r>
      <w:r w:rsidR="00915CD2">
        <w:t xml:space="preserve"> </w:t>
      </w:r>
      <w:r>
        <w:t>A</w:t>
      </w:r>
      <w:r>
        <w:t xml:space="preserve"> few minutes later</w:t>
      </w:r>
      <w:r>
        <w:t>,</w:t>
      </w:r>
      <w:r>
        <w:t xml:space="preserve"> </w:t>
      </w:r>
      <w:r w:rsidR="00915CD2">
        <w:t>I was thrilled to see the</w:t>
      </w:r>
      <w:r>
        <w:t xml:space="preserve"> pictures I had given him on</w:t>
      </w:r>
      <w:r w:rsidR="00915CD2">
        <w:t xml:space="preserve"> the window</w:t>
      </w:r>
      <w:r>
        <w:t xml:space="preserve">sill </w:t>
      </w:r>
      <w:r w:rsidR="00915CD2">
        <w:t>where he used to practice.</w:t>
      </w:r>
      <w:r w:rsidR="00441741">
        <w:t xml:space="preserve"> </w:t>
      </w:r>
    </w:p>
    <w:p w:rsidR="00E81BF1" w:rsidRDefault="00E81BF1" w:rsidP="00441741"/>
    <w:p w:rsidR="00441741" w:rsidRDefault="00915CD2" w:rsidP="00441741">
      <w:r>
        <w:t xml:space="preserve">That day I got </w:t>
      </w:r>
      <w:proofErr w:type="spellStart"/>
      <w:r>
        <w:t>Guruji’s</w:t>
      </w:r>
      <w:proofErr w:type="spellEnd"/>
      <w:r>
        <w:t xml:space="preserve"> smile</w:t>
      </w:r>
      <w:r w:rsidR="00441741">
        <w:t xml:space="preserve">, </w:t>
      </w:r>
      <w:r>
        <w:t xml:space="preserve">I got his laugh, </w:t>
      </w:r>
      <w:proofErr w:type="gramStart"/>
      <w:r>
        <w:t>I</w:t>
      </w:r>
      <w:proofErr w:type="gramEnd"/>
      <w:r>
        <w:t xml:space="preserve"> got his</w:t>
      </w:r>
      <w:r w:rsidR="00441741">
        <w:t xml:space="preserve"> serious</w:t>
      </w:r>
      <w:r>
        <w:t xml:space="preserve"> look. And,</w:t>
      </w:r>
      <w:r w:rsidR="006273E8">
        <w:t xml:space="preserve"> oh, </w:t>
      </w:r>
      <w:r>
        <w:t>was</w:t>
      </w:r>
      <w:r w:rsidR="006273E8">
        <w:t xml:space="preserve"> I</w:t>
      </w:r>
      <w:r>
        <w:t xml:space="preserve"> shaking inside!</w:t>
      </w:r>
      <w:r w:rsidR="00441741">
        <w:t xml:space="preserve"> But I learned from that interaction that he </w:t>
      </w:r>
      <w:r>
        <w:t xml:space="preserve">really walked the </w:t>
      </w:r>
      <w:r w:rsidR="006273E8">
        <w:t>w</w:t>
      </w:r>
      <w:r>
        <w:t xml:space="preserve">alk, that he </w:t>
      </w:r>
      <w:r w:rsidR="00441741">
        <w:t>was always true to himself and his believes</w:t>
      </w:r>
      <w:r>
        <w:t>…</w:t>
      </w:r>
      <w:r w:rsidR="00441741">
        <w:t xml:space="preserve"> </w:t>
      </w:r>
      <w:r>
        <w:t>N</w:t>
      </w:r>
      <w:r w:rsidR="00441741">
        <w:t xml:space="preserve">o matter if he had just been charmed by a woman from Puerto Rico who brought pictures of her 5 year old boy “inventing” </w:t>
      </w:r>
      <w:proofErr w:type="spellStart"/>
      <w:r w:rsidR="00441741">
        <w:t>Idracandasana</w:t>
      </w:r>
      <w:proofErr w:type="spellEnd"/>
      <w:r w:rsidR="00441741">
        <w:t>.</w:t>
      </w:r>
    </w:p>
    <w:p w:rsidR="00441741" w:rsidRDefault="00441741" w:rsidP="00441741"/>
    <w:p w:rsidR="00441741" w:rsidRDefault="00441741" w:rsidP="00441741">
      <w:r>
        <w:t xml:space="preserve">Thank you, </w:t>
      </w:r>
      <w:proofErr w:type="spellStart"/>
      <w:r>
        <w:t>Guruji</w:t>
      </w:r>
      <w:proofErr w:type="spellEnd"/>
      <w:r>
        <w:t>!</w:t>
      </w:r>
    </w:p>
    <w:p w:rsidR="00441741" w:rsidRDefault="00441741"/>
    <w:sectPr w:rsidR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6F"/>
    <w:rsid w:val="001600AD"/>
    <w:rsid w:val="003862CD"/>
    <w:rsid w:val="00426B71"/>
    <w:rsid w:val="00441741"/>
    <w:rsid w:val="00481EC6"/>
    <w:rsid w:val="00551447"/>
    <w:rsid w:val="006273E8"/>
    <w:rsid w:val="00720990"/>
    <w:rsid w:val="00883231"/>
    <w:rsid w:val="008B6D6F"/>
    <w:rsid w:val="00915CD2"/>
    <w:rsid w:val="00E81BF1"/>
    <w:rsid w:val="00F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4</Pages>
  <Words>403</Words>
  <Characters>1658</Characters>
  <Application>Microsoft Office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Yvonne</dc:creator>
  <cp:lastModifiedBy>Caro, Yvonne</cp:lastModifiedBy>
  <cp:revision>7</cp:revision>
  <cp:lastPrinted>2015-08-26T18:55:00Z</cp:lastPrinted>
  <dcterms:created xsi:type="dcterms:W3CDTF">2015-08-11T22:53:00Z</dcterms:created>
  <dcterms:modified xsi:type="dcterms:W3CDTF">2015-08-26T20:20:00Z</dcterms:modified>
</cp:coreProperties>
</file>