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KAUSHIK TRIPATHI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pacing w:val="20"/>
          <w:sz w:val="21"/>
          <w:szCs w:val="21"/>
        </w:rPr>
        <w:t xml:space="preserve">DATA ANALYST</w:t>
      </w:r>
    </w:p>
    <w:p>
      <w:pPr>
        <w:spacing w:after="20"/>
        <w:jc w:val="center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Lucknow, Uttar Pradesh, India  |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tripathikaushik356@gmail.com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|  +91 91517 11234</w:t>
      </w:r>
    </w:p>
    <w:p>
      <w:pPr>
        <w:pBdr>
          <w:bottom w:val="single" w:color="1F3A5F" w:sz="6" w:space="5"/>
        </w:pBdr>
        <w:spacing w:after="110"/>
        <w:jc w:val="center"/>
      </w:pPr>
      <w:hyperlink w:history="1" r:id="rIdse5nhlyeqrdvtbs8wwojm">
        <w:r>
          <w:rPr>
            <w:rStyle w:val="Hyperlink"/>
            <w:rFonts w:ascii="Arial" w:cs="Arial" w:eastAsia="Arial" w:hAnsi="Arial"/>
            <w:color w:val="1F3A5F"/>
            <w:sz w:val="18"/>
            <w:szCs w:val="18"/>
          </w:rPr>
          <w:t xml:space="preserve">linkedin.com/in/kaushik-tripathi</w:t>
        </w:r>
      </w:hyperlink>
      <w:r>
        <w:rPr>
          <w:rFonts w:ascii="Arial" w:cs="Arial" w:eastAsia="Arial" w:hAnsi="Arial"/>
          <w:color w:val="1A1A1A"/>
          <w:sz w:val="18"/>
          <w:szCs w:val="18"/>
        </w:rPr>
        <w:t xml:space="preserve">   |   </w:t>
      </w:r>
      <w:hyperlink w:history="1" r:id="rIdc2ys0omxdn8b5rbcyps5f">
        <w:r>
          <w:rPr>
            <w:rStyle w:val="Hyperlink"/>
            <w:rFonts w:ascii="Arial" w:cs="Arial" w:eastAsia="Arial" w:hAnsi="Arial"/>
            <w:color w:val="1F3A5F"/>
            <w:sz w:val="18"/>
            <w:szCs w:val="18"/>
          </w:rPr>
          <w:t xml:space="preserve">github.com/Kaushikkkkkk250106</w:t>
        </w:r>
      </w:hyperlink>
    </w:p>
    <w:p>
      <w:pPr>
        <w:pBdr>
          <w:bottom w:val="single" w:color="1F3A5F" w:sz="4" w:space="2"/>
        </w:pBdr>
        <w:spacing w:after="38" w:before="95"/>
      </w:pPr>
      <w:r>
        <w:rPr>
          <w:rFonts w:ascii="Arial" w:cs="Arial" w:eastAsia="Arial" w:hAnsi="Arial"/>
          <w:b/>
          <w:bCs/>
          <w:color w:val="1F3A5F"/>
          <w:spacing w:val="10"/>
          <w:sz w:val="22"/>
          <w:szCs w:val="22"/>
        </w:rPr>
        <w:t xml:space="preserve">PROFESSIONAL SUMMARY</w:t>
      </w:r>
    </w:p>
    <w:p>
      <w:pPr>
        <w:spacing w:after="40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Analytics graduate with hands-on internship experience cleaning 100,000+ records and building Power BI dashboards used by department heads for strategic decisions. Proficient across the full analytics workflow — data cleaning, SQL querying, statistical analysis, and dashboard design — with a self-driven project portfolio spanning machine learning, ETL pipelines, and BI reporting. Looking to bring strong analytical thinking and clear data storytelling to an entry-level Data Analyst role.</w:t>
      </w:r>
    </w:p>
    <w:p>
      <w:pPr>
        <w:pBdr>
          <w:bottom w:val="single" w:color="1F3A5F" w:sz="4" w:space="2"/>
        </w:pBdr>
        <w:spacing w:after="38" w:before="95"/>
      </w:pPr>
      <w:r>
        <w:rPr>
          <w:rFonts w:ascii="Arial" w:cs="Arial" w:eastAsia="Arial" w:hAnsi="Arial"/>
          <w:b/>
          <w:bCs/>
          <w:color w:val="1F3A5F"/>
          <w:spacing w:val="10"/>
          <w:sz w:val="22"/>
          <w:szCs w:val="22"/>
        </w:rPr>
        <w:t xml:space="preserve">TECHNICAL SKILLS</w:t>
      </w:r>
    </w:p>
    <w:p>
      <w:pPr>
        <w:spacing w:after="38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Programming &amp; Statistics:  Python (Pandas, NumPy, Matplotlib, Scikit-learn), SQL, Statistical Analysis, Regression, A/B Testing, Outlier Detection</w:t>
      </w:r>
    </w:p>
    <w:p>
      <w:pPr>
        <w:spacing w:after="38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Databases:  MySQL, PostgreSQL, MS SQL Server, TiDB</w:t>
      </w:r>
    </w:p>
    <w:p>
      <w:pPr>
        <w:spacing w:after="38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 &amp; Visualization:  Power BI, Tableau, Excel (Advanced, Pivot Tables), Google Data Studio</w:t>
      </w:r>
    </w:p>
    <w:p>
      <w:pPr>
        <w:spacing w:after="38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Engineering:  Data Cleaning, ETL Pipelines, Feature Engineering, Dashboarding</w:t>
      </w:r>
    </w:p>
    <w:p>
      <w:pPr>
        <w:spacing w:after="38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Tools:  Jupyter Notebook, Git/GitHub, JIRA, Google Sheets</w:t>
      </w:r>
    </w:p>
    <w:p>
      <w:pPr>
        <w:spacing w:after="40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Core Strengths:  Critical Thinking, Data Storytelling, Stakeholder Communication, Attention to Detail, Time Management</w:t>
      </w:r>
    </w:p>
    <w:p>
      <w:pPr>
        <w:pBdr>
          <w:bottom w:val="single" w:color="1F3A5F" w:sz="4" w:space="2"/>
        </w:pBdr>
        <w:spacing w:after="38" w:before="95"/>
      </w:pPr>
      <w:r>
        <w:rPr>
          <w:rFonts w:ascii="Arial" w:cs="Arial" w:eastAsia="Arial" w:hAnsi="Arial"/>
          <w:b/>
          <w:bCs/>
          <w:color w:val="1F3A5F"/>
          <w:spacing w:val="1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 Analyst Intern — Techpile Pvt. Ltd., Lucknow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Jan 2026 – May 2026</w:t>
      </w:r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Cleaned and processed 100,000+ records using Python and SQL, reducing data inconsistencies by 30%</w:t>
      </w:r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weekly KPI reports in Power BI relied on by 3 department heads for strategic decision-making</w:t>
      </w:r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Partnered with the marketing team on A/B testing analysis that lifted email click-through rate by 12%</w:t>
      </w:r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recurring data-extraction tasks with Python scripts, saving approximately 5 hours of manual work per week</w:t>
      </w:r>
    </w:p>
    <w:p>
      <w:pPr>
        <w:pBdr>
          <w:bottom w:val="single" w:color="1F3A5F" w:sz="4" w:space="2"/>
        </w:pBdr>
        <w:spacing w:after="38" w:before="95"/>
      </w:pPr>
      <w:r>
        <w:rPr>
          <w:rFonts w:ascii="Arial" w:cs="Arial" w:eastAsia="Arial" w:hAnsi="Arial"/>
          <w:b/>
          <w:bCs/>
          <w:color w:val="1F3A5F"/>
          <w:spacing w:val="1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International Debt Analysis Dashboard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</w:t>
      </w:r>
    </w:p>
    <w:p>
      <w:pPr>
        <w:tabs>
          <w:tab w:val="right" w:pos="9026"/>
        </w:tabs>
        <w:spacing w:after="32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Python (Pandas), Power BI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0l7_a2auignn1b8qg8u5f">
        <w:r>
          <w:rPr>
            <w:rStyle w:val="Hyperlink"/>
            <w:rFonts w:ascii="Arial" w:cs="Arial" w:eastAsia="Arial" w:hAnsi="Arial"/>
            <w:i/>
            <w:iCs/>
            <w:color w:val="1F3A5F"/>
            <w:sz w:val="18"/>
            <w:szCs w:val="18"/>
          </w:rPr>
          <w:t xml:space="preserve">View on GitHub</w:t>
        </w:r>
      </w:hyperlink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end-to-end ETL pipeline in Python to clean and reshape 50+ years of World Bank debt data (101 indicators, 300+ creditor entities) across 5 countries into tidy, analysis-ready datasets</w:t>
      </w:r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6-page Power BI dashboard with KPI cards, trend and comparison visuals, and a cross-country choropleth map to compare external debt, FDI, and IMF support trends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Personal Portfolio Website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</w:t>
      </w:r>
    </w:p>
    <w:p>
      <w:pPr>
        <w:tabs>
          <w:tab w:val="right" w:pos="9026"/>
        </w:tabs>
        <w:spacing w:after="32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HTML, CSS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pez0br8ak1i6z3yfftklu">
        <w:r>
          <w:rPr>
            <w:rStyle w:val="Hyperlink"/>
            <w:rFonts w:ascii="Arial" w:cs="Arial" w:eastAsia="Arial" w:hAnsi="Arial"/>
            <w:i/>
            <w:iCs/>
            <w:color w:val="1F3A5F"/>
            <w:sz w:val="18"/>
            <w:szCs w:val="18"/>
          </w:rPr>
          <w:t xml:space="preserve">Live Site</w:t>
        </w:r>
      </w:hyperlink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|  </w:t>
      </w:r>
      <w:hyperlink w:history="1" r:id="rIdg1vyevev1_vc44nyrqro2">
        <w:r>
          <w:rPr>
            <w:rStyle w:val="Hyperlink"/>
            <w:rFonts w:ascii="Arial" w:cs="Arial" w:eastAsia="Arial" w:hAnsi="Arial"/>
            <w:i/>
            <w:iCs/>
            <w:color w:val="1F3A5F"/>
            <w:sz w:val="18"/>
            <w:szCs w:val="18"/>
          </w:rPr>
          <w:t xml:space="preserve">View on GitHub</w:t>
        </w:r>
      </w:hyperlink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 responsive personal portfolio site from scratch with HTML and CSS, deployed live on Vercel to showcase projects, skills, and internship experience to recruiters</w:t>
      </w:r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the site around verifiable project case studies and GitHub links, giving recruiters a direct way to review hands-on work behind each listed project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Retail Sales Analysis — Vrinda Store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</w:t>
      </w:r>
    </w:p>
    <w:p>
      <w:pPr>
        <w:tabs>
          <w:tab w:val="right" w:pos="9026"/>
        </w:tabs>
        <w:spacing w:after="32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Microsoft Excel, Pivot Tables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2xnrsaq8xxw-99hl_g_k8">
        <w:r>
          <w:rPr>
            <w:rStyle w:val="Hyperlink"/>
            <w:rFonts w:ascii="Arial" w:cs="Arial" w:eastAsia="Arial" w:hAnsi="Arial"/>
            <w:i/>
            <w:iCs/>
            <w:color w:val="1F3A5F"/>
            <w:sz w:val="18"/>
            <w:szCs w:val="18"/>
          </w:rPr>
          <w:t xml:space="preserve">View on GitHub</w:t>
        </w:r>
      </w:hyperlink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31,000+ orders (₹2.1+ crore revenue) for an Indian fashion retailer using Excel pivot tables across six structured views of sales trends, demographics, and channels</w:t>
      </w:r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the highest-value customer segment and top three revenue-generating states, then delivered data-backed recommendations on channel investment and seasonal promotions to offset an observed Q4 sales dip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Retail Data Cleaning &amp; Exploratory Analysis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</w:t>
      </w:r>
    </w:p>
    <w:p>
      <w:pPr>
        <w:tabs>
          <w:tab w:val="right" w:pos="9026"/>
        </w:tabs>
        <w:spacing w:after="32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Python (Pandas, NumPy, SciPy)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ldxje4pvr9rnfekgjtet2">
        <w:r>
          <w:rPr>
            <w:rStyle w:val="Hyperlink"/>
            <w:rFonts w:ascii="Arial" w:cs="Arial" w:eastAsia="Arial" w:hAnsi="Arial"/>
            <w:i/>
            <w:iCs/>
            <w:color w:val="1F3A5F"/>
            <w:sz w:val="18"/>
            <w:szCs w:val="18"/>
          </w:rPr>
          <w:t xml:space="preserve">View on GitHub</w:t>
        </w:r>
      </w:hyperlink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Merged multi-source transaction and customer-response data, resolving missing values and data-type issues to produce an analysis-ready dataset</w:t>
      </w:r>
    </w:p>
    <w:p>
      <w:pPr>
        <w:pStyle w:val="ListParagraph"/>
        <w:numPr>
          <w:ilvl w:val="0"/>
          <w:numId w:val="2"/>
        </w:numPr>
        <w:spacing w:after="18" w:line="2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Z-score outlier detection and time-based feature engineering to surface top revenue months and most frequent customers</w:t>
      </w:r>
    </w:p>
    <w:p>
      <w:pPr>
        <w:pBdr>
          <w:bottom w:val="single" w:color="1F3A5F" w:sz="4" w:space="2"/>
        </w:pBdr>
        <w:spacing w:after="38" w:before="95"/>
      </w:pPr>
      <w:r>
        <w:rPr>
          <w:rFonts w:ascii="Arial" w:cs="Arial" w:eastAsia="Arial" w:hAnsi="Arial"/>
          <w:b/>
          <w:bCs/>
          <w:color w:val="1F3A5F"/>
          <w:spacing w:val="1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Bachelor of Computer Application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Graduated May 2026</w:t>
      </w:r>
    </w:p>
    <w:p>
      <w:pPr>
        <w:spacing w:after="30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Babu Banarasi Das University, Lucknow  |  CGPA: 7.15 / 10.0</w:t>
      </w:r>
    </w:p>
    <w:p>
      <w:pPr>
        <w:spacing w:after="80" w:line="234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Relevant Coursework: Data Mining, Machine Learning, Business Intelligence, Statistical Modeling, Database Management, Data Visualization, Big Data Analytics</w:t>
      </w:r>
    </w:p>
    <w:p>
      <w:pPr>
        <w:spacing w:after="40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Intermediate (Class XII, 2023) &amp; High School (Class X, 2021) — Kendriya Vidyalaya, Lucknow</w:t>
      </w:r>
    </w:p>
    <w:p>
      <w:pPr>
        <w:pBdr>
          <w:bottom w:val="single" w:color="1F3A5F" w:sz="4" w:space="2"/>
        </w:pBdr>
        <w:spacing w:after="38" w:before="95"/>
      </w:pPr>
      <w:r>
        <w:rPr>
          <w:rFonts w:ascii="Arial" w:cs="Arial" w:eastAsia="Arial" w:hAnsi="Arial"/>
          <w:b/>
          <w:bCs/>
          <w:color w:val="1F3A5F"/>
          <w:spacing w:val="10"/>
          <w:sz w:val="22"/>
          <w:szCs w:val="22"/>
        </w:rPr>
        <w:t xml:space="preserve">CERTIFICATIONS &amp; ACHIEVEMENTS</w:t>
      </w:r>
    </w:p>
    <w:p>
      <w:pPr>
        <w:spacing w:after="0" w:line="23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Analytics Job Simulation — Deloitte (2026); Power BI Data Analyst (2025); IBM Certifications (2025) — Data Science, Predictive Modeling Fundamentals, Python, NoSQL and DBaaS; IBM Cognos Analytics (2024). National Taekwondo Player (2023) — Represented KVS Lucknow at the national level.</w:t>
      </w:r>
    </w:p>
    <w:sectPr>
      <w:pgSz w:w="11906" w:h="16838" w:orient="portrait"/>
      <w:pgMar w:top="180" w:right="700" w:bottom="1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e5nhlyeqrdvtbs8wwojm" Type="http://schemas.openxmlformats.org/officeDocument/2006/relationships/hyperlink" Target="https://www.linkedin.com/in/kaushik-tripathi-790a50386" TargetMode="External"/><Relationship Id="rIdc2ys0omxdn8b5rbcyps5f" Type="http://schemas.openxmlformats.org/officeDocument/2006/relationships/hyperlink" Target="https://github.com/Kaushikkkkkk250106" TargetMode="External"/><Relationship Id="rId0l7_a2auignn1b8qg8u5f" Type="http://schemas.openxmlformats.org/officeDocument/2006/relationships/hyperlink" Target="https://github.com/Kaushikkkkkk250106/INTERNATIONAL-DEBT-ANALYSIS-PLATFROM" TargetMode="External"/><Relationship Id="rIdpez0br8ak1i6z3yfftklu" Type="http://schemas.openxmlformats.org/officeDocument/2006/relationships/hyperlink" Target="https://portfolio-site-red-five.vercel.app" TargetMode="External"/><Relationship Id="rIdg1vyevev1_vc44nyrqro2" Type="http://schemas.openxmlformats.org/officeDocument/2006/relationships/hyperlink" Target="https://github.com/Kaushikkkkkk250106/Kaushik-portfolio" TargetMode="External"/><Relationship Id="rId2xnrsaq8xxw-99hl_g_k8" Type="http://schemas.openxmlformats.org/officeDocument/2006/relationships/hyperlink" Target="https://github.com/Kaushikkkkkk250106/Vrinda-Store-2022-Excel" TargetMode="External"/><Relationship Id="rIdldxje4pvr9rnfekgjtet2" Type="http://schemas.openxmlformats.org/officeDocument/2006/relationships/hyperlink" Target="https://github.com/Kaushikkkkkk250106/retail-data-cleaning-analysi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2026-06-18T08:49:53.772Z</dcterms:created>
  <dcterms:modified xsi:type="dcterms:W3CDTF">2026-06-18T08:49:53.788Z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