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92A3B"/>
          <w:sz w:val="56"/>
        </w:rPr>
        <w:t>SMART INVENTORY &amp; SUPPLIER</w:t>
        <w:br/>
        <w:t>MANAGEMENT SYSTEM</w:t>
      </w:r>
    </w:p>
    <w:p>
      <w:pPr>
        <w:jc w:val="center"/>
      </w:pPr>
      <w:r>
        <w:rPr>
          <w:b/>
          <w:color w:val="165457"/>
          <w:sz w:val="40"/>
        </w:rPr>
        <w:t>User Manual</w:t>
      </w:r>
    </w:p>
    <w:p>
      <w:pPr>
        <w:spacing w:before="360"/>
        <w:jc w:val="center"/>
      </w:pPr>
      <w:r>
        <w:rPr>
          <w:sz w:val="24"/>
        </w:rPr>
        <w:t>A practical guide for installing and using the system</w:t>
        <w:br/>
        <w:t>No programming knowledge is required for day-to-day use.</w:t>
      </w:r>
    </w:p>
    <w:p>
      <w:pPr>
        <w:spacing w:before="2400"/>
        <w:jc w:val="center"/>
      </w:pPr>
      <w:r>
        <w:rPr>
          <w:i/>
        </w:rPr>
        <w:t>Designed for a small food business in Adelaide, South Australia</w:t>
      </w:r>
    </w:p>
    <w:p>
      <w:r>
        <w:br w:type="page"/>
      </w:r>
    </w:p>
    <w:p>
      <w:pPr>
        <w:pStyle w:val="Heading1"/>
        <w:keepNext/>
      </w:pPr>
      <w:r>
        <w:t>About This Manual</w:t>
      </w:r>
    </w:p>
    <w:p>
      <w:r>
        <w:t>This manual explains how to install, start and use the Smart Inventory and Supplier Management System. It is written for two types of users: the person who sets up the system on a computer, and the staff member who uses it for normal stock and ordering work.</w:t>
      </w:r>
    </w:p>
    <w:p>
      <w:r>
        <w:t>Once the initial setup is complete, normal users do not need to use Python, PostgreSQL or any programming tools. They work through the Streamlit web interface using the menu on the left side of the screen.</w:t>
      </w:r>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Important: </w:t>
            </w:r>
            <w:r>
              <w:t>Keep the real .env file private because it contains the PostgreSQL password. Do not upload that file to a public GitHub repository or share it with people who do not need database access.</w:t>
            </w:r>
          </w:p>
        </w:tc>
      </w:tr>
    </w:tbl>
    <w:p>
      <w:pPr>
        <w:spacing w:after="0"/>
      </w:pPr>
    </w:p>
    <w:p>
      <w:pPr>
        <w:pStyle w:val="Heading2"/>
        <w:keepNext/>
      </w:pPr>
      <w:r>
        <w:t>Contents</w:t>
      </w:r>
    </w:p>
    <w:p>
      <w:pPr>
        <w:pStyle w:val="ListBullet"/>
        <w:spacing w:after="60"/>
      </w:pPr>
      <w:r>
        <w:t>Part 1 - What the system does</w:t>
      </w:r>
    </w:p>
    <w:p>
      <w:pPr>
        <w:pStyle w:val="ListBullet"/>
        <w:spacing w:after="60"/>
      </w:pPr>
      <w:r>
        <w:t>Part 2 - Installation and first-time setup</w:t>
      </w:r>
    </w:p>
    <w:p>
      <w:pPr>
        <w:pStyle w:val="ListBullet"/>
        <w:spacing w:after="60"/>
      </w:pPr>
      <w:r>
        <w:t>Part 3 - Starting and stopping the application</w:t>
      </w:r>
    </w:p>
    <w:p>
      <w:pPr>
        <w:pStyle w:val="ListBullet"/>
        <w:spacing w:after="60"/>
      </w:pPr>
      <w:r>
        <w:t>Part 4 - What each page is for and how to use it</w:t>
      </w:r>
    </w:p>
    <w:p>
      <w:pPr>
        <w:pStyle w:val="ListBullet"/>
        <w:spacing w:after="60"/>
      </w:pPr>
      <w:r>
        <w:t>Part 5 - Recommended daily and weekly workflow</w:t>
      </w:r>
    </w:p>
    <w:p>
      <w:pPr>
        <w:pStyle w:val="ListBullet"/>
        <w:spacing w:after="60"/>
      </w:pPr>
      <w:r>
        <w:t>Part 6 - Understanding the forecast and order recommendation</w:t>
      </w:r>
    </w:p>
    <w:p>
      <w:pPr>
        <w:pStyle w:val="ListBullet"/>
        <w:spacing w:after="60"/>
      </w:pPr>
      <w:r>
        <w:t>Part 7 - Troubleshooting</w:t>
      </w:r>
    </w:p>
    <w:p>
      <w:pPr>
        <w:pStyle w:val="ListBullet"/>
        <w:spacing w:after="60"/>
      </w:pPr>
      <w:r>
        <w:t>Part 8 - Quick reference</w:t>
      </w:r>
    </w:p>
    <w:p>
      <w:r>
        <w:br w:type="page"/>
      </w:r>
    </w:p>
    <w:p>
      <w:pPr>
        <w:pStyle w:val="Heading1"/>
        <w:keepNext/>
      </w:pPr>
      <w:r>
        <w:t>Part 1 - What the System Does</w:t>
      </w:r>
    </w:p>
    <w:p>
      <w:r>
        <w:t>The system keeps the main inventory tasks in one place. It stores product and supplier information, records daily usage, checks current stock, estimates likely demand for the next seven days, prepares supplier orders and updates stock when a delivery is received.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5457"/>
          </w:tcPr>
          <w:p>
            <w:r/>
            <w:r>
              <w:rPr>
                <w:rFonts w:ascii="Aptos" w:hAnsi="Aptos"/>
                <w:b/>
                <w:color w:val="FFFFFF"/>
                <w:sz w:val="19"/>
              </w:rPr>
              <w:t>Function</w:t>
            </w:r>
          </w:p>
        </w:tc>
        <w:tc>
          <w:tcPr>
            <w:tcW w:type="dxa" w:w="4968"/>
            <w:vAlign w:val="center"/>
            <w:shd w:fill="165457"/>
          </w:tcPr>
          <w:p>
            <w:r/>
            <w:r>
              <w:rPr>
                <w:rFonts w:ascii="Aptos" w:hAnsi="Aptos"/>
                <w:b/>
                <w:color w:val="FFFFFF"/>
                <w:sz w:val="19"/>
              </w:rPr>
              <w:t>Why it is useful</w:t>
            </w:r>
          </w:p>
        </w:tc>
      </w:tr>
      <w:tr>
        <w:tc>
          <w:tcPr>
            <w:tcW w:type="dxa" w:w="4968"/>
            <w:vAlign w:val="center"/>
          </w:tcPr>
          <w:p>
            <w:r/>
            <w:r>
              <w:rPr>
                <w:rFonts w:ascii="Aptos" w:hAnsi="Aptos"/>
                <w:b/>
                <w:sz w:val="19"/>
              </w:rPr>
              <w:t>Products</w:t>
            </w:r>
          </w:p>
        </w:tc>
        <w:tc>
          <w:tcPr>
            <w:tcW w:type="dxa" w:w="4968"/>
            <w:vAlign w:val="center"/>
          </w:tcPr>
          <w:p>
            <w:r/>
            <w:r>
              <w:rPr>
                <w:rFonts w:ascii="Aptos" w:hAnsi="Aptos"/>
                <w:b w:val="0"/>
                <w:sz w:val="19"/>
              </w:rPr>
              <w:t>Keeps one current record of stock, safety stock, usual weekly order and maximum stock.</w:t>
            </w:r>
          </w:p>
        </w:tc>
      </w:tr>
      <w:tr>
        <w:tc>
          <w:tcPr>
            <w:tcW w:type="dxa" w:w="4968"/>
            <w:vAlign w:val="center"/>
          </w:tcPr>
          <w:p>
            <w:r/>
            <w:r>
              <w:rPr>
                <w:rFonts w:ascii="Aptos" w:hAnsi="Aptos"/>
                <w:b/>
                <w:sz w:val="19"/>
              </w:rPr>
              <w:t>Suppliers</w:t>
            </w:r>
          </w:p>
        </w:tc>
        <w:tc>
          <w:tcPr>
            <w:tcW w:type="dxa" w:w="4968"/>
            <w:vAlign w:val="center"/>
          </w:tcPr>
          <w:p>
            <w:r/>
            <w:r>
              <w:rPr>
                <w:rFonts w:ascii="Aptos" w:hAnsi="Aptos"/>
                <w:b w:val="0"/>
                <w:sz w:val="19"/>
              </w:rPr>
              <w:t>Shows who supplies each product, supplier cost and delivery lead time.</w:t>
            </w:r>
          </w:p>
        </w:tc>
      </w:tr>
      <w:tr>
        <w:tc>
          <w:tcPr>
            <w:tcW w:type="dxa" w:w="4968"/>
            <w:vAlign w:val="center"/>
          </w:tcPr>
          <w:p>
            <w:r/>
            <w:r>
              <w:rPr>
                <w:rFonts w:ascii="Aptos" w:hAnsi="Aptos"/>
                <w:b/>
                <w:sz w:val="19"/>
              </w:rPr>
              <w:t>Daily Stock Update</w:t>
            </w:r>
          </w:p>
        </w:tc>
        <w:tc>
          <w:tcPr>
            <w:tcW w:type="dxa" w:w="4968"/>
            <w:vAlign w:val="center"/>
          </w:tcPr>
          <w:p>
            <w:r/>
            <w:r>
              <w:rPr>
                <w:rFonts w:ascii="Aptos" w:hAnsi="Aptos"/>
                <w:b w:val="0"/>
                <w:sz w:val="19"/>
              </w:rPr>
              <w:t>Records how much of each item was used today, including partial quantities such as 0.5.</w:t>
            </w:r>
          </w:p>
        </w:tc>
      </w:tr>
      <w:tr>
        <w:tc>
          <w:tcPr>
            <w:tcW w:type="dxa" w:w="4968"/>
            <w:vAlign w:val="center"/>
          </w:tcPr>
          <w:p>
            <w:r/>
            <w:r>
              <w:rPr>
                <w:rFonts w:ascii="Aptos" w:hAnsi="Aptos"/>
                <w:b/>
                <w:sz w:val="19"/>
              </w:rPr>
              <w:t>Forecast</w:t>
            </w:r>
          </w:p>
        </w:tc>
        <w:tc>
          <w:tcPr>
            <w:tcW w:type="dxa" w:w="4968"/>
            <w:vAlign w:val="center"/>
          </w:tcPr>
          <w:p>
            <w:r/>
            <w:r>
              <w:rPr>
                <w:rFonts w:ascii="Aptos" w:hAnsi="Aptos"/>
                <w:b w:val="0"/>
                <w:sz w:val="19"/>
              </w:rPr>
              <w:t>Uses recorded usage and known business conditions to estimate the next seven days.</w:t>
            </w:r>
          </w:p>
        </w:tc>
      </w:tr>
      <w:tr>
        <w:tc>
          <w:tcPr>
            <w:tcW w:type="dxa" w:w="4968"/>
            <w:vAlign w:val="center"/>
          </w:tcPr>
          <w:p>
            <w:r/>
            <w:r>
              <w:rPr>
                <w:rFonts w:ascii="Aptos" w:hAnsi="Aptos"/>
                <w:b/>
                <w:sz w:val="19"/>
              </w:rPr>
              <w:t>Footy Match Alerts</w:t>
            </w:r>
          </w:p>
        </w:tc>
        <w:tc>
          <w:tcPr>
            <w:tcW w:type="dxa" w:w="4968"/>
            <w:vAlign w:val="center"/>
          </w:tcPr>
          <w:p>
            <w:r/>
            <w:r>
              <w:rPr>
                <w:rFonts w:ascii="Aptos" w:hAnsi="Aptos"/>
                <w:b w:val="0"/>
                <w:sz w:val="19"/>
              </w:rPr>
              <w:t>Shows relevant AFL and SANFL fixtures so staff are aware of local events.</w:t>
            </w:r>
          </w:p>
        </w:tc>
      </w:tr>
      <w:tr>
        <w:tc>
          <w:tcPr>
            <w:tcW w:type="dxa" w:w="4968"/>
            <w:vAlign w:val="center"/>
          </w:tcPr>
          <w:p>
            <w:r/>
            <w:r>
              <w:rPr>
                <w:rFonts w:ascii="Aptos" w:hAnsi="Aptos"/>
                <w:b/>
                <w:sz w:val="19"/>
              </w:rPr>
              <w:t>Weekly Orders</w:t>
            </w:r>
          </w:p>
        </w:tc>
        <w:tc>
          <w:tcPr>
            <w:tcW w:type="dxa" w:w="4968"/>
            <w:vAlign w:val="center"/>
          </w:tcPr>
          <w:p>
            <w:r/>
            <w:r>
              <w:rPr>
                <w:rFonts w:ascii="Aptos" w:hAnsi="Aptos"/>
                <w:b w:val="0"/>
                <w:sz w:val="19"/>
              </w:rPr>
              <w:t>Groups products by supplier and manages the order from preparation through delivery.</w:t>
            </w:r>
          </w:p>
        </w:tc>
      </w:tr>
    </w:tbl>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Note: </w:t>
            </w:r>
            <w:r>
              <w:t>Football fixtures are an awareness feature. They do not automatically increase the demand forecast.</w:t>
            </w:r>
          </w:p>
        </w:tc>
      </w:tr>
    </w:tbl>
    <w:p>
      <w:pPr>
        <w:spacing w:after="0"/>
      </w:pPr>
    </w:p>
    <w:p>
      <w:pPr>
        <w:pStyle w:val="Heading1"/>
        <w:keepNext/>
      </w:pPr>
      <w:r>
        <w:t>Part 2 - Installation and First-Time Setup</w:t>
      </w:r>
    </w:p>
    <w:p>
      <w:r>
        <w:t>This section is only needed when the project is being set up on a new Windows computer. If the application is already installed and running, normal staff can skip to Part 4.</w:t>
      </w:r>
    </w:p>
    <w:p>
      <w:pPr>
        <w:pStyle w:val="Heading2"/>
        <w:keepNext/>
      </w:pPr>
      <w:r>
        <w:t>2.1 Install Python</w:t>
      </w:r>
    </w:p>
    <w:p>
      <w:pPr>
        <w:spacing w:after="80"/>
        <w:ind w:left="259" w:hanging="259"/>
      </w:pPr>
      <w:r>
        <w:rPr>
          <w:b/>
        </w:rPr>
        <w:t xml:space="preserve">1. </w:t>
      </w:r>
      <w:r>
        <w:t>Install Python 3.11 or a compatible recent Python 3 version from the official Python website.</w:t>
      </w:r>
    </w:p>
    <w:p>
      <w:pPr>
        <w:spacing w:after="80"/>
        <w:ind w:left="259" w:hanging="259"/>
      </w:pPr>
      <w:r>
        <w:rPr>
          <w:b/>
        </w:rPr>
        <w:t xml:space="preserve">2. </w:t>
      </w:r>
      <w:r>
        <w:t>During installation, tick the option to add Python to PATH.</w:t>
      </w:r>
    </w:p>
    <w:p>
      <w:pPr>
        <w:spacing w:after="80"/>
        <w:ind w:left="259" w:hanging="259"/>
      </w:pPr>
      <w:r>
        <w:rPr>
          <w:b/>
        </w:rPr>
        <w:t xml:space="preserve">3. </w:t>
      </w:r>
      <w:r>
        <w:t>Open PowerShell and confirm the installation by entering:</w:t>
      </w:r>
    </w:p>
    <w:p>
      <w:pPr>
        <w:pStyle w:val="IntenseQuote"/>
      </w:pPr>
      <w:r>
        <w:t>python --version</w:t>
      </w:r>
    </w:p>
    <w:p>
      <w:pPr>
        <w:pStyle w:val="Heading2"/>
        <w:keepNext/>
      </w:pPr>
      <w:r>
        <w:t>2.2 Install PostgreSQL</w:t>
      </w:r>
    </w:p>
    <w:p>
      <w:pPr>
        <w:spacing w:after="80"/>
        <w:ind w:left="259" w:hanging="259"/>
      </w:pPr>
      <w:r>
        <w:rPr>
          <w:b/>
        </w:rPr>
        <w:t xml:space="preserve">1. </w:t>
      </w:r>
      <w:r>
        <w:t>Install PostgreSQL and pgAdmin.</w:t>
      </w:r>
    </w:p>
    <w:p>
      <w:pPr>
        <w:spacing w:after="80"/>
        <w:ind w:left="259" w:hanging="259"/>
      </w:pPr>
      <w:r>
        <w:rPr>
          <w:b/>
        </w:rPr>
        <w:t xml:space="preserve">2. </w:t>
      </w:r>
      <w:r>
        <w:t>During installation, choose and remember the password for the postgres database user.</w:t>
      </w:r>
    </w:p>
    <w:p>
      <w:pPr>
        <w:spacing w:after="80"/>
        <w:ind w:left="259" w:hanging="259"/>
      </w:pPr>
      <w:r>
        <w:rPr>
          <w:b/>
        </w:rPr>
        <w:t xml:space="preserve">3. </w:t>
      </w:r>
      <w:r>
        <w:t>Open pgAdmin and make sure the PostgreSQL server is running.</w:t>
      </w:r>
    </w:p>
    <w:p>
      <w:pPr>
        <w:pStyle w:val="Heading2"/>
        <w:keepNext/>
      </w:pPr>
      <w:r>
        <w:t>2.3 Create the database</w:t>
      </w:r>
    </w:p>
    <w:p>
      <w:r>
        <w:t>The default database name used by the project is pizza_inventory.</w:t>
      </w:r>
    </w:p>
    <w:p>
      <w:pPr>
        <w:spacing w:after="80"/>
        <w:ind w:left="259" w:hanging="259"/>
      </w:pPr>
      <w:r>
        <w:rPr>
          <w:b/>
        </w:rPr>
        <w:t xml:space="preserve">1. </w:t>
      </w:r>
      <w:r>
        <w:t>In pgAdmin, right-click Databases and choose Create &gt; Database.</w:t>
      </w:r>
    </w:p>
    <w:p>
      <w:pPr>
        <w:spacing w:after="80"/>
        <w:ind w:left="259" w:hanging="259"/>
      </w:pPr>
      <w:r>
        <w:rPr>
          <w:b/>
        </w:rPr>
        <w:t xml:space="preserve">2. </w:t>
      </w:r>
      <w:r>
        <w:t>Enter pizza_inventory as the database name, then save.</w:t>
      </w:r>
    </w:p>
    <w:p>
      <w:pPr>
        <w:pStyle w:val="Heading2"/>
        <w:keepNext/>
      </w:pPr>
      <w:r>
        <w:t>2.4 Prepare the project folder</w:t>
      </w:r>
    </w:p>
    <w:p>
      <w:r>
        <w:t>Place the project files together in one folder. The main files normally include app.py, database.py, analytics.py, calendar_context.py, weather.py and footy.py. A requirements.txt and .env file should also be kept in the same project folder.</w:t>
      </w:r>
    </w:p>
    <w:p>
      <w:pPr>
        <w:pStyle w:val="Heading2"/>
        <w:keepNext/>
      </w:pPr>
      <w:r>
        <w:t>2.5 Create the .env file</w:t>
      </w:r>
    </w:p>
    <w:p>
      <w:r>
        <w:t>Create a file named .env in the project folder and enter the database connection details. Replace the password with the password selected during PostgreSQL installation.</w:t>
      </w:r>
    </w:p>
    <w:p>
      <w:pPr>
        <w:pStyle w:val="IntenseQuote"/>
      </w:pPr>
      <w:r>
        <w:t>DB_HOST=localhost</w:t>
        <w:br/>
        <w:t>DB_PORT=5432</w:t>
        <w:br/>
        <w:t>DB_USER=postgres</w:t>
        <w:br/>
        <w:t>DB_PASSWORD=YOUR_POSTGRES_PASSWORD</w:t>
        <w:br/>
        <w:t>DB_NAME=pizza_inventory</w:t>
      </w:r>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Security: </w:t>
            </w:r>
            <w:r>
              <w:t>Do not take screenshots showing the real password and do not include the real .env file in a public submission or repository.</w:t>
            </w:r>
          </w:p>
        </w:tc>
      </w:tr>
    </w:tbl>
    <w:p>
      <w:pPr>
        <w:spacing w:after="0"/>
      </w:pPr>
    </w:p>
    <w:p>
      <w:pPr>
        <w:pStyle w:val="Heading2"/>
        <w:keepNext/>
      </w:pPr>
      <w:r>
        <w:t>2.6 Install the required Python packages</w:t>
      </w:r>
    </w:p>
    <w:p>
      <w:r>
        <w:t>Open PowerShell in the project folder and install the required packages. If your requirements.txt is complete, use:</w:t>
      </w:r>
    </w:p>
    <w:p>
      <w:pPr>
        <w:pStyle w:val="IntenseQuote"/>
      </w:pPr>
      <w:r>
        <w:t>pip install -r requirements.txt</w:t>
      </w:r>
    </w:p>
    <w:p>
      <w:r>
        <w:t>If a required package is missing, the following command installs the main libraries used by the current application:</w:t>
      </w:r>
    </w:p>
    <w:p>
      <w:pPr>
        <w:pStyle w:val="IntenseQuote"/>
      </w:pPr>
      <w:r>
        <w:t>pip install streamlit pandas plotly holidays requests psycopg2-binary python-dotenv python-docx</w:t>
      </w:r>
    </w:p>
    <w:p>
      <w:pPr>
        <w:pStyle w:val="Heading2"/>
        <w:keepNext/>
      </w:pPr>
      <w:r>
        <w:t>2.7 First start</w:t>
      </w:r>
    </w:p>
    <w:p>
      <w:r>
        <w:t>The application creates or upgrades its required database tables when it starts. No manual SQL table creation is normally required after the database itself has been created.</w:t>
      </w:r>
    </w:p>
    <w:p>
      <w:pPr>
        <w:pStyle w:val="Heading1"/>
        <w:keepNext/>
      </w:pPr>
      <w:r>
        <w:t>Part 3 - Starting and Stopping the Application</w:t>
      </w:r>
    </w:p>
    <w:p>
      <w:pPr>
        <w:pStyle w:val="Heading2"/>
        <w:keepNext/>
      </w:pPr>
      <w:r>
        <w:t>Start the application</w:t>
      </w:r>
    </w:p>
    <w:p>
      <w:pPr>
        <w:spacing w:after="80"/>
        <w:ind w:left="259" w:hanging="259"/>
      </w:pPr>
      <w:r>
        <w:rPr>
          <w:b/>
        </w:rPr>
        <w:t xml:space="preserve">1. </w:t>
      </w:r>
      <w:r>
        <w:t>Make sure PostgreSQL is running.</w:t>
      </w:r>
    </w:p>
    <w:p>
      <w:pPr>
        <w:spacing w:after="80"/>
        <w:ind w:left="259" w:hanging="259"/>
      </w:pPr>
      <w:r>
        <w:rPr>
          <w:b/>
        </w:rPr>
        <w:t xml:space="preserve">2. </w:t>
      </w:r>
      <w:r>
        <w:t>Open the project folder in File Explorer.</w:t>
      </w:r>
    </w:p>
    <w:p>
      <w:pPr>
        <w:spacing w:after="80"/>
        <w:ind w:left="259" w:hanging="259"/>
      </w:pPr>
      <w:r>
        <w:rPr>
          <w:b/>
        </w:rPr>
        <w:t xml:space="preserve">3. </w:t>
      </w:r>
      <w:r>
        <w:t>Click the address bar, type powershell and press Enter, or open the folder in VS Code.</w:t>
      </w:r>
    </w:p>
    <w:p>
      <w:pPr>
        <w:spacing w:after="80"/>
        <w:ind w:left="259" w:hanging="259"/>
      </w:pPr>
      <w:r>
        <w:rPr>
          <w:b/>
        </w:rPr>
        <w:t xml:space="preserve">4. </w:t>
      </w:r>
      <w:r>
        <w:t>Run the following command:</w:t>
      </w:r>
    </w:p>
    <w:p>
      <w:pPr>
        <w:pStyle w:val="IntenseQuote"/>
      </w:pPr>
      <w:r>
        <w:t>streamlit run app.py</w:t>
      </w:r>
    </w:p>
    <w:p>
      <w:pPr>
        <w:spacing w:after="80"/>
        <w:ind w:left="259" w:hanging="259"/>
      </w:pPr>
      <w:r>
        <w:rPr>
          <w:b/>
        </w:rPr>
        <w:t xml:space="preserve">5. </w:t>
      </w:r>
      <w:r>
        <w:t>A browser window should open automatically. If it does not, copy the Local URL shown in PowerShell and open it in Chrome or Edge.</w:t>
      </w:r>
    </w:p>
    <w:p>
      <w:pPr>
        <w:pStyle w:val="Heading2"/>
        <w:keepNext/>
      </w:pPr>
      <w:r>
        <w:t>Stop the application</w:t>
      </w:r>
    </w:p>
    <w:p>
      <w:r>
        <w:t>Return to the PowerShell window where Streamlit is running and press Ctrl + C. Closing only the browser tab does not always stop the Streamlit process.</w:t>
      </w:r>
    </w:p>
    <w:p>
      <w:r>
        <w:br w:type="page"/>
      </w:r>
    </w:p>
    <w:p>
      <w:pPr>
        <w:pStyle w:val="Heading1"/>
        <w:keepNext/>
      </w:pPr>
      <w:r>
        <w:t>Part 4 - What Each Page Is For and How to Use It</w:t>
      </w:r>
    </w:p>
    <w:p>
      <w:pPr>
        <w:pStyle w:val="Heading2"/>
        <w:keepNext/>
      </w:pPr>
      <w:r>
        <w:t>4.1 Home - Weekly Order Check</w:t>
      </w:r>
    </w:p>
    <w:p>
      <w:r>
        <w:t>Reason for this page: The Home page gives the manager a quick answer to the main weekly question: does the normal order still look suitable for next week? It brings together current stock, incoming orders and the forecast so the user does not need to calculate the difference manually.</w:t>
      </w:r>
    </w:p>
    <w:p>
      <w:r>
        <w:t>How to use it: Review the products listed under Order needs attention. The table shows the usual order, the system recommendation, the suggested change and the reason. If a product is not listed, its usual order is currently considered acceptable under the configured rules.</w:t>
      </w:r>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Maximum stock rule: </w:t>
            </w:r>
            <w:r>
              <w:t>When Maximum Stock is set, the final new-order recommendation will not exceed the remaining stock capacity. For example, if Maximum Stock is 8, Current Stock is 5 and nothing is already on order, the system can recommend at most 3 more units. If current stock plus an existing order already reaches the maximum, the new recommendation is 0.</w:t>
            </w:r>
          </w:p>
        </w:tc>
      </w:tr>
    </w:tbl>
    <w:p>
      <w:pPr>
        <w:spacing w:after="0"/>
      </w:pPr>
    </w:p>
    <w:p>
      <w:pPr>
        <w:pStyle w:val="Heading2"/>
        <w:keepNext/>
      </w:pPr>
      <w:r>
        <w:t>4.2 Suppliers</w:t>
      </w:r>
    </w:p>
    <w:p>
      <w:r>
        <w:t>Reason for this page: A food business may buy different products from different suppliers. This page keeps supplier information and product-supplier relationships together so staff know who supplies each item and which supplier is the primary choice.</w:t>
      </w:r>
    </w:p>
    <w:p>
      <w:r>
        <w:t>How to use it: Select a supplier to view delivery time and the products linked to that supplier. Use Add supplier for a new supplier. Use Link another product to connect an existing product to the selected supplier. If a product can be supplied by more than one company, one supplier can be marked as the primary supplier. Supplier cost can also be stored and updated.</w:t>
      </w:r>
    </w:p>
    <w:p>
      <w:pPr>
        <w:pStyle w:val="Heading2"/>
        <w:keepNext/>
      </w:pPr>
      <w:r>
        <w:t>4.3 Products</w:t>
      </w:r>
    </w:p>
    <w:p>
      <w:r>
        <w:t>Reason for this page: This is where the main inventory rules are configured. The forecast and weekly order pages rely on these values, so incorrect product settings can produce confusing recommendations.</w:t>
      </w:r>
    </w:p>
    <w:p>
      <w:r>
        <w:t>For each product, review these fields:</w:t>
      </w:r>
    </w:p>
    <w:p>
      <w:pPr>
        <w:pStyle w:val="ListBullet"/>
        <w:spacing w:after="60"/>
      </w:pPr>
      <w:r>
        <w:t>Current stock - how much is physically available now.</w:t>
      </w:r>
    </w:p>
    <w:p>
      <w:pPr>
        <w:pStyle w:val="ListBullet"/>
        <w:spacing w:after="60"/>
      </w:pPr>
      <w:r>
        <w:t>Safety stock - the minimum buffer the business prefers to keep.</w:t>
      </w:r>
    </w:p>
    <w:p>
      <w:pPr>
        <w:pStyle w:val="ListBullet"/>
        <w:spacing w:after="60"/>
      </w:pPr>
      <w:r>
        <w:t>Usual weekly order - the normal amount usually ordered each week.</w:t>
      </w:r>
    </w:p>
    <w:p>
      <w:pPr>
        <w:pStyle w:val="ListBullet"/>
        <w:spacing w:after="60"/>
      </w:pPr>
      <w:r>
        <w:t>Maximum stock - the highest amount the business wants to hold. Use 0 only when no maximum is being set.</w:t>
      </w:r>
    </w:p>
    <w:p>
      <w:pPr>
        <w:pStyle w:val="ListBullet"/>
        <w:spacing w:after="60"/>
      </w:pPr>
      <w:r>
        <w:t>Shelf life - optional information about how long the product normally lasts.</w:t>
      </w:r>
    </w:p>
    <w:p>
      <w:pPr>
        <w:pStyle w:val="ListBullet"/>
        <w:spacing w:after="60"/>
      </w:pPr>
      <w:r>
        <w:t>Primary supplier - the supplier normally used for the product.</w:t>
      </w:r>
    </w:p>
    <w:p>
      <w:pPr>
        <w:pStyle w:val="ListBullet"/>
        <w:spacing w:after="60"/>
      </w:pPr>
      <w:r>
        <w:t>Supplier cost - current unit cost from the primary supplier.</w:t>
      </w:r>
    </w:p>
    <w:p>
      <w:r>
        <w:t>To change a product, select it under Edit product, update the required values and choose Save product. Use realistic maximum stock values because they protect the weekly ordering recommendation from becoming larger than the business is prepared to hold.</w:t>
      </w:r>
    </w:p>
    <w:p>
      <w:pPr>
        <w:pStyle w:val="Heading2"/>
        <w:keepNext/>
      </w:pPr>
      <w:r>
        <w:t>4.4 Daily Stock Update</w:t>
      </w:r>
    </w:p>
    <w:p>
      <w:r>
        <w:t>Reason for this page: The forecasting system needs a reliable history of actual usage. This page records what was used during the day and reduces current stock accordingly.</w:t>
      </w:r>
    </w:p>
    <w:p>
      <w:r>
        <w:t>How to use it: Enter the amount used for every product. Decimal values are allowed, so 0.5 can be used when only half a block, bag or pack was consumed. After checking a row, tick Updated. Every row must be confirmed before Save Daily Update becomes available. This prevents products from being skipped accidentally.</w:t>
      </w:r>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Correction: </w:t>
            </w:r>
            <w:r>
              <w:t>If today's quantity was entered incorrectly, open the page again and correct today's value. The system is designed to replace the same-day usage rather than subtracting both the old and corrected amount.</w:t>
            </w:r>
          </w:p>
        </w:tc>
      </w:tr>
    </w:tbl>
    <w:p>
      <w:pPr>
        <w:spacing w:after="0"/>
      </w:pPr>
    </w:p>
    <w:p>
      <w:pPr>
        <w:pStyle w:val="Heading2"/>
        <w:keepNext/>
      </w:pPr>
      <w:r>
        <w:t>4.5 Upcoming Events</w:t>
      </w:r>
    </w:p>
    <w:p>
      <w:r>
        <w:t>Reason for this page: This page explains why the forecast changes. It shows the next seven days, including weekends, public holidays and available weather information, and then lets the user inspect the forecast for a selected product.</w:t>
      </w:r>
    </w:p>
    <w:p>
      <w:r>
        <w:t>How to use it: Review the event table first. Then choose a product below Why is a product being predicted this way? The page shows current stock, predicted seven-day use, usual order and recommended order, followed by a daily chart and the calculation used.</w:t>
      </w:r>
    </w:p>
    <w:p>
      <w:r>
        <w:t>The confidence message is important. A new system with only a few days of recorded usage has low confidence. The forecast becomes more meaningful as more genuine daily usage is recorded. The forecast should be treated as decision support, not as a guarantee of future sales.</w:t>
      </w:r>
    </w:p>
    <w:p>
      <w:pPr>
        <w:pStyle w:val="Heading2"/>
        <w:keepNext/>
      </w:pPr>
      <w:r>
        <w:t>4.6 Footy Match Alerts</w:t>
      </w:r>
    </w:p>
    <w:p>
      <w:r>
        <w:t>Reason for this page: Local football matches can be useful operational information for a food business, especially when customer activity may change around major games. The page gives staff one place to see relevant fixtures without mixing them directly into the stock calculation.</w:t>
      </w:r>
    </w:p>
    <w:p>
      <w:r>
        <w:t>How to use it: The page is separated into Today's Matches, Upcoming Matches and Past Matches. It displays relevant Adelaide Crows and Port Adelaide AFL games, AFL finals and available SANFL fixtures. Times are shown in Adelaide time. The fixture information is refreshed from an external fixture feed when the page is opened or reloaded.</w:t>
      </w:r>
    </w:p>
    <w:tbl>
      <w:tblPr>
        <w:tblW w:type="auto" w:w="0"/>
        <w:jc w:val="center"/>
        <w:tblLayout w:type="autofit"/>
        <w:tblLook w:firstColumn="1" w:firstRow="1" w:lastColumn="0" w:lastRow="0" w:noHBand="0" w:noVBand="1" w:val="04A0"/>
      </w:tblPr>
      <w:tblGrid>
        <w:gridCol w:w="9936"/>
      </w:tblGrid>
      <w:tr>
        <w:tc>
          <w:tcPr>
            <w:tcW w:type="dxa" w:w="9936"/>
            <w:shd w:fill="EAF4F4"/>
          </w:tcPr>
          <w:p>
            <w:pPr>
              <w:spacing w:after="0"/>
            </w:pPr>
            <w:r>
              <w:rPr>
                <w:b/>
                <w:color w:val="165457"/>
              </w:rPr>
              <w:t xml:space="preserve">Important: </w:t>
            </w:r>
            <w:r>
              <w:t>If the external fixture service is temporarily unavailable, the inventory, supplier and ordering functions can still be used.</w:t>
            </w:r>
          </w:p>
        </w:tc>
      </w:tr>
    </w:tbl>
    <w:p>
      <w:pPr>
        <w:spacing w:after="0"/>
      </w:pPr>
    </w:p>
    <w:p>
      <w:pPr>
        <w:pStyle w:val="Heading2"/>
        <w:keepNext/>
      </w:pPr>
      <w:r>
        <w:t>4.7 Weekly Orders</w:t>
      </w:r>
    </w:p>
    <w:p>
      <w:r>
        <w:t>Reason for this page: This page turns the stock and forecast information into an order that can be managed by supplier. It avoids preparing separate disconnected lists for products that are purchased from the same supplier.</w:t>
      </w:r>
    </w:p>
    <w:p>
      <w:r>
        <w:t>How to use it: Use Supplier view for normal ordering. Review the recommended products and quantities shown under each supplier. Add required products to the supplier order. While the order is still in draft, quantities can be changed or products can be removed. When satisfied, place the order. The status then changes to Ordered - waiting for delivery.</w:t>
      </w:r>
    </w:p>
    <w:p>
      <w:r>
        <w:t>When the delivery arrives, download the delivery check slip and compare the delivered items with the order. If everything is correct, choose All ordered items received - update stock. The received quantities are then added to current inventory automatically. If something is missing or damaged, leave the order open until the issue is resolved.</w:t>
      </w:r>
    </w:p>
    <w:p>
      <w:r>
        <w:br w:type="page"/>
      </w:r>
    </w:p>
    <w:p>
      <w:pPr>
        <w:pStyle w:val="Heading1"/>
        <w:keepNext/>
      </w:pPr>
      <w:r>
        <w:t>Part 5 - Recommended Daily and Weekly Workflow</w:t>
      </w:r>
    </w:p>
    <w:p>
      <w:pPr>
        <w:pStyle w:val="Heading2"/>
        <w:keepNext/>
      </w:pPr>
      <w:r>
        <w:t>Daily routine</w:t>
      </w:r>
    </w:p>
    <w:p>
      <w:pPr>
        <w:spacing w:after="80"/>
        <w:ind w:left="259" w:hanging="259"/>
      </w:pPr>
      <w:r>
        <w:rPr>
          <w:b/>
        </w:rPr>
        <w:t xml:space="preserve">1. </w:t>
      </w:r>
      <w:r>
        <w:t>Check that deliveries received during the day have been marked as received in Weekly Orders.</w:t>
      </w:r>
    </w:p>
    <w:p>
      <w:pPr>
        <w:spacing w:after="80"/>
        <w:ind w:left="259" w:hanging="259"/>
      </w:pPr>
      <w:r>
        <w:rPr>
          <w:b/>
        </w:rPr>
        <w:t xml:space="preserve">2. </w:t>
      </w:r>
      <w:r>
        <w:t>At the end of the trading day, open Daily Stock Update.</w:t>
      </w:r>
    </w:p>
    <w:p>
      <w:pPr>
        <w:spacing w:after="80"/>
        <w:ind w:left="259" w:hanging="259"/>
      </w:pPr>
      <w:r>
        <w:rPr>
          <w:b/>
        </w:rPr>
        <w:t xml:space="preserve">3. </w:t>
      </w:r>
      <w:r>
        <w:t>Enter the amount used for every product.</w:t>
      </w:r>
    </w:p>
    <w:p>
      <w:pPr>
        <w:spacing w:after="80"/>
        <w:ind w:left="259" w:hanging="259"/>
      </w:pPr>
      <w:r>
        <w:rPr>
          <w:b/>
        </w:rPr>
        <w:t xml:space="preserve">4. </w:t>
      </w:r>
      <w:r>
        <w:t>Tick Updated for every row after checking it.</w:t>
      </w:r>
    </w:p>
    <w:p>
      <w:pPr>
        <w:spacing w:after="80"/>
        <w:ind w:left="259" w:hanging="259"/>
      </w:pPr>
      <w:r>
        <w:rPr>
          <w:b/>
        </w:rPr>
        <w:t xml:space="preserve">5. </w:t>
      </w:r>
      <w:r>
        <w:t>Save the daily update.</w:t>
      </w:r>
    </w:p>
    <w:p>
      <w:pPr>
        <w:spacing w:after="80"/>
        <w:ind w:left="259" w:hanging="259"/>
      </w:pPr>
      <w:r>
        <w:rPr>
          <w:b/>
        </w:rPr>
        <w:t xml:space="preserve">6. </w:t>
      </w:r>
      <w:r>
        <w:t>If an entry was wrong, correct the same day rather than creating a second manual stock adjustment.</w:t>
      </w:r>
    </w:p>
    <w:p>
      <w:pPr>
        <w:pStyle w:val="Heading2"/>
        <w:keepNext/>
      </w:pPr>
      <w:r>
        <w:t>Weekly ordering routine</w:t>
      </w:r>
    </w:p>
    <w:p>
      <w:pPr>
        <w:spacing w:after="80"/>
        <w:ind w:left="259" w:hanging="259"/>
      </w:pPr>
      <w:r>
        <w:rPr>
          <w:b/>
        </w:rPr>
        <w:t xml:space="preserve">1. </w:t>
      </w:r>
      <w:r>
        <w:t>Open Home and check which products need attention.</w:t>
      </w:r>
    </w:p>
    <w:p>
      <w:pPr>
        <w:spacing w:after="80"/>
        <w:ind w:left="259" w:hanging="259"/>
      </w:pPr>
      <w:r>
        <w:rPr>
          <w:b/>
        </w:rPr>
        <w:t xml:space="preserve">2. </w:t>
      </w:r>
      <w:r>
        <w:t>Open Upcoming Events if you want to understand the next seven-day forecast and its confidence.</w:t>
      </w:r>
    </w:p>
    <w:p>
      <w:pPr>
        <w:spacing w:after="80"/>
        <w:ind w:left="259" w:hanging="259"/>
      </w:pPr>
      <w:r>
        <w:rPr>
          <w:b/>
        </w:rPr>
        <w:t xml:space="preserve">3. </w:t>
      </w:r>
      <w:r>
        <w:t>Open Products and check that Safety Stock, Usual Weekly Order and Maximum Stock are realistic.</w:t>
      </w:r>
    </w:p>
    <w:p>
      <w:pPr>
        <w:spacing w:after="80"/>
        <w:ind w:left="259" w:hanging="259"/>
      </w:pPr>
      <w:r>
        <w:rPr>
          <w:b/>
        </w:rPr>
        <w:t xml:space="preserve">4. </w:t>
      </w:r>
      <w:r>
        <w:t>Open Weekly Orders and review the supplier groups.</w:t>
      </w:r>
    </w:p>
    <w:p>
      <w:pPr>
        <w:spacing w:after="80"/>
        <w:ind w:left="259" w:hanging="259"/>
      </w:pPr>
      <w:r>
        <w:rPr>
          <w:b/>
        </w:rPr>
        <w:t xml:space="preserve">5. </w:t>
      </w:r>
      <w:r>
        <w:t>Adjust draft quantities if business knowledge suggests a change is needed.</w:t>
      </w:r>
    </w:p>
    <w:p>
      <w:pPr>
        <w:spacing w:after="80"/>
        <w:ind w:left="259" w:hanging="259"/>
      </w:pPr>
      <w:r>
        <w:rPr>
          <w:b/>
        </w:rPr>
        <w:t xml:space="preserve">6. </w:t>
      </w:r>
      <w:r>
        <w:t>Place the supplier orders.</w:t>
      </w:r>
    </w:p>
    <w:p>
      <w:pPr>
        <w:spacing w:after="80"/>
        <w:ind w:left="259" w:hanging="259"/>
      </w:pPr>
      <w:r>
        <w:rPr>
          <w:b/>
        </w:rPr>
        <w:t xml:space="preserve">7. </w:t>
      </w:r>
      <w:r>
        <w:t>When deliveries arrive, use the delivery check slip and mark the order received only after checking the items.</w:t>
      </w:r>
    </w:p>
    <w:p>
      <w:pPr>
        <w:pStyle w:val="Heading1"/>
        <w:keepNext/>
      </w:pPr>
      <w:r>
        <w:t>Part 6 - Understanding the Forecast and Order Recommendation</w:t>
      </w:r>
    </w:p>
    <w:p>
      <w:r>
        <w:t>The forecast uses the usage history stored by the system. A baseline daily usage is calculated from recorded stock movement history. For the next seven days, the application can apply learned effects for business conditions such as public holidays, weekends, school holidays or weather. Public holidays have first priority; otherwise the strongest applicable learned condition is used. The monthly pattern is used only when no special condition applies.</w:t>
      </w:r>
    </w:p>
    <w:p>
      <w:r>
        <w:t>The recommended order then considers predicted demand, current stock, safety stock and stock that is already on order. Maximum Stock acts as a final cap on how many additional units the system is allowed to recommend.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5457"/>
          </w:tcPr>
          <w:p>
            <w:r/>
            <w:r>
              <w:rPr>
                <w:rFonts w:ascii="Aptos" w:hAnsi="Aptos"/>
                <w:b/>
                <w:color w:val="FFFFFF"/>
                <w:sz w:val="19"/>
              </w:rPr>
              <w:t>Example</w:t>
            </w:r>
          </w:p>
        </w:tc>
        <w:tc>
          <w:tcPr>
            <w:tcW w:type="dxa" w:w="4968"/>
            <w:vAlign w:val="center"/>
            <w:shd w:fill="165457"/>
          </w:tcPr>
          <w:p>
            <w:r/>
            <w:r>
              <w:rPr>
                <w:rFonts w:ascii="Aptos" w:hAnsi="Aptos"/>
                <w:b/>
                <w:color w:val="FFFFFF"/>
                <w:sz w:val="19"/>
              </w:rPr>
              <w:t>Result</w:t>
            </w:r>
          </w:p>
        </w:tc>
      </w:tr>
      <w:tr>
        <w:tc>
          <w:tcPr>
            <w:tcW w:type="dxa" w:w="4968"/>
            <w:vAlign w:val="center"/>
          </w:tcPr>
          <w:p>
            <w:r/>
            <w:r>
              <w:rPr>
                <w:rFonts w:ascii="Aptos" w:hAnsi="Aptos"/>
                <w:b w:val="0"/>
                <w:sz w:val="19"/>
              </w:rPr>
              <w:t>Maximum 8, current 5, already on order 0</w:t>
            </w:r>
          </w:p>
        </w:tc>
        <w:tc>
          <w:tcPr>
            <w:tcW w:type="dxa" w:w="4968"/>
            <w:vAlign w:val="center"/>
          </w:tcPr>
          <w:p>
            <w:r/>
            <w:r>
              <w:rPr>
                <w:rFonts w:ascii="Aptos" w:hAnsi="Aptos"/>
                <w:b w:val="0"/>
                <w:sz w:val="19"/>
              </w:rPr>
              <w:t>At most 3 additional units can be recommended.</w:t>
            </w:r>
          </w:p>
        </w:tc>
      </w:tr>
      <w:tr>
        <w:tc>
          <w:tcPr>
            <w:tcW w:type="dxa" w:w="4968"/>
            <w:vAlign w:val="center"/>
          </w:tcPr>
          <w:p>
            <w:r/>
            <w:r>
              <w:rPr>
                <w:rFonts w:ascii="Aptos" w:hAnsi="Aptos"/>
                <w:b w:val="0"/>
                <w:sz w:val="19"/>
              </w:rPr>
              <w:t>Maximum 8, current 5, already on order 2</w:t>
            </w:r>
          </w:p>
        </w:tc>
        <w:tc>
          <w:tcPr>
            <w:tcW w:type="dxa" w:w="4968"/>
            <w:vAlign w:val="center"/>
          </w:tcPr>
          <w:p>
            <w:r/>
            <w:r>
              <w:rPr>
                <w:rFonts w:ascii="Aptos" w:hAnsi="Aptos"/>
                <w:b w:val="0"/>
                <w:sz w:val="19"/>
              </w:rPr>
              <w:t>At most 1 additional unit can be recommended.</w:t>
            </w:r>
          </w:p>
        </w:tc>
      </w:tr>
      <w:tr>
        <w:tc>
          <w:tcPr>
            <w:tcW w:type="dxa" w:w="4968"/>
            <w:vAlign w:val="center"/>
          </w:tcPr>
          <w:p>
            <w:r/>
            <w:r>
              <w:rPr>
                <w:rFonts w:ascii="Aptos" w:hAnsi="Aptos"/>
                <w:b w:val="0"/>
                <w:sz w:val="19"/>
              </w:rPr>
              <w:t>Maximum 8, current 5, already on order 10</w:t>
            </w:r>
          </w:p>
        </w:tc>
        <w:tc>
          <w:tcPr>
            <w:tcW w:type="dxa" w:w="4968"/>
            <w:vAlign w:val="center"/>
          </w:tcPr>
          <w:p>
            <w:r/>
            <w:r>
              <w:rPr>
                <w:rFonts w:ascii="Aptos" w:hAnsi="Aptos"/>
                <w:b w:val="0"/>
                <w:sz w:val="19"/>
              </w:rPr>
              <w:t>No additional order is recommended because stock plus incoming quantity already exceeds the configured maximum.</w:t>
            </w:r>
          </w:p>
        </w:tc>
      </w:tr>
    </w:tbl>
    <w:p/>
    <w:p>
      <w:r>
        <w:t>If a forecast looks unrealistic, first check the number of observed usage days and the confidence level. A forecast based on only a small number of days can be unstable. Also confirm that the daily usage values entered for the product are correct. Do not increase or decrease stock settings only to force a preferred forecast result; the product settings should reflect real business limits.</w:t>
      </w:r>
    </w:p>
    <w:p>
      <w:pPr>
        <w:pStyle w:val="Heading1"/>
        <w:keepNext/>
      </w:pPr>
      <w:r>
        <w:t>Part 7 - Troubleshooting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5457"/>
          </w:tcPr>
          <w:p>
            <w:r/>
            <w:r>
              <w:rPr>
                <w:rFonts w:ascii="Aptos" w:hAnsi="Aptos"/>
                <w:b/>
                <w:color w:val="FFFFFF"/>
                <w:sz w:val="19"/>
              </w:rPr>
              <w:t>Problem</w:t>
            </w:r>
          </w:p>
        </w:tc>
        <w:tc>
          <w:tcPr>
            <w:tcW w:type="dxa" w:w="4968"/>
            <w:vAlign w:val="center"/>
            <w:shd w:fill="165457"/>
          </w:tcPr>
          <w:p>
            <w:r/>
            <w:r>
              <w:rPr>
                <w:rFonts w:ascii="Aptos" w:hAnsi="Aptos"/>
                <w:b/>
                <w:color w:val="FFFFFF"/>
                <w:sz w:val="19"/>
              </w:rPr>
              <w:t>What to check</w:t>
            </w:r>
          </w:p>
        </w:tc>
      </w:tr>
      <w:tr>
        <w:tc>
          <w:tcPr>
            <w:tcW w:type="dxa" w:w="4968"/>
            <w:vAlign w:val="center"/>
          </w:tcPr>
          <w:p>
            <w:r/>
            <w:r>
              <w:rPr>
                <w:rFonts w:ascii="Aptos" w:hAnsi="Aptos"/>
                <w:b/>
                <w:sz w:val="19"/>
              </w:rPr>
              <w:t>Could not connect to PostgreSQL</w:t>
            </w:r>
          </w:p>
        </w:tc>
        <w:tc>
          <w:tcPr>
            <w:tcW w:type="dxa" w:w="4968"/>
            <w:vAlign w:val="center"/>
          </w:tcPr>
          <w:p>
            <w:r/>
            <w:r>
              <w:rPr>
                <w:rFonts w:ascii="Aptos" w:hAnsi="Aptos"/>
                <w:b w:val="0"/>
                <w:sz w:val="19"/>
              </w:rPr>
              <w:t>Check that PostgreSQL is running. Check DB_HOST, DB_PORT, DB_USER, DB_PASSWORD and DB_NAME in .env. Confirm that pizza_inventory exists.</w:t>
            </w:r>
          </w:p>
        </w:tc>
      </w:tr>
      <w:tr>
        <w:tc>
          <w:tcPr>
            <w:tcW w:type="dxa" w:w="4968"/>
            <w:vAlign w:val="center"/>
          </w:tcPr>
          <w:p>
            <w:r/>
            <w:r>
              <w:rPr>
                <w:rFonts w:ascii="Aptos" w:hAnsi="Aptos"/>
                <w:b/>
                <w:sz w:val="19"/>
              </w:rPr>
              <w:t>ModuleNotFoundError</w:t>
            </w:r>
          </w:p>
        </w:tc>
        <w:tc>
          <w:tcPr>
            <w:tcW w:type="dxa" w:w="4968"/>
            <w:vAlign w:val="center"/>
          </w:tcPr>
          <w:p>
            <w:r/>
            <w:r>
              <w:rPr>
                <w:rFonts w:ascii="Aptos" w:hAnsi="Aptos"/>
                <w:b w:val="0"/>
                <w:sz w:val="19"/>
              </w:rPr>
              <w:t>Run pip install -r requirements.txt. If the package is still missing, install the package named in the error.</w:t>
            </w:r>
          </w:p>
        </w:tc>
      </w:tr>
      <w:tr>
        <w:tc>
          <w:tcPr>
            <w:tcW w:type="dxa" w:w="4968"/>
            <w:vAlign w:val="center"/>
          </w:tcPr>
          <w:p>
            <w:r/>
            <w:r>
              <w:rPr>
                <w:rFonts w:ascii="Aptos" w:hAnsi="Aptos"/>
                <w:b/>
                <w:sz w:val="19"/>
              </w:rPr>
              <w:t>Streamlit does not open</w:t>
            </w:r>
          </w:p>
        </w:tc>
        <w:tc>
          <w:tcPr>
            <w:tcW w:type="dxa" w:w="4968"/>
            <w:vAlign w:val="center"/>
          </w:tcPr>
          <w:p>
            <w:r/>
            <w:r>
              <w:rPr>
                <w:rFonts w:ascii="Aptos" w:hAnsi="Aptos"/>
                <w:b w:val="0"/>
                <w:sz w:val="19"/>
              </w:rPr>
              <w:t>Run streamlit run app.py from the project folder and open the Local URL shown in PowerShell.</w:t>
            </w:r>
          </w:p>
        </w:tc>
      </w:tr>
      <w:tr>
        <w:tc>
          <w:tcPr>
            <w:tcW w:type="dxa" w:w="4968"/>
            <w:vAlign w:val="center"/>
          </w:tcPr>
          <w:p>
            <w:r/>
            <w:r>
              <w:rPr>
                <w:rFonts w:ascii="Aptos" w:hAnsi="Aptos"/>
                <w:b/>
                <w:sz w:val="19"/>
              </w:rPr>
              <w:t>Save Daily Update is disabled</w:t>
            </w:r>
          </w:p>
        </w:tc>
        <w:tc>
          <w:tcPr>
            <w:tcW w:type="dxa" w:w="4968"/>
            <w:vAlign w:val="center"/>
          </w:tcPr>
          <w:p>
            <w:r/>
            <w:r>
              <w:rPr>
                <w:rFonts w:ascii="Aptos" w:hAnsi="Aptos"/>
                <w:b w:val="0"/>
                <w:sz w:val="19"/>
              </w:rPr>
              <w:t>Every row must have the Updated checkbox ticked.</w:t>
            </w:r>
          </w:p>
        </w:tc>
      </w:tr>
      <w:tr>
        <w:tc>
          <w:tcPr>
            <w:tcW w:type="dxa" w:w="4968"/>
            <w:vAlign w:val="center"/>
          </w:tcPr>
          <w:p>
            <w:r/>
            <w:r>
              <w:rPr>
                <w:rFonts w:ascii="Aptos" w:hAnsi="Aptos"/>
                <w:b/>
                <w:sz w:val="19"/>
              </w:rPr>
              <w:t>Usage cannot be saved</w:t>
            </w:r>
          </w:p>
        </w:tc>
        <w:tc>
          <w:tcPr>
            <w:tcW w:type="dxa" w:w="4968"/>
            <w:vAlign w:val="center"/>
          </w:tcPr>
          <w:p>
            <w:r/>
            <w:r>
              <w:rPr>
                <w:rFonts w:ascii="Aptos" w:hAnsi="Aptos"/>
                <w:b w:val="0"/>
                <w:sz w:val="19"/>
              </w:rPr>
              <w:t>Check that the amount used is not greater than the stock available for that product.</w:t>
            </w:r>
          </w:p>
        </w:tc>
      </w:tr>
      <w:tr>
        <w:tc>
          <w:tcPr>
            <w:tcW w:type="dxa" w:w="4968"/>
            <w:vAlign w:val="center"/>
          </w:tcPr>
          <w:p>
            <w:r/>
            <w:r>
              <w:rPr>
                <w:rFonts w:ascii="Aptos" w:hAnsi="Aptos"/>
                <w:b/>
                <w:sz w:val="19"/>
              </w:rPr>
              <w:t>Forecast looks too high</w:t>
            </w:r>
          </w:p>
        </w:tc>
        <w:tc>
          <w:tcPr>
            <w:tcW w:type="dxa" w:w="4968"/>
            <w:vAlign w:val="center"/>
          </w:tcPr>
          <w:p>
            <w:r/>
            <w:r>
              <w:rPr>
                <w:rFonts w:ascii="Aptos" w:hAnsi="Aptos"/>
                <w:b w:val="0"/>
                <w:sz w:val="19"/>
              </w:rPr>
              <w:t>Check recent Daily Stock Update entries, forecast confidence, current stock, safety stock and Maximum Stock. Very limited history can make the baseline unreliable.</w:t>
            </w:r>
          </w:p>
        </w:tc>
      </w:tr>
      <w:tr>
        <w:tc>
          <w:tcPr>
            <w:tcW w:type="dxa" w:w="4968"/>
            <w:vAlign w:val="center"/>
          </w:tcPr>
          <w:p>
            <w:r/>
            <w:r>
              <w:rPr>
                <w:rFonts w:ascii="Aptos" w:hAnsi="Aptos"/>
                <w:b/>
                <w:sz w:val="19"/>
              </w:rPr>
              <w:t>Recommended order is larger than expected</w:t>
            </w:r>
          </w:p>
        </w:tc>
        <w:tc>
          <w:tcPr>
            <w:tcW w:type="dxa" w:w="4968"/>
            <w:vAlign w:val="center"/>
          </w:tcPr>
          <w:p>
            <w:r/>
            <w:r>
              <w:rPr>
                <w:rFonts w:ascii="Aptos" w:hAnsi="Aptos"/>
                <w:b w:val="0"/>
                <w:sz w:val="19"/>
              </w:rPr>
              <w:t>Confirm Maximum Stock is set for that product and restart/rerun the application after saving. The final new-order recommendation should be capped by remaining capacity.</w:t>
            </w:r>
          </w:p>
        </w:tc>
      </w:tr>
      <w:tr>
        <w:tc>
          <w:tcPr>
            <w:tcW w:type="dxa" w:w="4968"/>
            <w:vAlign w:val="center"/>
          </w:tcPr>
          <w:p>
            <w:r/>
            <w:r>
              <w:rPr>
                <w:rFonts w:ascii="Aptos" w:hAnsi="Aptos"/>
                <w:b/>
                <w:sz w:val="19"/>
              </w:rPr>
              <w:t>No supplier shown for a product</w:t>
            </w:r>
          </w:p>
        </w:tc>
        <w:tc>
          <w:tcPr>
            <w:tcW w:type="dxa" w:w="4968"/>
            <w:vAlign w:val="center"/>
          </w:tcPr>
          <w:p>
            <w:r/>
            <w:r>
              <w:rPr>
                <w:rFonts w:ascii="Aptos" w:hAnsi="Aptos"/>
                <w:b w:val="0"/>
                <w:sz w:val="19"/>
              </w:rPr>
              <w:t>Open Products or Suppliers and set/link a primary supplier.</w:t>
            </w:r>
          </w:p>
        </w:tc>
      </w:tr>
      <w:tr>
        <w:tc>
          <w:tcPr>
            <w:tcW w:type="dxa" w:w="4968"/>
            <w:vAlign w:val="center"/>
          </w:tcPr>
          <w:p>
            <w:r/>
            <w:r>
              <w:rPr>
                <w:rFonts w:ascii="Aptos" w:hAnsi="Aptos"/>
                <w:b/>
                <w:sz w:val="19"/>
              </w:rPr>
              <w:t>Footy page is empty</w:t>
            </w:r>
          </w:p>
        </w:tc>
        <w:tc>
          <w:tcPr>
            <w:tcW w:type="dxa" w:w="4968"/>
            <w:vAlign w:val="center"/>
          </w:tcPr>
          <w:p>
            <w:r/>
            <w:r>
              <w:rPr>
                <w:rFonts w:ascii="Aptos" w:hAnsi="Aptos"/>
                <w:b w:val="0"/>
                <w:sz w:val="19"/>
              </w:rPr>
              <w:t>There may be no published matches for the selected period, or the external fixture service may be unavailable.</w:t>
            </w:r>
          </w:p>
        </w:tc>
      </w:tr>
      <w:tr>
        <w:tc>
          <w:tcPr>
            <w:tcW w:type="dxa" w:w="4968"/>
            <w:vAlign w:val="center"/>
          </w:tcPr>
          <w:p>
            <w:r/>
            <w:r>
              <w:rPr>
                <w:rFonts w:ascii="Aptos" w:hAnsi="Aptos"/>
                <w:b/>
                <w:sz w:val="19"/>
              </w:rPr>
              <w:t>Weather information is missing</w:t>
            </w:r>
          </w:p>
        </w:tc>
        <w:tc>
          <w:tcPr>
            <w:tcW w:type="dxa" w:w="4968"/>
            <w:vAlign w:val="center"/>
          </w:tcPr>
          <w:p>
            <w:r/>
            <w:r>
              <w:rPr>
                <w:rFonts w:ascii="Aptos" w:hAnsi="Aptos"/>
                <w:b w:val="0"/>
                <w:sz w:val="19"/>
              </w:rPr>
              <w:t>The external weather service may be temporarily unavailable. The core inventory functions can still be used.</w:t>
            </w:r>
          </w:p>
        </w:tc>
      </w:tr>
      <w:tr>
        <w:tc>
          <w:tcPr>
            <w:tcW w:type="dxa" w:w="4968"/>
            <w:vAlign w:val="center"/>
          </w:tcPr>
          <w:p>
            <w:r/>
            <w:r>
              <w:rPr>
                <w:rFonts w:ascii="Aptos" w:hAnsi="Aptos"/>
                <w:b/>
                <w:sz w:val="19"/>
              </w:rPr>
              <w:t>Delivered stock did not change</w:t>
            </w:r>
          </w:p>
        </w:tc>
        <w:tc>
          <w:tcPr>
            <w:tcW w:type="dxa" w:w="4968"/>
            <w:vAlign w:val="center"/>
          </w:tcPr>
          <w:p>
            <w:r/>
            <w:r>
              <w:rPr>
                <w:rFonts w:ascii="Aptos" w:hAnsi="Aptos"/>
                <w:b w:val="0"/>
                <w:sz w:val="19"/>
              </w:rPr>
              <w:t>Make sure the order was in Sent status and that All ordered items received - update stock was used.</w:t>
            </w:r>
          </w:p>
        </w:tc>
      </w:tr>
    </w:tbl>
    <w:p>
      <w:pPr>
        <w:pStyle w:val="Heading1"/>
        <w:keepNext/>
      </w:pPr>
      <w:r>
        <w:t>Part 8 - Quick Reference</w:t>
      </w:r>
    </w:p>
    <w:p>
      <w:pPr>
        <w:pStyle w:val="Heading2"/>
        <w:keepNext/>
      </w:pPr>
      <w:r>
        <w:t>Most common commands</w:t>
      </w:r>
    </w:p>
    <w:p>
      <w:pPr>
        <w:pStyle w:val="IntenseQuote"/>
      </w:pPr>
      <w:r>
        <w:t>pip install -r requirements.txt</w:t>
        <w:br/>
        <w:t>streamlit run app.py</w:t>
      </w:r>
    </w:p>
    <w:p>
      <w:pPr>
        <w:pStyle w:val="Heading2"/>
        <w:keepNext/>
      </w:pPr>
      <w:r>
        <w:t>What staff normally need to remember</w:t>
      </w:r>
    </w:p>
    <w:p>
      <w:pPr>
        <w:pStyle w:val="ListBullet"/>
        <w:spacing w:after="60"/>
      </w:pPr>
      <w:r>
        <w:t>Record genuine daily usage consistently. The forecast depends on this history.</w:t>
      </w:r>
    </w:p>
    <w:p>
      <w:pPr>
        <w:pStyle w:val="ListBullet"/>
        <w:spacing w:after="60"/>
      </w:pPr>
      <w:r>
        <w:t>Use decimal quantities when only part of an item is used.</w:t>
      </w:r>
    </w:p>
    <w:p>
      <w:pPr>
        <w:pStyle w:val="ListBullet"/>
        <w:spacing w:after="60"/>
      </w:pPr>
      <w:r>
        <w:t>Set a realistic Maximum Stock for products where over-ordering is a concern.</w:t>
      </w:r>
    </w:p>
    <w:p>
      <w:pPr>
        <w:pStyle w:val="ListBullet"/>
        <w:spacing w:after="60"/>
      </w:pPr>
      <w:r>
        <w:t>Review recommendations, but use business judgement before placing the final order.</w:t>
      </w:r>
    </w:p>
    <w:p>
      <w:pPr>
        <w:pStyle w:val="ListBullet"/>
        <w:spacing w:after="60"/>
      </w:pPr>
      <w:r>
        <w:t>Do not mark a delivery received until the delivered items have been checked.</w:t>
      </w:r>
    </w:p>
    <w:p>
      <w:pPr>
        <w:pStyle w:val="ListBullet"/>
        <w:spacing w:after="60"/>
      </w:pPr>
      <w:r>
        <w:t>Do not share the real .env file or database password.</w:t>
      </w:r>
    </w:p>
    <w:p>
      <w:pPr>
        <w:pStyle w:val="Heading2"/>
        <w:keepNext/>
      </w:pPr>
      <w:r>
        <w:t>Page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5457"/>
          </w:tcPr>
          <w:p>
            <w:r/>
            <w:r>
              <w:rPr>
                <w:rFonts w:ascii="Aptos" w:hAnsi="Aptos"/>
                <w:b/>
                <w:color w:val="FFFFFF"/>
                <w:sz w:val="19"/>
              </w:rPr>
              <w:t>Page</w:t>
            </w:r>
          </w:p>
        </w:tc>
        <w:tc>
          <w:tcPr>
            <w:tcW w:type="dxa" w:w="4968"/>
            <w:vAlign w:val="center"/>
            <w:shd w:fill="165457"/>
          </w:tcPr>
          <w:p>
            <w:r/>
            <w:r>
              <w:rPr>
                <w:rFonts w:ascii="Aptos" w:hAnsi="Aptos"/>
                <w:b/>
                <w:color w:val="FFFFFF"/>
                <w:sz w:val="19"/>
              </w:rPr>
              <w:t>Main purpose</w:t>
            </w:r>
          </w:p>
        </w:tc>
      </w:tr>
      <w:tr>
        <w:tc>
          <w:tcPr>
            <w:tcW w:type="dxa" w:w="4968"/>
            <w:vAlign w:val="center"/>
          </w:tcPr>
          <w:p>
            <w:r/>
            <w:r>
              <w:rPr>
                <w:rFonts w:ascii="Aptos" w:hAnsi="Aptos"/>
                <w:b/>
                <w:sz w:val="19"/>
              </w:rPr>
              <w:t>Home</w:t>
            </w:r>
          </w:p>
        </w:tc>
        <w:tc>
          <w:tcPr>
            <w:tcW w:type="dxa" w:w="4968"/>
            <w:vAlign w:val="center"/>
          </w:tcPr>
          <w:p>
            <w:r/>
            <w:r>
              <w:rPr>
                <w:rFonts w:ascii="Aptos" w:hAnsi="Aptos"/>
                <w:b w:val="0"/>
                <w:sz w:val="19"/>
              </w:rPr>
              <w:t>Quick weekly order check and products needing attention.</w:t>
            </w:r>
          </w:p>
        </w:tc>
      </w:tr>
      <w:tr>
        <w:tc>
          <w:tcPr>
            <w:tcW w:type="dxa" w:w="4968"/>
            <w:vAlign w:val="center"/>
          </w:tcPr>
          <w:p>
            <w:r/>
            <w:r>
              <w:rPr>
                <w:rFonts w:ascii="Aptos" w:hAnsi="Aptos"/>
                <w:b/>
                <w:sz w:val="19"/>
              </w:rPr>
              <w:t>Suppliers</w:t>
            </w:r>
          </w:p>
        </w:tc>
        <w:tc>
          <w:tcPr>
            <w:tcW w:type="dxa" w:w="4968"/>
            <w:vAlign w:val="center"/>
          </w:tcPr>
          <w:p>
            <w:r/>
            <w:r>
              <w:rPr>
                <w:rFonts w:ascii="Aptos" w:hAnsi="Aptos"/>
                <w:b w:val="0"/>
                <w:sz w:val="19"/>
              </w:rPr>
              <w:t>Manage suppliers and which products they supply.</w:t>
            </w:r>
          </w:p>
        </w:tc>
      </w:tr>
      <w:tr>
        <w:tc>
          <w:tcPr>
            <w:tcW w:type="dxa" w:w="4968"/>
            <w:vAlign w:val="center"/>
          </w:tcPr>
          <w:p>
            <w:r/>
            <w:r>
              <w:rPr>
                <w:rFonts w:ascii="Aptos" w:hAnsi="Aptos"/>
                <w:b/>
                <w:sz w:val="19"/>
              </w:rPr>
              <w:t>Products</w:t>
            </w:r>
          </w:p>
        </w:tc>
        <w:tc>
          <w:tcPr>
            <w:tcW w:type="dxa" w:w="4968"/>
            <w:vAlign w:val="center"/>
          </w:tcPr>
          <w:p>
            <w:r/>
            <w:r>
              <w:rPr>
                <w:rFonts w:ascii="Aptos" w:hAnsi="Aptos"/>
                <w:b w:val="0"/>
                <w:sz w:val="19"/>
              </w:rPr>
              <w:t>Set stock values and ordering rules for each product.</w:t>
            </w:r>
          </w:p>
        </w:tc>
      </w:tr>
      <w:tr>
        <w:tc>
          <w:tcPr>
            <w:tcW w:type="dxa" w:w="4968"/>
            <w:vAlign w:val="center"/>
          </w:tcPr>
          <w:p>
            <w:r/>
            <w:r>
              <w:rPr>
                <w:rFonts w:ascii="Aptos" w:hAnsi="Aptos"/>
                <w:b/>
                <w:sz w:val="19"/>
              </w:rPr>
              <w:t>Daily Stock Update</w:t>
            </w:r>
          </w:p>
        </w:tc>
        <w:tc>
          <w:tcPr>
            <w:tcW w:type="dxa" w:w="4968"/>
            <w:vAlign w:val="center"/>
          </w:tcPr>
          <w:p>
            <w:r/>
            <w:r>
              <w:rPr>
                <w:rFonts w:ascii="Aptos" w:hAnsi="Aptos"/>
                <w:b w:val="0"/>
                <w:sz w:val="19"/>
              </w:rPr>
              <w:t>Record the amount used today and update inventory.</w:t>
            </w:r>
          </w:p>
        </w:tc>
      </w:tr>
      <w:tr>
        <w:tc>
          <w:tcPr>
            <w:tcW w:type="dxa" w:w="4968"/>
            <w:vAlign w:val="center"/>
          </w:tcPr>
          <w:p>
            <w:r/>
            <w:r>
              <w:rPr>
                <w:rFonts w:ascii="Aptos" w:hAnsi="Aptos"/>
                <w:b/>
                <w:sz w:val="19"/>
              </w:rPr>
              <w:t>Upcoming Events</w:t>
            </w:r>
          </w:p>
        </w:tc>
        <w:tc>
          <w:tcPr>
            <w:tcW w:type="dxa" w:w="4968"/>
            <w:vAlign w:val="center"/>
          </w:tcPr>
          <w:p>
            <w:r/>
            <w:r>
              <w:rPr>
                <w:rFonts w:ascii="Aptos" w:hAnsi="Aptos"/>
                <w:b w:val="0"/>
                <w:sz w:val="19"/>
              </w:rPr>
              <w:t>Explain the next seven-day forecast and external conditions.</w:t>
            </w:r>
          </w:p>
        </w:tc>
      </w:tr>
      <w:tr>
        <w:tc>
          <w:tcPr>
            <w:tcW w:type="dxa" w:w="4968"/>
            <w:vAlign w:val="center"/>
          </w:tcPr>
          <w:p>
            <w:r/>
            <w:r>
              <w:rPr>
                <w:rFonts w:ascii="Aptos" w:hAnsi="Aptos"/>
                <w:b/>
                <w:sz w:val="19"/>
              </w:rPr>
              <w:t>Footy Match Alerts</w:t>
            </w:r>
          </w:p>
        </w:tc>
        <w:tc>
          <w:tcPr>
            <w:tcW w:type="dxa" w:w="4968"/>
            <w:vAlign w:val="center"/>
          </w:tcPr>
          <w:p>
            <w:r/>
            <w:r>
              <w:rPr>
                <w:rFonts w:ascii="Aptos" w:hAnsi="Aptos"/>
                <w:b w:val="0"/>
                <w:sz w:val="19"/>
              </w:rPr>
              <w:t>Show relevant current, upcoming and past football fixtures.</w:t>
            </w:r>
          </w:p>
        </w:tc>
      </w:tr>
      <w:tr>
        <w:tc>
          <w:tcPr>
            <w:tcW w:type="dxa" w:w="4968"/>
            <w:vAlign w:val="center"/>
          </w:tcPr>
          <w:p>
            <w:r/>
            <w:r>
              <w:rPr>
                <w:rFonts w:ascii="Aptos" w:hAnsi="Aptos"/>
                <w:b/>
                <w:sz w:val="19"/>
              </w:rPr>
              <w:t>Weekly Orders</w:t>
            </w:r>
          </w:p>
        </w:tc>
        <w:tc>
          <w:tcPr>
            <w:tcW w:type="dxa" w:w="4968"/>
            <w:vAlign w:val="center"/>
          </w:tcPr>
          <w:p>
            <w:r/>
            <w:r>
              <w:rPr>
                <w:rFonts w:ascii="Aptos" w:hAnsi="Aptos"/>
                <w:b w:val="0"/>
                <w:sz w:val="19"/>
              </w:rPr>
              <w:t>Prepare, place and receive supplier orders.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Smart Inventory &amp; Supplier Management System -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2A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54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2A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A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2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Inventory &amp; Supplier Management System User Manual</dc:title>
  <dc:subject>Installation and operating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