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81" w:type="dxa"/>
        <w:tblInd w:w="1042" w:type="dxa"/>
        <w:tblLook w:val="0000" w:firstRow="0" w:lastRow="0" w:firstColumn="0" w:lastColumn="0" w:noHBand="0" w:noVBand="0"/>
      </w:tblPr>
      <w:tblGrid>
        <w:gridCol w:w="236"/>
        <w:gridCol w:w="3848"/>
        <w:gridCol w:w="2637"/>
        <w:gridCol w:w="1620"/>
        <w:gridCol w:w="1507"/>
        <w:gridCol w:w="133"/>
      </w:tblGrid>
      <w:tr w:rsidR="002417FB" w:rsidRPr="00772DEA" w14:paraId="4E9FB8A3" w14:textId="77777777" w:rsidTr="006A7C44">
        <w:trPr>
          <w:gridAfter w:val="1"/>
          <w:wAfter w:w="133" w:type="dxa"/>
          <w:trHeight w:val="315"/>
        </w:trPr>
        <w:tc>
          <w:tcPr>
            <w:tcW w:w="236" w:type="dxa"/>
            <w:tcBorders>
              <w:top w:val="nil"/>
              <w:left w:val="nil"/>
              <w:bottom w:val="nil"/>
              <w:right w:val="nil"/>
            </w:tcBorders>
            <w:noWrap/>
            <w:vAlign w:val="bottom"/>
          </w:tcPr>
          <w:p w14:paraId="4A613918" w14:textId="77777777" w:rsidR="002417FB" w:rsidRPr="00772DEA" w:rsidRDefault="002417FB" w:rsidP="003E2E5E">
            <w:pPr>
              <w:rPr>
                <w:sz w:val="20"/>
                <w:szCs w:val="20"/>
              </w:rPr>
            </w:pPr>
          </w:p>
        </w:tc>
        <w:tc>
          <w:tcPr>
            <w:tcW w:w="6485" w:type="dxa"/>
            <w:gridSpan w:val="2"/>
            <w:tcBorders>
              <w:top w:val="nil"/>
              <w:left w:val="nil"/>
              <w:bottom w:val="nil"/>
              <w:right w:val="nil"/>
            </w:tcBorders>
            <w:noWrap/>
            <w:vAlign w:val="bottom"/>
          </w:tcPr>
          <w:p w14:paraId="0ED83905" w14:textId="71E8F021" w:rsidR="002417FB" w:rsidRPr="00772DEA" w:rsidRDefault="002417FB" w:rsidP="008340FE">
            <w:pPr>
              <w:ind w:right="-683"/>
              <w:rPr>
                <w:b/>
                <w:bCs/>
              </w:rPr>
            </w:pPr>
            <w:r w:rsidRPr="00772DEA">
              <w:rPr>
                <w:b/>
                <w:bCs/>
              </w:rPr>
              <w:t>Title :</w:t>
            </w:r>
            <w:r w:rsidRPr="00772DEA">
              <w:rPr>
                <w:sz w:val="20"/>
                <w:szCs w:val="20"/>
              </w:rPr>
              <w:t xml:space="preserve"> </w:t>
            </w:r>
            <w:r w:rsidR="008340FE" w:rsidRPr="00772DEA">
              <w:rPr>
                <w:b/>
                <w:sz w:val="20"/>
                <w:szCs w:val="20"/>
              </w:rPr>
              <w:t xml:space="preserve">Project </w:t>
            </w:r>
            <w:r w:rsidRPr="00772DEA">
              <w:rPr>
                <w:b/>
                <w:sz w:val="20"/>
                <w:szCs w:val="20"/>
              </w:rPr>
              <w:t>Registratio</w:t>
            </w:r>
            <w:r w:rsidR="008340FE" w:rsidRPr="00772DEA">
              <w:rPr>
                <w:b/>
                <w:sz w:val="20"/>
                <w:szCs w:val="20"/>
              </w:rPr>
              <w:t xml:space="preserve">n &amp; </w:t>
            </w:r>
            <w:r w:rsidR="006A7C44" w:rsidRPr="00772DEA">
              <w:rPr>
                <w:b/>
                <w:sz w:val="20"/>
                <w:szCs w:val="20"/>
              </w:rPr>
              <w:t xml:space="preserve">Progress </w:t>
            </w:r>
            <w:r w:rsidR="008340FE" w:rsidRPr="00772DEA">
              <w:rPr>
                <w:b/>
                <w:sz w:val="20"/>
                <w:szCs w:val="20"/>
              </w:rPr>
              <w:t>Review</w:t>
            </w:r>
          </w:p>
        </w:tc>
        <w:tc>
          <w:tcPr>
            <w:tcW w:w="1620" w:type="dxa"/>
            <w:tcBorders>
              <w:top w:val="nil"/>
              <w:left w:val="nil"/>
              <w:bottom w:val="nil"/>
              <w:right w:val="nil"/>
            </w:tcBorders>
            <w:noWrap/>
            <w:vAlign w:val="bottom"/>
          </w:tcPr>
          <w:p w14:paraId="18102C7E" w14:textId="77777777" w:rsidR="002417FB" w:rsidRPr="00772DEA" w:rsidRDefault="006A7C44" w:rsidP="006A7C44">
            <w:pPr>
              <w:ind w:left="326" w:right="-2324"/>
              <w:rPr>
                <w:b/>
                <w:sz w:val="20"/>
                <w:szCs w:val="20"/>
              </w:rPr>
            </w:pPr>
            <w:r w:rsidRPr="00772DEA">
              <w:rPr>
                <w:b/>
                <w:sz w:val="20"/>
                <w:szCs w:val="20"/>
              </w:rPr>
              <w:t xml:space="preserve">  </w:t>
            </w:r>
            <w:r w:rsidR="00710B25" w:rsidRPr="00772DEA">
              <w:rPr>
                <w:b/>
                <w:sz w:val="20"/>
                <w:szCs w:val="20"/>
              </w:rPr>
              <w:t xml:space="preserve"> </w:t>
            </w:r>
            <w:r w:rsidR="008340FE" w:rsidRPr="00772DEA">
              <w:rPr>
                <w:b/>
                <w:sz w:val="20"/>
                <w:szCs w:val="20"/>
              </w:rPr>
              <w:t>FF No. 180</w:t>
            </w:r>
          </w:p>
        </w:tc>
        <w:tc>
          <w:tcPr>
            <w:tcW w:w="1507" w:type="dxa"/>
            <w:tcBorders>
              <w:top w:val="nil"/>
              <w:left w:val="nil"/>
              <w:bottom w:val="nil"/>
              <w:right w:val="nil"/>
            </w:tcBorders>
            <w:noWrap/>
            <w:vAlign w:val="bottom"/>
          </w:tcPr>
          <w:p w14:paraId="3F878FAD" w14:textId="77777777" w:rsidR="002417FB" w:rsidRPr="00772DEA" w:rsidRDefault="008C0C39" w:rsidP="001A069A">
            <w:pPr>
              <w:ind w:left="407" w:hanging="407"/>
              <w:rPr>
                <w:b/>
                <w:bCs/>
                <w:sz w:val="20"/>
                <w:szCs w:val="20"/>
              </w:rPr>
            </w:pPr>
            <w:r w:rsidRPr="00772DEA">
              <w:rPr>
                <w:b/>
                <w:bCs/>
                <w:sz w:val="20"/>
                <w:szCs w:val="20"/>
              </w:rPr>
              <w:t xml:space="preserve">                                  </w:t>
            </w:r>
          </w:p>
        </w:tc>
      </w:tr>
      <w:tr w:rsidR="002417FB" w:rsidRPr="00772DEA" w14:paraId="6FCA7D97" w14:textId="77777777" w:rsidTr="006A7C44">
        <w:trPr>
          <w:trHeight w:val="375"/>
        </w:trPr>
        <w:tc>
          <w:tcPr>
            <w:tcW w:w="9981" w:type="dxa"/>
            <w:gridSpan w:val="6"/>
            <w:tcBorders>
              <w:top w:val="nil"/>
              <w:left w:val="nil"/>
              <w:bottom w:val="nil"/>
              <w:right w:val="nil"/>
            </w:tcBorders>
            <w:vAlign w:val="center"/>
          </w:tcPr>
          <w:p w14:paraId="607B286B" w14:textId="77777777" w:rsidR="002417FB" w:rsidRPr="00772DEA" w:rsidRDefault="002417FB" w:rsidP="003E2E5E">
            <w:pPr>
              <w:rPr>
                <w:b/>
                <w:bCs/>
                <w:sz w:val="20"/>
                <w:szCs w:val="20"/>
              </w:rPr>
            </w:pPr>
          </w:p>
        </w:tc>
      </w:tr>
      <w:tr w:rsidR="002417FB" w:rsidRPr="00772DEA" w14:paraId="45A4F05F" w14:textId="77777777" w:rsidTr="006A7C44">
        <w:trPr>
          <w:trHeight w:val="68"/>
        </w:trPr>
        <w:tc>
          <w:tcPr>
            <w:tcW w:w="9981" w:type="dxa"/>
            <w:gridSpan w:val="6"/>
            <w:tcBorders>
              <w:top w:val="nil"/>
              <w:left w:val="nil"/>
              <w:bottom w:val="nil"/>
              <w:right w:val="nil"/>
            </w:tcBorders>
            <w:vAlign w:val="center"/>
          </w:tcPr>
          <w:p w14:paraId="4640F933" w14:textId="77777777" w:rsidR="002417FB" w:rsidRPr="00772DEA" w:rsidRDefault="002417FB" w:rsidP="003E2E5E">
            <w:pPr>
              <w:rPr>
                <w:b/>
                <w:bCs/>
              </w:rPr>
            </w:pPr>
          </w:p>
        </w:tc>
      </w:tr>
      <w:tr w:rsidR="002417FB" w:rsidRPr="00772DEA" w14:paraId="71B3D6C5" w14:textId="77777777" w:rsidTr="006A7C44">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tcPr>
          <w:p w14:paraId="63A633FE" w14:textId="77777777" w:rsidR="00407AC7" w:rsidRPr="00772DEA" w:rsidRDefault="00407AC7" w:rsidP="00407AC7">
            <w:pPr>
              <w:ind w:firstLineChars="100" w:firstLine="201"/>
              <w:rPr>
                <w:b/>
                <w:bCs/>
                <w:sz w:val="20"/>
                <w:szCs w:val="20"/>
              </w:rPr>
            </w:pPr>
          </w:p>
          <w:p w14:paraId="7A257C0C" w14:textId="7C7C10D3" w:rsidR="00407AC7" w:rsidRPr="00772DEA" w:rsidRDefault="00407AC7" w:rsidP="00407AC7">
            <w:pPr>
              <w:ind w:firstLineChars="100" w:firstLine="201"/>
              <w:rPr>
                <w:b/>
                <w:bCs/>
                <w:sz w:val="20"/>
                <w:szCs w:val="20"/>
              </w:rPr>
            </w:pPr>
            <w:r w:rsidRPr="00772DEA">
              <w:rPr>
                <w:b/>
                <w:bCs/>
                <w:sz w:val="20"/>
                <w:szCs w:val="20"/>
              </w:rPr>
              <w:t>Department:</w:t>
            </w:r>
            <w:r w:rsidR="00A7619C">
              <w:rPr>
                <w:b/>
                <w:bCs/>
                <w:sz w:val="20"/>
                <w:szCs w:val="20"/>
              </w:rPr>
              <w:t xml:space="preserve"> </w:t>
            </w:r>
            <w:r w:rsidR="00A7619C" w:rsidRPr="00A7619C">
              <w:rPr>
                <w:sz w:val="20"/>
                <w:szCs w:val="20"/>
              </w:rPr>
              <w:t>Computer Engineering</w:t>
            </w:r>
          </w:p>
          <w:p w14:paraId="0B14E454" w14:textId="77777777" w:rsidR="002417FB" w:rsidRPr="00772DEA" w:rsidRDefault="002417FB" w:rsidP="00407AC7">
            <w:pPr>
              <w:ind w:firstLineChars="100" w:firstLine="201"/>
              <w:rPr>
                <w:b/>
                <w:bCs/>
                <w:sz w:val="20"/>
                <w:szCs w:val="20"/>
              </w:rPr>
            </w:pPr>
          </w:p>
        </w:tc>
        <w:tc>
          <w:tcPr>
            <w:tcW w:w="5897" w:type="dxa"/>
            <w:gridSpan w:val="4"/>
            <w:tcBorders>
              <w:top w:val="single" w:sz="4" w:space="0" w:color="auto"/>
              <w:left w:val="nil"/>
              <w:bottom w:val="single" w:sz="4" w:space="0" w:color="auto"/>
              <w:right w:val="single" w:sz="4" w:space="0" w:color="000000"/>
            </w:tcBorders>
            <w:noWrap/>
            <w:vAlign w:val="center"/>
          </w:tcPr>
          <w:p w14:paraId="3B8829AE" w14:textId="54F7B6D3" w:rsidR="002417FB" w:rsidRPr="00772DEA" w:rsidRDefault="00407AC7" w:rsidP="003E2E5E">
            <w:pPr>
              <w:ind w:firstLineChars="100" w:firstLine="201"/>
              <w:rPr>
                <w:b/>
                <w:bCs/>
                <w:sz w:val="20"/>
                <w:szCs w:val="20"/>
              </w:rPr>
            </w:pPr>
            <w:r w:rsidRPr="00772DEA">
              <w:rPr>
                <w:b/>
                <w:bCs/>
                <w:sz w:val="20"/>
                <w:szCs w:val="20"/>
              </w:rPr>
              <w:t>Academic Year:</w:t>
            </w:r>
            <w:r w:rsidR="00A7619C">
              <w:rPr>
                <w:b/>
                <w:bCs/>
                <w:sz w:val="20"/>
                <w:szCs w:val="20"/>
              </w:rPr>
              <w:t xml:space="preserve"> </w:t>
            </w:r>
            <w:r w:rsidR="00A7619C" w:rsidRPr="00A7619C">
              <w:rPr>
                <w:sz w:val="20"/>
                <w:szCs w:val="20"/>
              </w:rPr>
              <w:t>2025-26</w:t>
            </w:r>
          </w:p>
        </w:tc>
      </w:tr>
      <w:tr w:rsidR="00407AC7" w:rsidRPr="00772DEA" w14:paraId="174C1A80" w14:textId="77777777" w:rsidTr="006A7C44">
        <w:trPr>
          <w:trHeight w:val="555"/>
        </w:trPr>
        <w:tc>
          <w:tcPr>
            <w:tcW w:w="4084" w:type="dxa"/>
            <w:gridSpan w:val="2"/>
            <w:tcBorders>
              <w:top w:val="single" w:sz="4" w:space="0" w:color="auto"/>
              <w:left w:val="single" w:sz="4" w:space="0" w:color="auto"/>
              <w:bottom w:val="single" w:sz="4" w:space="0" w:color="auto"/>
              <w:right w:val="single" w:sz="4" w:space="0" w:color="auto"/>
            </w:tcBorders>
            <w:vAlign w:val="center"/>
          </w:tcPr>
          <w:p w14:paraId="1B432640" w14:textId="2F8A81D0" w:rsidR="00407AC7" w:rsidRPr="00772DEA" w:rsidRDefault="00407AC7" w:rsidP="00407AC7">
            <w:pPr>
              <w:ind w:firstLineChars="100" w:firstLine="201"/>
              <w:rPr>
                <w:b/>
                <w:bCs/>
                <w:sz w:val="20"/>
                <w:szCs w:val="20"/>
              </w:rPr>
            </w:pPr>
            <w:r w:rsidRPr="00772DEA">
              <w:rPr>
                <w:b/>
                <w:bCs/>
                <w:sz w:val="20"/>
                <w:szCs w:val="20"/>
              </w:rPr>
              <w:t>Semester :</w:t>
            </w:r>
            <w:r w:rsidR="00A7619C">
              <w:rPr>
                <w:b/>
                <w:bCs/>
                <w:sz w:val="20"/>
                <w:szCs w:val="20"/>
              </w:rPr>
              <w:t xml:space="preserve"> </w:t>
            </w:r>
            <w:r w:rsidR="00A7619C" w:rsidRPr="00A7619C">
              <w:rPr>
                <w:sz w:val="20"/>
                <w:szCs w:val="20"/>
              </w:rPr>
              <w:t>SEM-I</w:t>
            </w:r>
          </w:p>
        </w:tc>
        <w:tc>
          <w:tcPr>
            <w:tcW w:w="5897" w:type="dxa"/>
            <w:gridSpan w:val="4"/>
            <w:tcBorders>
              <w:top w:val="single" w:sz="4" w:space="0" w:color="auto"/>
              <w:left w:val="nil"/>
              <w:bottom w:val="single" w:sz="4" w:space="0" w:color="auto"/>
              <w:right w:val="single" w:sz="4" w:space="0" w:color="000000"/>
            </w:tcBorders>
            <w:noWrap/>
            <w:vAlign w:val="center"/>
          </w:tcPr>
          <w:p w14:paraId="7A1F2144" w14:textId="2F96BF2B" w:rsidR="00407AC7" w:rsidRPr="00772DEA" w:rsidRDefault="00407AC7" w:rsidP="003E2E5E">
            <w:pPr>
              <w:ind w:firstLineChars="100" w:firstLine="201"/>
              <w:rPr>
                <w:b/>
                <w:bCs/>
                <w:sz w:val="20"/>
                <w:szCs w:val="20"/>
              </w:rPr>
            </w:pPr>
            <w:r w:rsidRPr="00772DEA">
              <w:rPr>
                <w:b/>
                <w:bCs/>
                <w:sz w:val="20"/>
                <w:szCs w:val="20"/>
              </w:rPr>
              <w:t>Group No. :</w:t>
            </w:r>
            <w:r w:rsidR="00AD3A96">
              <w:rPr>
                <w:b/>
                <w:bCs/>
                <w:sz w:val="20"/>
                <w:szCs w:val="20"/>
              </w:rPr>
              <w:t xml:space="preserve"> </w:t>
            </w:r>
            <w:r w:rsidR="002951BA">
              <w:rPr>
                <w:b/>
                <w:bCs/>
                <w:sz w:val="20"/>
                <w:szCs w:val="20"/>
              </w:rPr>
              <w:t xml:space="preserve">SY </w:t>
            </w:r>
            <w:r w:rsidR="005A2A7B">
              <w:rPr>
                <w:b/>
                <w:bCs/>
                <w:sz w:val="20"/>
                <w:szCs w:val="20"/>
              </w:rPr>
              <w:t>F-15</w:t>
            </w:r>
          </w:p>
        </w:tc>
      </w:tr>
      <w:tr w:rsidR="002417FB" w:rsidRPr="00772DEA" w14:paraId="2E8A3C9E" w14:textId="77777777" w:rsidTr="006A7C44">
        <w:trPr>
          <w:trHeight w:val="998"/>
        </w:trPr>
        <w:tc>
          <w:tcPr>
            <w:tcW w:w="9981" w:type="dxa"/>
            <w:gridSpan w:val="6"/>
            <w:tcBorders>
              <w:top w:val="single" w:sz="4" w:space="0" w:color="auto"/>
              <w:left w:val="single" w:sz="4" w:space="0" w:color="auto"/>
              <w:bottom w:val="single" w:sz="4" w:space="0" w:color="auto"/>
              <w:right w:val="single" w:sz="4" w:space="0" w:color="000000"/>
            </w:tcBorders>
          </w:tcPr>
          <w:p w14:paraId="5DA17072" w14:textId="77777777" w:rsidR="0042050F" w:rsidRPr="00772DEA" w:rsidRDefault="0042050F" w:rsidP="003E2E5E">
            <w:pPr>
              <w:ind w:firstLineChars="100" w:firstLine="201"/>
              <w:rPr>
                <w:b/>
                <w:bCs/>
                <w:sz w:val="20"/>
                <w:szCs w:val="20"/>
              </w:rPr>
            </w:pPr>
          </w:p>
          <w:p w14:paraId="1563BE5A" w14:textId="5555EBEB" w:rsidR="002417FB" w:rsidRPr="00772DEA" w:rsidRDefault="002417FB" w:rsidP="003E2E5E">
            <w:pPr>
              <w:ind w:firstLineChars="100" w:firstLine="201"/>
              <w:rPr>
                <w:b/>
                <w:bCs/>
                <w:sz w:val="20"/>
                <w:szCs w:val="20"/>
              </w:rPr>
            </w:pPr>
            <w:r w:rsidRPr="00772DEA">
              <w:rPr>
                <w:b/>
                <w:bCs/>
                <w:sz w:val="20"/>
                <w:szCs w:val="20"/>
              </w:rPr>
              <w:t>Project Title</w:t>
            </w:r>
            <w:r w:rsidR="0042050F" w:rsidRPr="00772DEA">
              <w:rPr>
                <w:b/>
                <w:bCs/>
                <w:sz w:val="20"/>
                <w:szCs w:val="20"/>
              </w:rPr>
              <w:t>:</w:t>
            </w:r>
            <w:r w:rsidR="00AD3A96">
              <w:rPr>
                <w:b/>
                <w:bCs/>
                <w:sz w:val="20"/>
                <w:szCs w:val="20"/>
              </w:rPr>
              <w:t xml:space="preserve"> </w:t>
            </w:r>
            <w:r w:rsidR="00AD3A96" w:rsidRPr="00AD3A96">
              <w:rPr>
                <w:b/>
                <w:bCs/>
                <w:sz w:val="20"/>
                <w:szCs w:val="20"/>
              </w:rPr>
              <w:t>EvoAI</w:t>
            </w:r>
            <w:r w:rsidR="00AD3A96">
              <w:rPr>
                <w:b/>
                <w:bCs/>
                <w:sz w:val="20"/>
                <w:szCs w:val="20"/>
              </w:rPr>
              <w:t xml:space="preserve"> </w:t>
            </w:r>
            <w:r w:rsidR="00AD3A96" w:rsidRPr="00AD3A96">
              <w:rPr>
                <w:b/>
                <w:bCs/>
                <w:sz w:val="20"/>
                <w:szCs w:val="20"/>
              </w:rPr>
              <w:t>:</w:t>
            </w:r>
            <w:r w:rsidR="00AD3A96">
              <w:rPr>
                <w:b/>
                <w:bCs/>
                <w:sz w:val="20"/>
                <w:szCs w:val="20"/>
              </w:rPr>
              <w:t xml:space="preserve"> </w:t>
            </w:r>
            <w:r w:rsidR="00AD3A96" w:rsidRPr="00AD3A96">
              <w:rPr>
                <w:b/>
                <w:bCs/>
                <w:sz w:val="20"/>
                <w:szCs w:val="20"/>
              </w:rPr>
              <w:t>Self-Evolving Generative AI Ecosystem</w:t>
            </w:r>
          </w:p>
        </w:tc>
      </w:tr>
      <w:tr w:rsidR="002417FB" w:rsidRPr="00772DEA" w14:paraId="3CD32405" w14:textId="77777777" w:rsidTr="006A7C44">
        <w:trPr>
          <w:trHeight w:val="901"/>
        </w:trPr>
        <w:tc>
          <w:tcPr>
            <w:tcW w:w="9981" w:type="dxa"/>
            <w:gridSpan w:val="6"/>
            <w:tcBorders>
              <w:top w:val="single" w:sz="4" w:space="0" w:color="auto"/>
              <w:left w:val="single" w:sz="4" w:space="0" w:color="auto"/>
              <w:bottom w:val="single" w:sz="4" w:space="0" w:color="auto"/>
              <w:right w:val="single" w:sz="4" w:space="0" w:color="000000"/>
            </w:tcBorders>
            <w:vAlign w:val="center"/>
          </w:tcPr>
          <w:p w14:paraId="08443C8A" w14:textId="09914559" w:rsidR="002417FB" w:rsidRPr="00772DEA" w:rsidRDefault="002417FB" w:rsidP="003E2E5E">
            <w:pPr>
              <w:ind w:firstLineChars="100" w:firstLine="201"/>
              <w:rPr>
                <w:b/>
                <w:bCs/>
                <w:sz w:val="20"/>
                <w:szCs w:val="20"/>
              </w:rPr>
            </w:pPr>
            <w:r w:rsidRPr="00772DEA">
              <w:rPr>
                <w:b/>
                <w:bCs/>
                <w:sz w:val="20"/>
                <w:szCs w:val="20"/>
              </w:rPr>
              <w:t>Project Area</w:t>
            </w:r>
            <w:r w:rsidR="0042050F" w:rsidRPr="00772DEA">
              <w:rPr>
                <w:b/>
                <w:bCs/>
                <w:sz w:val="20"/>
                <w:szCs w:val="20"/>
              </w:rPr>
              <w:t>:</w:t>
            </w:r>
            <w:r w:rsidRPr="00772DEA">
              <w:rPr>
                <w:b/>
                <w:bCs/>
                <w:sz w:val="20"/>
                <w:szCs w:val="20"/>
              </w:rPr>
              <w:t xml:space="preserve"> </w:t>
            </w:r>
            <w:r w:rsidR="003F15A2" w:rsidRPr="003F15A2">
              <w:rPr>
                <w:b/>
                <w:bCs/>
                <w:sz w:val="20"/>
                <w:szCs w:val="20"/>
              </w:rPr>
              <w:t>Artificial Intelligence, Multi-Agent Systems, Machine Learning</w:t>
            </w:r>
          </w:p>
        </w:tc>
      </w:tr>
      <w:tr w:rsidR="002417FB" w:rsidRPr="00772DEA" w14:paraId="707E965A" w14:textId="77777777" w:rsidTr="006A7C44">
        <w:trPr>
          <w:trHeight w:val="585"/>
        </w:trPr>
        <w:tc>
          <w:tcPr>
            <w:tcW w:w="9981" w:type="dxa"/>
            <w:gridSpan w:val="6"/>
            <w:tcBorders>
              <w:top w:val="nil"/>
              <w:left w:val="nil"/>
              <w:bottom w:val="nil"/>
              <w:right w:val="nil"/>
            </w:tcBorders>
            <w:vAlign w:val="center"/>
          </w:tcPr>
          <w:p w14:paraId="0B199BE7" w14:textId="77777777" w:rsidR="002417FB" w:rsidRPr="00772DEA" w:rsidRDefault="002417FB" w:rsidP="003E2E5E">
            <w:pPr>
              <w:rPr>
                <w:b/>
                <w:bCs/>
                <w:sz w:val="20"/>
                <w:szCs w:val="20"/>
              </w:rPr>
            </w:pPr>
            <w:r w:rsidRPr="00772DEA">
              <w:rPr>
                <w:b/>
                <w:bCs/>
                <w:sz w:val="20"/>
                <w:szCs w:val="20"/>
              </w:rPr>
              <w:t xml:space="preserve">Group Members </w:t>
            </w:r>
            <w:r w:rsidR="001A069A" w:rsidRPr="00772DEA">
              <w:rPr>
                <w:b/>
                <w:bCs/>
                <w:sz w:val="20"/>
                <w:szCs w:val="20"/>
              </w:rPr>
              <w:t>Details:</w:t>
            </w:r>
            <w:r w:rsidRPr="00772DEA">
              <w:rPr>
                <w:b/>
                <w:bCs/>
                <w:sz w:val="20"/>
                <w:szCs w:val="20"/>
              </w:rPr>
              <w:t xml:space="preserve">                                                                                                                                      </w:t>
            </w:r>
          </w:p>
        </w:tc>
      </w:tr>
    </w:tbl>
    <w:p w14:paraId="435AE5B1" w14:textId="77777777" w:rsidR="002417FB" w:rsidRPr="00772DEA" w:rsidRDefault="002417FB" w:rsidP="002417FB"/>
    <w:tbl>
      <w:tblPr>
        <w:tblW w:w="10265" w:type="dxa"/>
        <w:tblInd w:w="1042" w:type="dxa"/>
        <w:tblLayout w:type="fixed"/>
        <w:tblLook w:val="0000" w:firstRow="0" w:lastRow="0" w:firstColumn="0" w:lastColumn="0" w:noHBand="0" w:noVBand="0"/>
      </w:tblPr>
      <w:tblGrid>
        <w:gridCol w:w="528"/>
        <w:gridCol w:w="806"/>
        <w:gridCol w:w="792"/>
        <w:gridCol w:w="1051"/>
        <w:gridCol w:w="1843"/>
        <w:gridCol w:w="2410"/>
        <w:gridCol w:w="2835"/>
      </w:tblGrid>
      <w:tr w:rsidR="007730C9" w:rsidRPr="00772DEA" w14:paraId="333E5608" w14:textId="77777777" w:rsidTr="005A2A7B">
        <w:trPr>
          <w:trHeight w:val="510"/>
        </w:trPr>
        <w:tc>
          <w:tcPr>
            <w:tcW w:w="528" w:type="dxa"/>
            <w:tcBorders>
              <w:top w:val="single" w:sz="4" w:space="0" w:color="auto"/>
              <w:left w:val="single" w:sz="4" w:space="0" w:color="auto"/>
              <w:bottom w:val="single" w:sz="4" w:space="0" w:color="auto"/>
              <w:right w:val="single" w:sz="4" w:space="0" w:color="auto"/>
            </w:tcBorders>
            <w:vAlign w:val="bottom"/>
          </w:tcPr>
          <w:p w14:paraId="112A9FD4" w14:textId="77777777" w:rsidR="007730C9" w:rsidRPr="00772DEA" w:rsidRDefault="007730C9" w:rsidP="003E2E5E">
            <w:pPr>
              <w:rPr>
                <w:sz w:val="20"/>
                <w:szCs w:val="20"/>
              </w:rPr>
            </w:pPr>
            <w:r w:rsidRPr="00772DEA">
              <w:rPr>
                <w:sz w:val="20"/>
                <w:szCs w:val="20"/>
              </w:rPr>
              <w:t>Sr. No.</w:t>
            </w:r>
          </w:p>
        </w:tc>
        <w:tc>
          <w:tcPr>
            <w:tcW w:w="806" w:type="dxa"/>
            <w:tcBorders>
              <w:top w:val="single" w:sz="4" w:space="0" w:color="auto"/>
              <w:left w:val="nil"/>
              <w:bottom w:val="single" w:sz="4" w:space="0" w:color="auto"/>
              <w:right w:val="single" w:sz="4" w:space="0" w:color="auto"/>
            </w:tcBorders>
          </w:tcPr>
          <w:p w14:paraId="2B424A67" w14:textId="77777777" w:rsidR="007730C9" w:rsidRPr="00772DEA" w:rsidRDefault="007730C9" w:rsidP="00286708">
            <w:pPr>
              <w:rPr>
                <w:sz w:val="20"/>
                <w:szCs w:val="20"/>
              </w:rPr>
            </w:pPr>
            <w:r w:rsidRPr="00772DEA">
              <w:rPr>
                <w:sz w:val="20"/>
                <w:szCs w:val="20"/>
              </w:rPr>
              <w:t>Class &amp; Div.</w:t>
            </w:r>
          </w:p>
        </w:tc>
        <w:tc>
          <w:tcPr>
            <w:tcW w:w="792" w:type="dxa"/>
            <w:tcBorders>
              <w:top w:val="single" w:sz="4" w:space="0" w:color="auto"/>
              <w:left w:val="single" w:sz="4" w:space="0" w:color="auto"/>
              <w:bottom w:val="single" w:sz="4" w:space="0" w:color="auto"/>
              <w:right w:val="single" w:sz="4" w:space="0" w:color="auto"/>
            </w:tcBorders>
          </w:tcPr>
          <w:p w14:paraId="292D28B6" w14:textId="77777777" w:rsidR="007730C9" w:rsidRPr="00772DEA" w:rsidRDefault="007730C9" w:rsidP="003E2E5E">
            <w:pPr>
              <w:rPr>
                <w:sz w:val="20"/>
                <w:szCs w:val="20"/>
              </w:rPr>
            </w:pPr>
            <w:r w:rsidRPr="00772DEA">
              <w:rPr>
                <w:sz w:val="20"/>
                <w:szCs w:val="20"/>
              </w:rPr>
              <w:t>Roll No.</w:t>
            </w:r>
          </w:p>
        </w:tc>
        <w:tc>
          <w:tcPr>
            <w:tcW w:w="1051" w:type="dxa"/>
            <w:tcBorders>
              <w:top w:val="single" w:sz="4" w:space="0" w:color="auto"/>
              <w:left w:val="single" w:sz="4" w:space="0" w:color="auto"/>
              <w:bottom w:val="single" w:sz="4" w:space="0" w:color="auto"/>
              <w:right w:val="single" w:sz="4" w:space="0" w:color="auto"/>
            </w:tcBorders>
          </w:tcPr>
          <w:p w14:paraId="447F990C" w14:textId="77777777" w:rsidR="007730C9" w:rsidRPr="00772DEA" w:rsidRDefault="007730C9" w:rsidP="00E9200D">
            <w:pPr>
              <w:rPr>
                <w:sz w:val="20"/>
                <w:szCs w:val="20"/>
              </w:rPr>
            </w:pPr>
            <w:r w:rsidRPr="00772DEA">
              <w:rPr>
                <w:sz w:val="20"/>
                <w:szCs w:val="20"/>
              </w:rPr>
              <w:t>G.R.No.</w:t>
            </w:r>
          </w:p>
        </w:tc>
        <w:tc>
          <w:tcPr>
            <w:tcW w:w="1843" w:type="dxa"/>
            <w:tcBorders>
              <w:top w:val="single" w:sz="4" w:space="0" w:color="auto"/>
              <w:left w:val="nil"/>
              <w:bottom w:val="single" w:sz="4" w:space="0" w:color="auto"/>
              <w:right w:val="single" w:sz="4" w:space="0" w:color="auto"/>
            </w:tcBorders>
            <w:vAlign w:val="center"/>
          </w:tcPr>
          <w:p w14:paraId="6E1F2D69" w14:textId="77777777" w:rsidR="007730C9" w:rsidRPr="00772DEA" w:rsidRDefault="007730C9" w:rsidP="003E2E5E">
            <w:pPr>
              <w:rPr>
                <w:sz w:val="20"/>
                <w:szCs w:val="20"/>
              </w:rPr>
            </w:pPr>
            <w:r w:rsidRPr="00772DEA">
              <w:rPr>
                <w:sz w:val="20"/>
                <w:szCs w:val="20"/>
              </w:rPr>
              <w:t>Name of Student</w:t>
            </w:r>
          </w:p>
        </w:tc>
        <w:tc>
          <w:tcPr>
            <w:tcW w:w="2410" w:type="dxa"/>
            <w:tcBorders>
              <w:top w:val="single" w:sz="4" w:space="0" w:color="auto"/>
              <w:left w:val="nil"/>
              <w:bottom w:val="single" w:sz="4" w:space="0" w:color="auto"/>
              <w:right w:val="single" w:sz="4" w:space="0" w:color="auto"/>
            </w:tcBorders>
            <w:vAlign w:val="center"/>
          </w:tcPr>
          <w:p w14:paraId="3D1DFCFF" w14:textId="77777777" w:rsidR="007730C9" w:rsidRPr="00772DEA" w:rsidRDefault="007730C9" w:rsidP="007730C9">
            <w:pPr>
              <w:rPr>
                <w:sz w:val="20"/>
                <w:szCs w:val="20"/>
              </w:rPr>
            </w:pPr>
            <w:r w:rsidRPr="00772DEA">
              <w:rPr>
                <w:sz w:val="20"/>
                <w:szCs w:val="20"/>
              </w:rPr>
              <w:t>Contact No.</w:t>
            </w:r>
          </w:p>
        </w:tc>
        <w:tc>
          <w:tcPr>
            <w:tcW w:w="2835" w:type="dxa"/>
            <w:tcBorders>
              <w:top w:val="single" w:sz="4" w:space="0" w:color="auto"/>
              <w:left w:val="nil"/>
              <w:bottom w:val="single" w:sz="4" w:space="0" w:color="auto"/>
              <w:right w:val="single" w:sz="4" w:space="0" w:color="auto"/>
            </w:tcBorders>
            <w:vAlign w:val="center"/>
          </w:tcPr>
          <w:p w14:paraId="427F932F" w14:textId="77777777" w:rsidR="007730C9" w:rsidRPr="00772DEA" w:rsidRDefault="007730C9" w:rsidP="003E2E5E">
            <w:pPr>
              <w:rPr>
                <w:sz w:val="20"/>
                <w:szCs w:val="20"/>
              </w:rPr>
            </w:pPr>
            <w:r w:rsidRPr="00772DEA">
              <w:rPr>
                <w:sz w:val="20"/>
                <w:szCs w:val="20"/>
              </w:rPr>
              <w:t>Email ID</w:t>
            </w:r>
          </w:p>
        </w:tc>
      </w:tr>
      <w:tr w:rsidR="007730C9" w:rsidRPr="00772DEA" w14:paraId="523DF8AA" w14:textId="77777777" w:rsidTr="005A2A7B">
        <w:trPr>
          <w:trHeight w:val="499"/>
        </w:trPr>
        <w:tc>
          <w:tcPr>
            <w:tcW w:w="528" w:type="dxa"/>
            <w:tcBorders>
              <w:top w:val="nil"/>
              <w:left w:val="single" w:sz="4" w:space="0" w:color="auto"/>
              <w:bottom w:val="single" w:sz="4" w:space="0" w:color="auto"/>
              <w:right w:val="single" w:sz="4" w:space="0" w:color="auto"/>
            </w:tcBorders>
            <w:noWrap/>
            <w:vAlign w:val="center"/>
          </w:tcPr>
          <w:p w14:paraId="79773038" w14:textId="5A4F2C62" w:rsidR="007730C9" w:rsidRPr="00772DEA" w:rsidRDefault="005A2A7B" w:rsidP="005A2A7B">
            <w:pPr>
              <w:rPr>
                <w:sz w:val="20"/>
                <w:szCs w:val="20"/>
              </w:rPr>
            </w:pPr>
            <w:r>
              <w:rPr>
                <w:sz w:val="20"/>
                <w:szCs w:val="20"/>
              </w:rPr>
              <w:t>1.</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6C81C0D6" w14:textId="7DDBFEC9" w:rsidR="007730C9" w:rsidRPr="00772DEA" w:rsidRDefault="005A2A7B" w:rsidP="005A2A7B">
            <w:pPr>
              <w:rPr>
                <w:sz w:val="20"/>
                <w:szCs w:val="20"/>
              </w:rPr>
            </w:pPr>
            <w:r>
              <w:rPr>
                <w:sz w:val="20"/>
                <w:szCs w:val="20"/>
              </w:rPr>
              <w:t>SY-F</w:t>
            </w:r>
          </w:p>
        </w:tc>
        <w:tc>
          <w:tcPr>
            <w:tcW w:w="792" w:type="dxa"/>
            <w:tcBorders>
              <w:top w:val="nil"/>
              <w:left w:val="single" w:sz="4" w:space="0" w:color="auto"/>
              <w:bottom w:val="single" w:sz="4" w:space="0" w:color="auto"/>
              <w:right w:val="single" w:sz="4" w:space="0" w:color="auto"/>
            </w:tcBorders>
          </w:tcPr>
          <w:p w14:paraId="48CFD28B" w14:textId="161C29BE" w:rsidR="007730C9" w:rsidRPr="00772DEA" w:rsidRDefault="005A2A7B" w:rsidP="005A2A7B">
            <w:pPr>
              <w:rPr>
                <w:sz w:val="20"/>
                <w:szCs w:val="20"/>
              </w:rPr>
            </w:pPr>
            <w:r>
              <w:rPr>
                <w:sz w:val="20"/>
                <w:szCs w:val="20"/>
              </w:rPr>
              <w:t>43</w:t>
            </w:r>
          </w:p>
        </w:tc>
        <w:tc>
          <w:tcPr>
            <w:tcW w:w="1051" w:type="dxa"/>
            <w:tcBorders>
              <w:top w:val="nil"/>
              <w:left w:val="single" w:sz="4" w:space="0" w:color="auto"/>
              <w:bottom w:val="single" w:sz="4" w:space="0" w:color="auto"/>
              <w:right w:val="single" w:sz="4" w:space="0" w:color="auto"/>
            </w:tcBorders>
            <w:noWrap/>
          </w:tcPr>
          <w:p w14:paraId="67CD01A0" w14:textId="2C6AFA04" w:rsidR="007730C9" w:rsidRPr="00772DEA" w:rsidRDefault="005A2A7B" w:rsidP="005A2A7B">
            <w:pPr>
              <w:rPr>
                <w:sz w:val="20"/>
                <w:szCs w:val="20"/>
              </w:rPr>
            </w:pPr>
            <w:r w:rsidRPr="005A2A7B">
              <w:rPr>
                <w:sz w:val="20"/>
                <w:szCs w:val="20"/>
              </w:rPr>
              <w:t>12413609</w:t>
            </w:r>
          </w:p>
        </w:tc>
        <w:tc>
          <w:tcPr>
            <w:tcW w:w="1843" w:type="dxa"/>
            <w:tcBorders>
              <w:top w:val="nil"/>
              <w:left w:val="nil"/>
              <w:bottom w:val="single" w:sz="4" w:space="0" w:color="auto"/>
              <w:right w:val="single" w:sz="4" w:space="0" w:color="auto"/>
            </w:tcBorders>
            <w:noWrap/>
            <w:vAlign w:val="center"/>
          </w:tcPr>
          <w:p w14:paraId="3EC43CE1" w14:textId="00376AD2" w:rsidR="007730C9" w:rsidRPr="00772DEA" w:rsidRDefault="005A2A7B" w:rsidP="005A2A7B">
            <w:pPr>
              <w:rPr>
                <w:sz w:val="20"/>
                <w:szCs w:val="20"/>
              </w:rPr>
            </w:pPr>
            <w:r>
              <w:rPr>
                <w:sz w:val="20"/>
                <w:szCs w:val="20"/>
              </w:rPr>
              <w:t>Kaustubh Mukdam</w:t>
            </w:r>
          </w:p>
        </w:tc>
        <w:tc>
          <w:tcPr>
            <w:tcW w:w="2410" w:type="dxa"/>
            <w:tcBorders>
              <w:top w:val="nil"/>
              <w:left w:val="nil"/>
              <w:bottom w:val="single" w:sz="4" w:space="0" w:color="auto"/>
              <w:right w:val="single" w:sz="4" w:space="0" w:color="auto"/>
            </w:tcBorders>
            <w:noWrap/>
            <w:vAlign w:val="center"/>
          </w:tcPr>
          <w:p w14:paraId="096050D8" w14:textId="281EF83D" w:rsidR="007730C9" w:rsidRPr="00772DEA" w:rsidRDefault="005A2A7B" w:rsidP="005A2A7B">
            <w:pPr>
              <w:rPr>
                <w:sz w:val="20"/>
                <w:szCs w:val="20"/>
              </w:rPr>
            </w:pPr>
            <w:r w:rsidRPr="005A2A7B">
              <w:rPr>
                <w:sz w:val="20"/>
                <w:szCs w:val="20"/>
              </w:rPr>
              <w:t>8849337271</w:t>
            </w:r>
          </w:p>
        </w:tc>
        <w:tc>
          <w:tcPr>
            <w:tcW w:w="2835" w:type="dxa"/>
            <w:tcBorders>
              <w:top w:val="nil"/>
              <w:left w:val="nil"/>
              <w:bottom w:val="single" w:sz="4" w:space="0" w:color="auto"/>
              <w:right w:val="single" w:sz="4" w:space="0" w:color="auto"/>
            </w:tcBorders>
            <w:noWrap/>
            <w:vAlign w:val="center"/>
          </w:tcPr>
          <w:p w14:paraId="4F0A1E6C" w14:textId="6E24FFF2" w:rsidR="007730C9" w:rsidRPr="00772DEA" w:rsidRDefault="005A2A7B" w:rsidP="005A2A7B">
            <w:pPr>
              <w:rPr>
                <w:sz w:val="20"/>
                <w:szCs w:val="20"/>
              </w:rPr>
            </w:pPr>
            <w:r w:rsidRPr="005A2A7B">
              <w:rPr>
                <w:sz w:val="20"/>
                <w:szCs w:val="20"/>
              </w:rPr>
              <w:t>devidas.kaustubh24@vit.edu</w:t>
            </w:r>
          </w:p>
        </w:tc>
      </w:tr>
      <w:tr w:rsidR="007730C9" w:rsidRPr="00772DEA" w14:paraId="0510692B" w14:textId="77777777" w:rsidTr="005A2A7B">
        <w:trPr>
          <w:trHeight w:val="499"/>
        </w:trPr>
        <w:tc>
          <w:tcPr>
            <w:tcW w:w="528" w:type="dxa"/>
            <w:tcBorders>
              <w:top w:val="nil"/>
              <w:left w:val="single" w:sz="4" w:space="0" w:color="auto"/>
              <w:bottom w:val="single" w:sz="4" w:space="0" w:color="auto"/>
              <w:right w:val="single" w:sz="4" w:space="0" w:color="auto"/>
            </w:tcBorders>
            <w:noWrap/>
            <w:vAlign w:val="center"/>
          </w:tcPr>
          <w:p w14:paraId="2E796D06" w14:textId="2593D857" w:rsidR="007730C9" w:rsidRPr="00772DEA" w:rsidRDefault="005A2A7B" w:rsidP="005A2A7B">
            <w:pPr>
              <w:rPr>
                <w:sz w:val="20"/>
                <w:szCs w:val="20"/>
              </w:rPr>
            </w:pPr>
            <w:r>
              <w:rPr>
                <w:sz w:val="20"/>
                <w:szCs w:val="20"/>
              </w:rPr>
              <w:t>2.</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03583BCD" w14:textId="2AB4D44B" w:rsidR="007730C9" w:rsidRPr="00772DEA" w:rsidRDefault="005A2A7B" w:rsidP="005A2A7B">
            <w:pPr>
              <w:rPr>
                <w:sz w:val="20"/>
                <w:szCs w:val="20"/>
              </w:rPr>
            </w:pPr>
            <w:r>
              <w:rPr>
                <w:sz w:val="20"/>
                <w:szCs w:val="20"/>
              </w:rPr>
              <w:t>SY-F</w:t>
            </w:r>
          </w:p>
        </w:tc>
        <w:tc>
          <w:tcPr>
            <w:tcW w:w="792" w:type="dxa"/>
            <w:tcBorders>
              <w:top w:val="nil"/>
              <w:left w:val="single" w:sz="4" w:space="0" w:color="auto"/>
              <w:bottom w:val="single" w:sz="4" w:space="0" w:color="auto"/>
              <w:right w:val="single" w:sz="4" w:space="0" w:color="auto"/>
            </w:tcBorders>
          </w:tcPr>
          <w:p w14:paraId="6AFAD8EC" w14:textId="2339E96C" w:rsidR="007730C9" w:rsidRPr="00772DEA" w:rsidRDefault="005A2A7B" w:rsidP="005A2A7B">
            <w:pPr>
              <w:rPr>
                <w:sz w:val="20"/>
                <w:szCs w:val="20"/>
              </w:rPr>
            </w:pPr>
            <w:r>
              <w:rPr>
                <w:sz w:val="20"/>
                <w:szCs w:val="20"/>
              </w:rPr>
              <w:t>62</w:t>
            </w:r>
          </w:p>
        </w:tc>
        <w:tc>
          <w:tcPr>
            <w:tcW w:w="1051" w:type="dxa"/>
            <w:tcBorders>
              <w:top w:val="nil"/>
              <w:left w:val="single" w:sz="4" w:space="0" w:color="auto"/>
              <w:bottom w:val="single" w:sz="4" w:space="0" w:color="auto"/>
              <w:right w:val="single" w:sz="4" w:space="0" w:color="auto"/>
            </w:tcBorders>
            <w:noWrap/>
            <w:vAlign w:val="center"/>
          </w:tcPr>
          <w:p w14:paraId="3460D171" w14:textId="4011D52B" w:rsidR="007730C9" w:rsidRPr="00772DEA" w:rsidRDefault="005A2A7B" w:rsidP="005A2A7B">
            <w:pPr>
              <w:rPr>
                <w:sz w:val="20"/>
                <w:szCs w:val="20"/>
              </w:rPr>
            </w:pPr>
            <w:r>
              <w:rPr>
                <w:sz w:val="20"/>
                <w:szCs w:val="20"/>
              </w:rPr>
              <w:t>12413</w:t>
            </w:r>
            <w:r w:rsidR="001F6AD5">
              <w:rPr>
                <w:sz w:val="20"/>
                <w:szCs w:val="20"/>
              </w:rPr>
              <w:t>603</w:t>
            </w:r>
          </w:p>
        </w:tc>
        <w:tc>
          <w:tcPr>
            <w:tcW w:w="1843" w:type="dxa"/>
            <w:tcBorders>
              <w:top w:val="nil"/>
              <w:left w:val="nil"/>
              <w:bottom w:val="single" w:sz="4" w:space="0" w:color="auto"/>
              <w:right w:val="single" w:sz="4" w:space="0" w:color="auto"/>
            </w:tcBorders>
            <w:noWrap/>
            <w:vAlign w:val="center"/>
          </w:tcPr>
          <w:p w14:paraId="014FB1B3" w14:textId="33B130A6" w:rsidR="007730C9" w:rsidRPr="00772DEA" w:rsidRDefault="005A2A7B" w:rsidP="005A2A7B">
            <w:pPr>
              <w:rPr>
                <w:sz w:val="20"/>
                <w:szCs w:val="20"/>
              </w:rPr>
            </w:pPr>
            <w:r>
              <w:rPr>
                <w:sz w:val="20"/>
                <w:szCs w:val="20"/>
              </w:rPr>
              <w:t>Om Kharate</w:t>
            </w:r>
            <w:r w:rsidR="007730C9" w:rsidRPr="00772DEA">
              <w:rPr>
                <w:sz w:val="20"/>
                <w:szCs w:val="20"/>
              </w:rPr>
              <w:t> </w:t>
            </w:r>
          </w:p>
        </w:tc>
        <w:tc>
          <w:tcPr>
            <w:tcW w:w="2410" w:type="dxa"/>
            <w:tcBorders>
              <w:top w:val="nil"/>
              <w:left w:val="nil"/>
              <w:bottom w:val="single" w:sz="4" w:space="0" w:color="auto"/>
              <w:right w:val="single" w:sz="4" w:space="0" w:color="auto"/>
            </w:tcBorders>
            <w:noWrap/>
            <w:vAlign w:val="center"/>
          </w:tcPr>
          <w:p w14:paraId="6960C4BD" w14:textId="22C38C77" w:rsidR="007730C9" w:rsidRPr="00772DEA" w:rsidRDefault="005A2A7B" w:rsidP="005A2A7B">
            <w:pPr>
              <w:rPr>
                <w:sz w:val="20"/>
                <w:szCs w:val="20"/>
              </w:rPr>
            </w:pPr>
            <w:r>
              <w:rPr>
                <w:sz w:val="20"/>
                <w:szCs w:val="20"/>
              </w:rPr>
              <w:t>9172638800</w:t>
            </w:r>
          </w:p>
        </w:tc>
        <w:tc>
          <w:tcPr>
            <w:tcW w:w="2835" w:type="dxa"/>
            <w:tcBorders>
              <w:top w:val="nil"/>
              <w:left w:val="nil"/>
              <w:bottom w:val="single" w:sz="4" w:space="0" w:color="auto"/>
              <w:right w:val="single" w:sz="4" w:space="0" w:color="auto"/>
            </w:tcBorders>
            <w:noWrap/>
            <w:vAlign w:val="center"/>
          </w:tcPr>
          <w:p w14:paraId="40688704" w14:textId="264DDD7E" w:rsidR="007730C9" w:rsidRPr="00772DEA" w:rsidRDefault="005A2A7B" w:rsidP="005A2A7B">
            <w:pPr>
              <w:rPr>
                <w:sz w:val="20"/>
                <w:szCs w:val="20"/>
              </w:rPr>
            </w:pPr>
            <w:r>
              <w:rPr>
                <w:sz w:val="20"/>
                <w:szCs w:val="20"/>
              </w:rPr>
              <w:t>om.kharate241@vit.edu</w:t>
            </w:r>
          </w:p>
        </w:tc>
      </w:tr>
      <w:tr w:rsidR="007730C9" w:rsidRPr="00772DEA" w14:paraId="2EB7569B" w14:textId="77777777" w:rsidTr="005A2A7B">
        <w:trPr>
          <w:trHeight w:val="499"/>
        </w:trPr>
        <w:tc>
          <w:tcPr>
            <w:tcW w:w="528" w:type="dxa"/>
            <w:tcBorders>
              <w:top w:val="nil"/>
              <w:left w:val="single" w:sz="4" w:space="0" w:color="auto"/>
              <w:bottom w:val="single" w:sz="4" w:space="0" w:color="auto"/>
              <w:right w:val="single" w:sz="4" w:space="0" w:color="auto"/>
            </w:tcBorders>
            <w:noWrap/>
            <w:vAlign w:val="center"/>
          </w:tcPr>
          <w:p w14:paraId="619F3963" w14:textId="16D8C339" w:rsidR="007730C9" w:rsidRPr="00772DEA" w:rsidRDefault="005A2A7B" w:rsidP="005A2A7B">
            <w:pPr>
              <w:rPr>
                <w:sz w:val="20"/>
                <w:szCs w:val="20"/>
              </w:rPr>
            </w:pPr>
            <w:r>
              <w:rPr>
                <w:sz w:val="20"/>
                <w:szCs w:val="20"/>
              </w:rPr>
              <w:t>3.</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34696F98" w14:textId="76410162" w:rsidR="007730C9" w:rsidRPr="00772DEA" w:rsidRDefault="005A2A7B" w:rsidP="005A2A7B">
            <w:pPr>
              <w:rPr>
                <w:sz w:val="20"/>
                <w:szCs w:val="20"/>
              </w:rPr>
            </w:pPr>
            <w:r>
              <w:rPr>
                <w:sz w:val="20"/>
                <w:szCs w:val="20"/>
              </w:rPr>
              <w:t>SY-F</w:t>
            </w:r>
          </w:p>
        </w:tc>
        <w:tc>
          <w:tcPr>
            <w:tcW w:w="792" w:type="dxa"/>
            <w:tcBorders>
              <w:top w:val="nil"/>
              <w:left w:val="single" w:sz="4" w:space="0" w:color="auto"/>
              <w:bottom w:val="single" w:sz="4" w:space="0" w:color="auto"/>
              <w:right w:val="single" w:sz="4" w:space="0" w:color="auto"/>
            </w:tcBorders>
          </w:tcPr>
          <w:p w14:paraId="4BEAF1E2" w14:textId="040A451B" w:rsidR="007730C9" w:rsidRPr="00772DEA" w:rsidRDefault="005A2A7B" w:rsidP="005A2A7B">
            <w:pPr>
              <w:rPr>
                <w:sz w:val="20"/>
                <w:szCs w:val="20"/>
              </w:rPr>
            </w:pPr>
            <w:r>
              <w:rPr>
                <w:sz w:val="20"/>
                <w:szCs w:val="20"/>
              </w:rPr>
              <w:t>63</w:t>
            </w:r>
          </w:p>
        </w:tc>
        <w:tc>
          <w:tcPr>
            <w:tcW w:w="1051" w:type="dxa"/>
            <w:tcBorders>
              <w:top w:val="nil"/>
              <w:left w:val="single" w:sz="4" w:space="0" w:color="auto"/>
              <w:bottom w:val="single" w:sz="4" w:space="0" w:color="auto"/>
              <w:right w:val="single" w:sz="4" w:space="0" w:color="auto"/>
            </w:tcBorders>
            <w:noWrap/>
            <w:vAlign w:val="center"/>
          </w:tcPr>
          <w:p w14:paraId="0F4E58E0" w14:textId="186CC0EA" w:rsidR="007730C9" w:rsidRPr="00772DEA" w:rsidRDefault="005A2A7B" w:rsidP="005A2A7B">
            <w:pPr>
              <w:rPr>
                <w:sz w:val="20"/>
                <w:szCs w:val="20"/>
              </w:rPr>
            </w:pPr>
            <w:r>
              <w:rPr>
                <w:sz w:val="20"/>
                <w:szCs w:val="20"/>
              </w:rPr>
              <w:t>12414597</w:t>
            </w:r>
          </w:p>
        </w:tc>
        <w:tc>
          <w:tcPr>
            <w:tcW w:w="1843" w:type="dxa"/>
            <w:tcBorders>
              <w:top w:val="nil"/>
              <w:left w:val="nil"/>
              <w:bottom w:val="single" w:sz="4" w:space="0" w:color="auto"/>
              <w:right w:val="single" w:sz="4" w:space="0" w:color="auto"/>
            </w:tcBorders>
            <w:noWrap/>
            <w:vAlign w:val="center"/>
          </w:tcPr>
          <w:p w14:paraId="4BB440D2" w14:textId="06C30CE0" w:rsidR="007730C9" w:rsidRPr="00772DEA" w:rsidRDefault="005A2A7B" w:rsidP="005A2A7B">
            <w:pPr>
              <w:rPr>
                <w:sz w:val="20"/>
                <w:szCs w:val="20"/>
              </w:rPr>
            </w:pPr>
            <w:r>
              <w:rPr>
                <w:sz w:val="20"/>
                <w:szCs w:val="20"/>
              </w:rPr>
              <w:t>Ayush Khatal</w:t>
            </w:r>
          </w:p>
        </w:tc>
        <w:tc>
          <w:tcPr>
            <w:tcW w:w="2410" w:type="dxa"/>
            <w:tcBorders>
              <w:top w:val="nil"/>
              <w:left w:val="nil"/>
              <w:bottom w:val="single" w:sz="4" w:space="0" w:color="auto"/>
              <w:right w:val="single" w:sz="4" w:space="0" w:color="auto"/>
            </w:tcBorders>
            <w:noWrap/>
            <w:vAlign w:val="center"/>
          </w:tcPr>
          <w:p w14:paraId="5D27A203" w14:textId="480AB6BC" w:rsidR="007730C9" w:rsidRPr="00772DEA" w:rsidRDefault="005A2A7B" w:rsidP="005A2A7B">
            <w:pPr>
              <w:rPr>
                <w:sz w:val="20"/>
                <w:szCs w:val="20"/>
              </w:rPr>
            </w:pPr>
            <w:r>
              <w:rPr>
                <w:sz w:val="20"/>
                <w:szCs w:val="20"/>
              </w:rPr>
              <w:t>9604850960</w:t>
            </w:r>
            <w:r w:rsidR="007730C9" w:rsidRPr="00772DEA">
              <w:rPr>
                <w:sz w:val="20"/>
                <w:szCs w:val="20"/>
              </w:rPr>
              <w:t> </w:t>
            </w:r>
          </w:p>
        </w:tc>
        <w:tc>
          <w:tcPr>
            <w:tcW w:w="2835" w:type="dxa"/>
            <w:tcBorders>
              <w:top w:val="nil"/>
              <w:left w:val="nil"/>
              <w:bottom w:val="single" w:sz="4" w:space="0" w:color="auto"/>
              <w:right w:val="single" w:sz="4" w:space="0" w:color="auto"/>
            </w:tcBorders>
            <w:noWrap/>
            <w:vAlign w:val="center"/>
          </w:tcPr>
          <w:p w14:paraId="547F323E" w14:textId="280FC065" w:rsidR="007730C9" w:rsidRPr="00772DEA" w:rsidRDefault="005A2A7B" w:rsidP="005A2A7B">
            <w:pPr>
              <w:rPr>
                <w:sz w:val="20"/>
                <w:szCs w:val="20"/>
              </w:rPr>
            </w:pPr>
            <w:r>
              <w:rPr>
                <w:sz w:val="20"/>
                <w:szCs w:val="20"/>
              </w:rPr>
              <w:t>ayush.khatal24@vit.edu</w:t>
            </w:r>
          </w:p>
        </w:tc>
      </w:tr>
      <w:tr w:rsidR="007730C9" w:rsidRPr="00772DEA" w14:paraId="673570EC" w14:textId="77777777" w:rsidTr="005A2A7B">
        <w:trPr>
          <w:trHeight w:val="499"/>
        </w:trPr>
        <w:tc>
          <w:tcPr>
            <w:tcW w:w="528" w:type="dxa"/>
            <w:tcBorders>
              <w:top w:val="single" w:sz="4" w:space="0" w:color="auto"/>
              <w:left w:val="single" w:sz="4" w:space="0" w:color="auto"/>
              <w:bottom w:val="single" w:sz="4" w:space="0" w:color="auto"/>
              <w:right w:val="single" w:sz="4" w:space="0" w:color="auto"/>
            </w:tcBorders>
            <w:noWrap/>
            <w:vAlign w:val="center"/>
          </w:tcPr>
          <w:p w14:paraId="4A82493B" w14:textId="10E7BE10" w:rsidR="007730C9" w:rsidRPr="00772DEA" w:rsidRDefault="005A2A7B" w:rsidP="005A2A7B">
            <w:pPr>
              <w:rPr>
                <w:sz w:val="20"/>
                <w:szCs w:val="20"/>
              </w:rPr>
            </w:pPr>
            <w:r>
              <w:rPr>
                <w:sz w:val="20"/>
                <w:szCs w:val="20"/>
              </w:rPr>
              <w:t>4.</w:t>
            </w:r>
            <w:r w:rsidR="007730C9" w:rsidRPr="00772DEA">
              <w:rPr>
                <w:sz w:val="20"/>
                <w:szCs w:val="20"/>
              </w:rPr>
              <w:t> </w:t>
            </w:r>
          </w:p>
        </w:tc>
        <w:tc>
          <w:tcPr>
            <w:tcW w:w="806" w:type="dxa"/>
            <w:tcBorders>
              <w:top w:val="single" w:sz="4" w:space="0" w:color="auto"/>
              <w:left w:val="nil"/>
              <w:bottom w:val="single" w:sz="4" w:space="0" w:color="auto"/>
              <w:right w:val="single" w:sz="4" w:space="0" w:color="auto"/>
            </w:tcBorders>
          </w:tcPr>
          <w:p w14:paraId="03403CDF" w14:textId="36DEF906" w:rsidR="007730C9" w:rsidRPr="00772DEA" w:rsidRDefault="005A2A7B" w:rsidP="005A2A7B">
            <w:pPr>
              <w:rPr>
                <w:sz w:val="20"/>
                <w:szCs w:val="20"/>
              </w:rPr>
            </w:pPr>
            <w:r>
              <w:rPr>
                <w:sz w:val="20"/>
                <w:szCs w:val="20"/>
              </w:rPr>
              <w:t>SY-F</w:t>
            </w:r>
          </w:p>
        </w:tc>
        <w:tc>
          <w:tcPr>
            <w:tcW w:w="792" w:type="dxa"/>
            <w:tcBorders>
              <w:top w:val="single" w:sz="4" w:space="0" w:color="auto"/>
              <w:left w:val="single" w:sz="4" w:space="0" w:color="auto"/>
              <w:bottom w:val="single" w:sz="4" w:space="0" w:color="auto"/>
              <w:right w:val="single" w:sz="4" w:space="0" w:color="auto"/>
            </w:tcBorders>
          </w:tcPr>
          <w:p w14:paraId="526BE1B8" w14:textId="271862BF" w:rsidR="007730C9" w:rsidRPr="00772DEA" w:rsidRDefault="005A2A7B" w:rsidP="005A2A7B">
            <w:pPr>
              <w:rPr>
                <w:sz w:val="20"/>
                <w:szCs w:val="20"/>
              </w:rPr>
            </w:pPr>
            <w:r>
              <w:rPr>
                <w:sz w:val="20"/>
                <w:szCs w:val="20"/>
              </w:rPr>
              <w:t>66</w:t>
            </w:r>
          </w:p>
        </w:tc>
        <w:tc>
          <w:tcPr>
            <w:tcW w:w="1051" w:type="dxa"/>
            <w:tcBorders>
              <w:top w:val="single" w:sz="4" w:space="0" w:color="auto"/>
              <w:left w:val="single" w:sz="4" w:space="0" w:color="auto"/>
              <w:bottom w:val="single" w:sz="4" w:space="0" w:color="auto"/>
              <w:right w:val="single" w:sz="4" w:space="0" w:color="auto"/>
            </w:tcBorders>
            <w:noWrap/>
            <w:vAlign w:val="center"/>
          </w:tcPr>
          <w:p w14:paraId="0FBF3E38" w14:textId="69B4BD39" w:rsidR="007730C9" w:rsidRPr="00772DEA" w:rsidRDefault="001F6AD5" w:rsidP="005A2A7B">
            <w:pPr>
              <w:rPr>
                <w:sz w:val="20"/>
                <w:szCs w:val="20"/>
              </w:rPr>
            </w:pPr>
            <w:r>
              <w:rPr>
                <w:sz w:val="20"/>
                <w:szCs w:val="20"/>
              </w:rPr>
              <w:t>12411770</w:t>
            </w:r>
          </w:p>
        </w:tc>
        <w:tc>
          <w:tcPr>
            <w:tcW w:w="1843" w:type="dxa"/>
            <w:tcBorders>
              <w:top w:val="single" w:sz="4" w:space="0" w:color="auto"/>
              <w:left w:val="single" w:sz="4" w:space="0" w:color="auto"/>
              <w:bottom w:val="single" w:sz="4" w:space="0" w:color="auto"/>
              <w:right w:val="single" w:sz="4" w:space="0" w:color="auto"/>
            </w:tcBorders>
            <w:noWrap/>
            <w:vAlign w:val="center"/>
          </w:tcPr>
          <w:p w14:paraId="36C2A3D1" w14:textId="03D1A74C" w:rsidR="007730C9" w:rsidRPr="00772DEA" w:rsidRDefault="005A2A7B" w:rsidP="005A2A7B">
            <w:pPr>
              <w:rPr>
                <w:sz w:val="20"/>
                <w:szCs w:val="20"/>
              </w:rPr>
            </w:pPr>
            <w:r>
              <w:rPr>
                <w:sz w:val="20"/>
                <w:szCs w:val="20"/>
              </w:rPr>
              <w:t>Samarth Khedkar</w:t>
            </w:r>
          </w:p>
        </w:tc>
        <w:tc>
          <w:tcPr>
            <w:tcW w:w="2410" w:type="dxa"/>
            <w:tcBorders>
              <w:top w:val="single" w:sz="4" w:space="0" w:color="auto"/>
              <w:left w:val="single" w:sz="4" w:space="0" w:color="auto"/>
              <w:bottom w:val="single" w:sz="4" w:space="0" w:color="auto"/>
              <w:right w:val="single" w:sz="4" w:space="0" w:color="auto"/>
            </w:tcBorders>
            <w:noWrap/>
            <w:vAlign w:val="center"/>
          </w:tcPr>
          <w:p w14:paraId="6413489D" w14:textId="164DBE3A" w:rsidR="007730C9" w:rsidRPr="00772DEA" w:rsidRDefault="005A2A7B" w:rsidP="005A2A7B">
            <w:pPr>
              <w:rPr>
                <w:sz w:val="20"/>
                <w:szCs w:val="20"/>
              </w:rPr>
            </w:pPr>
            <w:r>
              <w:rPr>
                <w:sz w:val="20"/>
                <w:szCs w:val="20"/>
              </w:rPr>
              <w:t>8080663892</w:t>
            </w:r>
          </w:p>
        </w:tc>
        <w:tc>
          <w:tcPr>
            <w:tcW w:w="2835" w:type="dxa"/>
            <w:tcBorders>
              <w:top w:val="single" w:sz="4" w:space="0" w:color="auto"/>
              <w:left w:val="single" w:sz="4" w:space="0" w:color="auto"/>
              <w:bottom w:val="single" w:sz="4" w:space="0" w:color="auto"/>
              <w:right w:val="single" w:sz="4" w:space="0" w:color="auto"/>
            </w:tcBorders>
            <w:noWrap/>
            <w:vAlign w:val="center"/>
          </w:tcPr>
          <w:p w14:paraId="52D59802" w14:textId="78E05B65" w:rsidR="007730C9" w:rsidRPr="00772DEA" w:rsidRDefault="003A6346" w:rsidP="005A2A7B">
            <w:pPr>
              <w:rPr>
                <w:sz w:val="20"/>
                <w:szCs w:val="20"/>
              </w:rPr>
            </w:pPr>
            <w:r>
              <w:rPr>
                <w:sz w:val="20"/>
                <w:szCs w:val="20"/>
              </w:rPr>
              <w:t>s</w:t>
            </w:r>
            <w:r w:rsidR="005A2A7B">
              <w:rPr>
                <w:sz w:val="20"/>
                <w:szCs w:val="20"/>
              </w:rPr>
              <w:t>amarth.khedkar24@vit.edu</w:t>
            </w:r>
          </w:p>
        </w:tc>
      </w:tr>
    </w:tbl>
    <w:p w14:paraId="092B052B" w14:textId="77777777" w:rsidR="002417FB" w:rsidRPr="00772DEA" w:rsidRDefault="002417FB" w:rsidP="002417FB"/>
    <w:tbl>
      <w:tblPr>
        <w:tblW w:w="9956" w:type="dxa"/>
        <w:tblInd w:w="1042" w:type="dxa"/>
        <w:tblLook w:val="0000" w:firstRow="0" w:lastRow="0" w:firstColumn="0" w:lastColumn="0" w:noHBand="0" w:noVBand="0"/>
      </w:tblPr>
      <w:tblGrid>
        <w:gridCol w:w="9956"/>
      </w:tblGrid>
      <w:tr w:rsidR="002417FB" w:rsidRPr="00772DEA" w14:paraId="7B42747F" w14:textId="77777777" w:rsidTr="003E2E5E">
        <w:trPr>
          <w:trHeight w:val="1005"/>
        </w:trPr>
        <w:tc>
          <w:tcPr>
            <w:tcW w:w="9956" w:type="dxa"/>
            <w:tcBorders>
              <w:top w:val="single" w:sz="4" w:space="0" w:color="auto"/>
              <w:left w:val="single" w:sz="4" w:space="0" w:color="auto"/>
              <w:bottom w:val="single" w:sz="4" w:space="0" w:color="auto"/>
              <w:right w:val="single" w:sz="4" w:space="0" w:color="auto"/>
            </w:tcBorders>
            <w:vAlign w:val="center"/>
          </w:tcPr>
          <w:p w14:paraId="1366A08C" w14:textId="77777777" w:rsidR="001F6AD5" w:rsidRDefault="001F6AD5" w:rsidP="003E2E5E">
            <w:pPr>
              <w:ind w:firstLineChars="100" w:firstLine="200"/>
              <w:rPr>
                <w:sz w:val="20"/>
                <w:szCs w:val="20"/>
              </w:rPr>
            </w:pPr>
          </w:p>
          <w:p w14:paraId="57647953" w14:textId="77777777" w:rsidR="001F6AD5" w:rsidRDefault="001F6AD5" w:rsidP="003E2E5E">
            <w:pPr>
              <w:ind w:firstLineChars="100" w:firstLine="200"/>
              <w:rPr>
                <w:sz w:val="20"/>
                <w:szCs w:val="20"/>
              </w:rPr>
            </w:pPr>
          </w:p>
          <w:p w14:paraId="4D060E3D" w14:textId="5AA46E02" w:rsidR="002951BA" w:rsidRDefault="002417FB" w:rsidP="003E2E5E">
            <w:pPr>
              <w:ind w:firstLineChars="100" w:firstLine="200"/>
              <w:rPr>
                <w:sz w:val="20"/>
                <w:szCs w:val="20"/>
              </w:rPr>
            </w:pPr>
            <w:r w:rsidRPr="00772DEA">
              <w:rPr>
                <w:sz w:val="20"/>
                <w:szCs w:val="20"/>
              </w:rPr>
              <w:t xml:space="preserve">Name of Internal Guide: </w:t>
            </w:r>
            <w:r w:rsidR="002951BA">
              <w:rPr>
                <w:sz w:val="20"/>
                <w:szCs w:val="20"/>
              </w:rPr>
              <w:t>Vidya.S.Gaikwad</w:t>
            </w:r>
            <w:r w:rsidRPr="00772DEA">
              <w:rPr>
                <w:sz w:val="20"/>
                <w:szCs w:val="20"/>
              </w:rPr>
              <w:t xml:space="preserve">                                                                  Contact No. </w:t>
            </w:r>
            <w:r w:rsidR="002951BA">
              <w:rPr>
                <w:sz w:val="20"/>
                <w:szCs w:val="20"/>
              </w:rPr>
              <w:t>9359889604</w:t>
            </w:r>
          </w:p>
          <w:p w14:paraId="5272054E" w14:textId="474761B3" w:rsidR="002417FB" w:rsidRPr="00772DEA" w:rsidRDefault="002951BA" w:rsidP="003E2E5E">
            <w:pPr>
              <w:ind w:firstLineChars="100" w:firstLine="200"/>
              <w:rPr>
                <w:sz w:val="20"/>
                <w:szCs w:val="20"/>
              </w:rPr>
            </w:pPr>
            <w:r>
              <w:rPr>
                <w:sz w:val="20"/>
                <w:szCs w:val="20"/>
              </w:rPr>
              <w:t xml:space="preserve">                                                                                                                                       </w:t>
            </w:r>
            <w:r w:rsidR="002417FB" w:rsidRPr="00772DEA">
              <w:rPr>
                <w:sz w:val="20"/>
                <w:szCs w:val="20"/>
              </w:rPr>
              <w:t>Email ID:</w:t>
            </w:r>
            <w:r>
              <w:rPr>
                <w:sz w:val="20"/>
                <w:szCs w:val="20"/>
              </w:rPr>
              <w:t xml:space="preserve"> vidya.gaikwad@vit.edu</w:t>
            </w:r>
          </w:p>
        </w:tc>
      </w:tr>
    </w:tbl>
    <w:p w14:paraId="3F7C334F" w14:textId="77777777" w:rsidR="002417FB" w:rsidRPr="00772DEA" w:rsidRDefault="002417FB" w:rsidP="002417FB"/>
    <w:p w14:paraId="1AC92B41" w14:textId="77777777" w:rsidR="002417FB" w:rsidRPr="00772DEA" w:rsidRDefault="002417FB" w:rsidP="002417FB"/>
    <w:tbl>
      <w:tblPr>
        <w:tblW w:w="9981" w:type="dxa"/>
        <w:tblInd w:w="1042" w:type="dxa"/>
        <w:tblLook w:val="0000" w:firstRow="0" w:lastRow="0" w:firstColumn="0" w:lastColumn="0" w:noHBand="0" w:noVBand="0"/>
      </w:tblPr>
      <w:tblGrid>
        <w:gridCol w:w="9981"/>
      </w:tblGrid>
      <w:tr w:rsidR="002417FB" w:rsidRPr="00772DEA" w14:paraId="63C19473" w14:textId="77777777" w:rsidTr="008340FE">
        <w:trPr>
          <w:trHeight w:val="453"/>
        </w:trPr>
        <w:tc>
          <w:tcPr>
            <w:tcW w:w="9981" w:type="dxa"/>
            <w:tcBorders>
              <w:top w:val="single" w:sz="4" w:space="0" w:color="auto"/>
              <w:left w:val="single" w:sz="4" w:space="0" w:color="auto"/>
              <w:bottom w:val="single" w:sz="4" w:space="0" w:color="auto"/>
              <w:right w:val="single" w:sz="4" w:space="0" w:color="auto"/>
            </w:tcBorders>
            <w:vAlign w:val="center"/>
          </w:tcPr>
          <w:p w14:paraId="328D1004" w14:textId="77777777" w:rsidR="002417FB" w:rsidRPr="00772DEA" w:rsidRDefault="002417FB" w:rsidP="003E2E5E">
            <w:pPr>
              <w:ind w:firstLineChars="100" w:firstLine="200"/>
              <w:rPr>
                <w:sz w:val="20"/>
                <w:szCs w:val="20"/>
              </w:rPr>
            </w:pPr>
          </w:p>
          <w:p w14:paraId="68AC3428" w14:textId="77777777" w:rsidR="002417FB" w:rsidRPr="00772DEA" w:rsidRDefault="002417FB" w:rsidP="003E2E5E">
            <w:pPr>
              <w:ind w:firstLineChars="100" w:firstLine="200"/>
              <w:rPr>
                <w:sz w:val="20"/>
                <w:szCs w:val="20"/>
              </w:rPr>
            </w:pPr>
          </w:p>
          <w:p w14:paraId="3159C00B" w14:textId="77777777" w:rsidR="002417FB" w:rsidRPr="00772DEA" w:rsidRDefault="002417FB" w:rsidP="003E2E5E">
            <w:pPr>
              <w:ind w:firstLineChars="100" w:firstLine="200"/>
              <w:rPr>
                <w:sz w:val="20"/>
                <w:szCs w:val="20"/>
              </w:rPr>
            </w:pPr>
            <w:r w:rsidRPr="00772DEA">
              <w:rPr>
                <w:sz w:val="20"/>
                <w:szCs w:val="20"/>
              </w:rPr>
              <w:t>Project approved / Not approved</w:t>
            </w:r>
          </w:p>
          <w:p w14:paraId="5B2933D8" w14:textId="77777777" w:rsidR="002417FB" w:rsidRPr="00772DEA" w:rsidRDefault="002417FB" w:rsidP="003E2E5E">
            <w:pPr>
              <w:ind w:firstLineChars="100" w:firstLine="200"/>
              <w:rPr>
                <w:sz w:val="20"/>
                <w:szCs w:val="20"/>
              </w:rPr>
            </w:pPr>
          </w:p>
          <w:p w14:paraId="56B6DB1B" w14:textId="77777777" w:rsidR="002417FB" w:rsidRPr="00772DEA" w:rsidRDefault="002417FB" w:rsidP="003E2E5E">
            <w:pPr>
              <w:ind w:firstLineChars="100" w:firstLine="200"/>
              <w:rPr>
                <w:sz w:val="20"/>
                <w:szCs w:val="20"/>
              </w:rPr>
            </w:pPr>
          </w:p>
          <w:p w14:paraId="40007B64" w14:textId="77777777" w:rsidR="002417FB" w:rsidRPr="00772DEA" w:rsidRDefault="002417FB" w:rsidP="003E2E5E">
            <w:pPr>
              <w:ind w:firstLineChars="100" w:firstLine="200"/>
              <w:rPr>
                <w:sz w:val="20"/>
                <w:szCs w:val="20"/>
              </w:rPr>
            </w:pPr>
          </w:p>
          <w:p w14:paraId="6D8A8A56" w14:textId="77777777" w:rsidR="002417FB" w:rsidRPr="00772DEA" w:rsidRDefault="002417FB" w:rsidP="003E2E5E">
            <w:pPr>
              <w:ind w:firstLineChars="100" w:firstLine="200"/>
              <w:rPr>
                <w:sz w:val="20"/>
                <w:szCs w:val="20"/>
              </w:rPr>
            </w:pPr>
          </w:p>
          <w:p w14:paraId="76E9EB5E" w14:textId="48A7C05D" w:rsidR="002417FB" w:rsidRPr="00772DEA" w:rsidRDefault="002417FB" w:rsidP="00C23F0E">
            <w:pPr>
              <w:ind w:firstLineChars="200" w:firstLine="402"/>
              <w:rPr>
                <w:b/>
                <w:sz w:val="20"/>
                <w:szCs w:val="20"/>
              </w:rPr>
            </w:pPr>
            <w:r w:rsidRPr="00772DEA">
              <w:rPr>
                <w:b/>
                <w:sz w:val="20"/>
                <w:szCs w:val="20"/>
              </w:rPr>
              <w:t xml:space="preserve">Guide                                     </w:t>
            </w:r>
            <w:r w:rsidR="00703BD6" w:rsidRPr="00772DEA">
              <w:rPr>
                <w:b/>
                <w:sz w:val="20"/>
                <w:szCs w:val="20"/>
              </w:rPr>
              <w:t xml:space="preserve">Project </w:t>
            </w:r>
            <w:r w:rsidRPr="00772DEA">
              <w:rPr>
                <w:b/>
                <w:sz w:val="20"/>
                <w:szCs w:val="20"/>
              </w:rPr>
              <w:t>Coordinator                                      Head of Department</w:t>
            </w:r>
          </w:p>
          <w:p w14:paraId="06F7652C" w14:textId="77777777" w:rsidR="002417FB" w:rsidRPr="00772DEA" w:rsidRDefault="002417FB" w:rsidP="003E2E5E">
            <w:pPr>
              <w:ind w:firstLineChars="100" w:firstLine="200"/>
              <w:rPr>
                <w:sz w:val="20"/>
                <w:szCs w:val="20"/>
              </w:rPr>
            </w:pPr>
          </w:p>
          <w:p w14:paraId="5BF0EB60" w14:textId="77777777" w:rsidR="002417FB" w:rsidRPr="00772DEA" w:rsidRDefault="002417FB" w:rsidP="003E2E5E">
            <w:pPr>
              <w:ind w:firstLineChars="100" w:firstLine="200"/>
              <w:rPr>
                <w:sz w:val="20"/>
                <w:szCs w:val="20"/>
              </w:rPr>
            </w:pPr>
          </w:p>
          <w:p w14:paraId="4482AA06" w14:textId="77777777" w:rsidR="002417FB" w:rsidRPr="00772DEA" w:rsidRDefault="002417FB" w:rsidP="003E2E5E">
            <w:pPr>
              <w:ind w:firstLineChars="100" w:firstLine="200"/>
              <w:rPr>
                <w:sz w:val="20"/>
                <w:szCs w:val="20"/>
              </w:rPr>
            </w:pPr>
          </w:p>
        </w:tc>
      </w:tr>
    </w:tbl>
    <w:p w14:paraId="1468EBAD" w14:textId="77777777" w:rsidR="002417FB" w:rsidRPr="00772DEA" w:rsidRDefault="002417FB" w:rsidP="002417FB">
      <w:pPr>
        <w:ind w:hanging="1080"/>
      </w:pPr>
      <w:r w:rsidRPr="00772DEA">
        <w:t>T</w:t>
      </w:r>
    </w:p>
    <w:p w14:paraId="489E0EDB" w14:textId="77777777" w:rsidR="001F6AD5" w:rsidRDefault="002417FB" w:rsidP="00B22E99">
      <w:pPr>
        <w:ind w:hanging="1080"/>
      </w:pPr>
      <w:r w:rsidRPr="00772DEA">
        <w:t xml:space="preserve">                                                                            </w:t>
      </w:r>
    </w:p>
    <w:p w14:paraId="695EADE5" w14:textId="77777777" w:rsidR="001F6AD5" w:rsidRDefault="001F6AD5" w:rsidP="00B22E99">
      <w:pPr>
        <w:ind w:hanging="1080"/>
      </w:pPr>
    </w:p>
    <w:p w14:paraId="346441BF" w14:textId="77777777" w:rsidR="001F6AD5" w:rsidRDefault="001F6AD5" w:rsidP="00B22E99">
      <w:pPr>
        <w:ind w:hanging="1080"/>
      </w:pPr>
    </w:p>
    <w:p w14:paraId="182614E8" w14:textId="704223CC" w:rsidR="002417FB" w:rsidRPr="00772DEA" w:rsidRDefault="002417FB" w:rsidP="00B22E99">
      <w:pPr>
        <w:ind w:hanging="1080"/>
      </w:pPr>
      <w:r w:rsidRPr="00772DEA">
        <w:lastRenderedPageBreak/>
        <w:t xml:space="preserve">         </w:t>
      </w:r>
      <w:r w:rsidRPr="00772DEA">
        <w:tab/>
      </w:r>
      <w:r w:rsidRPr="00772DEA">
        <w:tab/>
      </w:r>
      <w:r w:rsidRPr="00772DEA">
        <w:tab/>
      </w:r>
      <w:r w:rsidRPr="00772DEA">
        <w:tab/>
      </w:r>
      <w:r w:rsidRPr="00772DEA">
        <w:tab/>
      </w:r>
      <w:r w:rsidRPr="00772DEA">
        <w:tab/>
      </w:r>
      <w:r w:rsidRPr="00772DEA">
        <w:tab/>
      </w:r>
      <w:r w:rsidRPr="00772DEA">
        <w:tab/>
      </w:r>
      <w:r w:rsidRPr="00772DEA">
        <w:rPr>
          <w:b/>
        </w:rPr>
        <w:t>FF No</w:t>
      </w:r>
      <w:r w:rsidRPr="00772DEA">
        <w:t xml:space="preserve"> </w:t>
      </w:r>
      <w:r w:rsidR="001A069A" w:rsidRPr="00772DEA">
        <w:rPr>
          <w:b/>
        </w:rPr>
        <w:t>180</w:t>
      </w:r>
    </w:p>
    <w:p w14:paraId="07FCBF95" w14:textId="77777777" w:rsidR="002417FB" w:rsidRPr="00772DEA" w:rsidRDefault="002417FB" w:rsidP="002417FB">
      <w:pPr>
        <w:ind w:hanging="1080"/>
      </w:pPr>
      <w:r w:rsidRPr="00772DEA">
        <w:rPr>
          <w:b/>
        </w:rPr>
        <w:t xml:space="preserve">                                                                                                                                              </w:t>
      </w:r>
      <w:r w:rsidR="008C0C39" w:rsidRPr="00772DEA">
        <w:rPr>
          <w:b/>
        </w:rPr>
        <w:t xml:space="preserve">                         </w:t>
      </w:r>
      <w:r w:rsidRPr="00772DEA">
        <w:t xml:space="preserve">                               </w:t>
      </w:r>
    </w:p>
    <w:tbl>
      <w:tblPr>
        <w:tblW w:w="9648" w:type="dxa"/>
        <w:tblInd w:w="1240" w:type="dxa"/>
        <w:tblLook w:val="0000" w:firstRow="0" w:lastRow="0" w:firstColumn="0" w:lastColumn="0" w:noHBand="0" w:noVBand="0"/>
      </w:tblPr>
      <w:tblGrid>
        <w:gridCol w:w="4146"/>
        <w:gridCol w:w="1066"/>
        <w:gridCol w:w="320"/>
        <w:gridCol w:w="1815"/>
        <w:gridCol w:w="1996"/>
        <w:gridCol w:w="308"/>
      </w:tblGrid>
      <w:tr w:rsidR="00235C2F" w:rsidRPr="00772DEA" w14:paraId="57F4F19A" w14:textId="77777777" w:rsidTr="00235C2F">
        <w:trPr>
          <w:trHeight w:val="32"/>
        </w:trPr>
        <w:tc>
          <w:tcPr>
            <w:tcW w:w="4152" w:type="dxa"/>
            <w:tcBorders>
              <w:top w:val="single" w:sz="4" w:space="0" w:color="auto"/>
              <w:left w:val="single" w:sz="4" w:space="0" w:color="auto"/>
              <w:bottom w:val="nil"/>
              <w:right w:val="nil"/>
            </w:tcBorders>
            <w:noWrap/>
            <w:vAlign w:val="bottom"/>
          </w:tcPr>
          <w:p w14:paraId="064E6C8E" w14:textId="355FAFE0" w:rsidR="00235C2F" w:rsidRPr="00235C2F" w:rsidRDefault="00235C2F" w:rsidP="002951BA">
            <w:pPr>
              <w:jc w:val="both"/>
              <w:rPr>
                <w:b/>
                <w:bCs/>
              </w:rPr>
            </w:pPr>
            <w:r w:rsidRPr="00235C2F">
              <w:rPr>
                <w:b/>
                <w:bCs/>
              </w:rPr>
              <w:t xml:space="preserve">Project Synopsis: - </w:t>
            </w:r>
          </w:p>
        </w:tc>
        <w:tc>
          <w:tcPr>
            <w:tcW w:w="1061" w:type="dxa"/>
            <w:tcBorders>
              <w:top w:val="single" w:sz="4" w:space="0" w:color="auto"/>
              <w:left w:val="nil"/>
              <w:bottom w:val="nil"/>
              <w:right w:val="nil"/>
            </w:tcBorders>
            <w:noWrap/>
            <w:vAlign w:val="bottom"/>
          </w:tcPr>
          <w:p w14:paraId="09A74A9F" w14:textId="77777777" w:rsidR="00235C2F" w:rsidRPr="00772DEA" w:rsidRDefault="00235C2F" w:rsidP="002951BA">
            <w:pPr>
              <w:jc w:val="both"/>
              <w:rPr>
                <w:sz w:val="20"/>
                <w:szCs w:val="20"/>
              </w:rPr>
            </w:pPr>
            <w:r w:rsidRPr="00772DEA">
              <w:rPr>
                <w:sz w:val="20"/>
                <w:szCs w:val="20"/>
              </w:rPr>
              <w:t> </w:t>
            </w:r>
          </w:p>
        </w:tc>
        <w:tc>
          <w:tcPr>
            <w:tcW w:w="312" w:type="dxa"/>
            <w:tcBorders>
              <w:top w:val="single" w:sz="4" w:space="0" w:color="auto"/>
              <w:left w:val="nil"/>
              <w:bottom w:val="nil"/>
              <w:right w:val="nil"/>
            </w:tcBorders>
            <w:noWrap/>
            <w:vAlign w:val="bottom"/>
          </w:tcPr>
          <w:p w14:paraId="307F8DE7" w14:textId="77777777" w:rsidR="00235C2F" w:rsidRPr="00772DEA" w:rsidRDefault="00235C2F" w:rsidP="002951BA">
            <w:pPr>
              <w:jc w:val="both"/>
              <w:rPr>
                <w:sz w:val="20"/>
                <w:szCs w:val="20"/>
              </w:rPr>
            </w:pPr>
            <w:r w:rsidRPr="00772DEA">
              <w:rPr>
                <w:sz w:val="20"/>
                <w:szCs w:val="20"/>
              </w:rPr>
              <w:t> </w:t>
            </w:r>
          </w:p>
        </w:tc>
        <w:tc>
          <w:tcPr>
            <w:tcW w:w="1814" w:type="dxa"/>
            <w:tcBorders>
              <w:top w:val="single" w:sz="4" w:space="0" w:color="auto"/>
              <w:left w:val="nil"/>
              <w:bottom w:val="nil"/>
              <w:right w:val="nil"/>
            </w:tcBorders>
            <w:noWrap/>
            <w:vAlign w:val="bottom"/>
          </w:tcPr>
          <w:p w14:paraId="287393FC" w14:textId="77777777" w:rsidR="00235C2F" w:rsidRPr="00772DEA" w:rsidRDefault="00235C2F" w:rsidP="002951BA">
            <w:pPr>
              <w:jc w:val="both"/>
              <w:rPr>
                <w:sz w:val="20"/>
                <w:szCs w:val="20"/>
              </w:rPr>
            </w:pPr>
            <w:r w:rsidRPr="00772DEA">
              <w:rPr>
                <w:sz w:val="20"/>
                <w:szCs w:val="20"/>
              </w:rPr>
              <w:t> </w:t>
            </w:r>
          </w:p>
        </w:tc>
        <w:tc>
          <w:tcPr>
            <w:tcW w:w="1997" w:type="dxa"/>
            <w:tcBorders>
              <w:top w:val="single" w:sz="4" w:space="0" w:color="auto"/>
              <w:left w:val="nil"/>
              <w:bottom w:val="nil"/>
              <w:right w:val="nil"/>
            </w:tcBorders>
            <w:noWrap/>
            <w:vAlign w:val="bottom"/>
          </w:tcPr>
          <w:p w14:paraId="750105CE" w14:textId="77777777" w:rsidR="00235C2F" w:rsidRPr="00772DEA" w:rsidRDefault="00235C2F" w:rsidP="002951BA">
            <w:pPr>
              <w:jc w:val="both"/>
              <w:rPr>
                <w:sz w:val="20"/>
                <w:szCs w:val="20"/>
              </w:rPr>
            </w:pPr>
            <w:r w:rsidRPr="00772DEA">
              <w:rPr>
                <w:sz w:val="20"/>
                <w:szCs w:val="20"/>
              </w:rPr>
              <w:t> </w:t>
            </w:r>
          </w:p>
        </w:tc>
        <w:tc>
          <w:tcPr>
            <w:tcW w:w="312" w:type="dxa"/>
            <w:tcBorders>
              <w:top w:val="single" w:sz="4" w:space="0" w:color="auto"/>
              <w:left w:val="nil"/>
              <w:bottom w:val="nil"/>
              <w:right w:val="single" w:sz="4" w:space="0" w:color="auto"/>
            </w:tcBorders>
            <w:noWrap/>
            <w:vAlign w:val="bottom"/>
          </w:tcPr>
          <w:p w14:paraId="4348B92E" w14:textId="77777777" w:rsidR="00235C2F" w:rsidRPr="00772DEA" w:rsidRDefault="00235C2F" w:rsidP="003E2E5E">
            <w:pPr>
              <w:rPr>
                <w:sz w:val="20"/>
                <w:szCs w:val="20"/>
              </w:rPr>
            </w:pPr>
            <w:r w:rsidRPr="00772DEA">
              <w:rPr>
                <w:sz w:val="20"/>
                <w:szCs w:val="20"/>
              </w:rPr>
              <w:t> </w:t>
            </w:r>
          </w:p>
        </w:tc>
      </w:tr>
      <w:tr w:rsidR="00235C2F" w:rsidRPr="00772DEA" w14:paraId="767B137C" w14:textId="77777777" w:rsidTr="00235C2F">
        <w:trPr>
          <w:trHeight w:val="241"/>
        </w:trPr>
        <w:tc>
          <w:tcPr>
            <w:tcW w:w="9336" w:type="dxa"/>
            <w:gridSpan w:val="5"/>
            <w:tcBorders>
              <w:top w:val="nil"/>
              <w:left w:val="single" w:sz="4" w:space="0" w:color="auto"/>
              <w:bottom w:val="single" w:sz="4" w:space="0" w:color="auto"/>
              <w:right w:val="nil"/>
            </w:tcBorders>
            <w:noWrap/>
            <w:vAlign w:val="center"/>
          </w:tcPr>
          <w:p w14:paraId="278471AF" w14:textId="77777777" w:rsidR="001B315A" w:rsidRPr="001B315A" w:rsidRDefault="001B315A" w:rsidP="001B315A">
            <w:pPr>
              <w:jc w:val="both"/>
              <w:rPr>
                <w:lang w:val="en-IN"/>
              </w:rPr>
            </w:pPr>
            <w:r w:rsidRPr="001B315A">
              <w:rPr>
                <w:b/>
                <w:bCs/>
              </w:rPr>
              <w:t xml:space="preserve">Synopsis: </w:t>
            </w:r>
            <w:r w:rsidRPr="001B315A">
              <w:rPr>
                <w:b/>
                <w:bCs/>
                <w:lang w:val="en-IN"/>
              </w:rPr>
              <w:t>EvoAI: A Constitutional, ArchiveDriven SelfImproving Code Agent</w:t>
            </w:r>
            <w:r w:rsidRPr="001B315A">
              <w:rPr>
                <w:lang w:val="en-IN"/>
              </w:rPr>
              <w:t> </w:t>
            </w:r>
          </w:p>
          <w:p w14:paraId="1F0A07FD" w14:textId="77777777" w:rsidR="001B315A" w:rsidRPr="001B315A" w:rsidRDefault="001B315A" w:rsidP="001B315A">
            <w:pPr>
              <w:jc w:val="both"/>
              <w:rPr>
                <w:lang w:val="en-IN"/>
              </w:rPr>
            </w:pPr>
            <w:r w:rsidRPr="001B315A">
              <w:rPr>
                <w:b/>
                <w:bCs/>
              </w:rPr>
              <w:t>1. Problem Statement</w:t>
            </w:r>
            <w:r w:rsidRPr="001B315A">
              <w:rPr>
                <w:lang w:val="en-IN"/>
              </w:rPr>
              <w:t> </w:t>
            </w:r>
          </w:p>
          <w:p w14:paraId="5EE13E57" w14:textId="77777777" w:rsidR="001B315A" w:rsidRPr="001B315A" w:rsidRDefault="001B315A" w:rsidP="001B315A">
            <w:pPr>
              <w:jc w:val="both"/>
              <w:rPr>
                <w:lang w:val="en-IN"/>
              </w:rPr>
            </w:pPr>
            <w:r w:rsidRPr="001B315A">
              <w:t xml:space="preserve">The emergence of self-improving AI systems represents one of the most significant challenges and opportunities in artificial intelligence research. Large-scale self-improving agents such as Sakana AI's Darwin Gödel Machine deliver rapid capability gains but depend on expensive cloud clusters and frontier-size language models. Educational or small-lab settings cannot reproduce these results, leaving a critical research gap in </w:t>
            </w:r>
            <w:r w:rsidRPr="001B315A">
              <w:rPr>
                <w:b/>
                <w:bCs/>
              </w:rPr>
              <w:t>low-resource open-ended AI</w:t>
            </w:r>
            <w:r w:rsidRPr="001B315A">
              <w:t xml:space="preserve">. Moreover, unconstrained code-writing agents risk unsafe or incoherent self-modifications, so </w:t>
            </w:r>
            <w:r w:rsidRPr="001B315A">
              <w:rPr>
                <w:b/>
                <w:bCs/>
              </w:rPr>
              <w:t>alignment and controllability mechanisms</w:t>
            </w:r>
            <w:r w:rsidRPr="001B315A">
              <w:t>—notably Constitutional AI—must be embedded from day one.</w:t>
            </w:r>
            <w:r w:rsidRPr="001B315A">
              <w:rPr>
                <w:lang w:val="en-IN"/>
              </w:rPr>
              <w:t> </w:t>
            </w:r>
          </w:p>
          <w:p w14:paraId="022169C0" w14:textId="77777777" w:rsidR="001B315A" w:rsidRPr="001B315A" w:rsidRDefault="001B315A" w:rsidP="001B315A">
            <w:pPr>
              <w:jc w:val="both"/>
              <w:rPr>
                <w:lang w:val="en-IN"/>
              </w:rPr>
            </w:pPr>
            <w:r w:rsidRPr="001B315A">
              <w:t>EvoAI addresses two intertwined problems:</w:t>
            </w:r>
            <w:r w:rsidRPr="001B315A">
              <w:rPr>
                <w:lang w:val="en-IN"/>
              </w:rPr>
              <w:t> </w:t>
            </w:r>
          </w:p>
          <w:p w14:paraId="56E28B91" w14:textId="77777777" w:rsidR="001B315A" w:rsidRPr="001B315A" w:rsidRDefault="001B315A" w:rsidP="001B315A">
            <w:pPr>
              <w:numPr>
                <w:ilvl w:val="0"/>
                <w:numId w:val="6"/>
              </w:numPr>
              <w:jc w:val="both"/>
              <w:rPr>
                <w:lang w:val="en-IN"/>
              </w:rPr>
            </w:pPr>
            <w:r w:rsidRPr="001B315A">
              <w:rPr>
                <w:b/>
                <w:bCs/>
              </w:rPr>
              <w:t>Safety Gap</w:t>
            </w:r>
            <w:r w:rsidRPr="001B315A">
              <w:t xml:space="preserve"> — How can an evolving code agent be guided to stay helpful and harmless without costly human oversight, using constitutional principles and lightweight reinforcement learning with AI feedback (RLAIF)?</w:t>
            </w:r>
            <w:r w:rsidRPr="001B315A">
              <w:rPr>
                <w:lang w:val="en-IN"/>
              </w:rPr>
              <w:t> </w:t>
            </w:r>
          </w:p>
          <w:p w14:paraId="4C1128F2" w14:textId="77777777" w:rsidR="001B315A" w:rsidRPr="001B315A" w:rsidRDefault="001B315A" w:rsidP="001B315A">
            <w:pPr>
              <w:numPr>
                <w:ilvl w:val="0"/>
                <w:numId w:val="7"/>
              </w:numPr>
              <w:jc w:val="both"/>
              <w:rPr>
                <w:lang w:val="en-IN"/>
              </w:rPr>
            </w:pPr>
            <w:r w:rsidRPr="001B315A">
              <w:rPr>
                <w:b/>
                <w:bCs/>
              </w:rPr>
              <w:t>Methodological Gap</w:t>
            </w:r>
            <w:r w:rsidRPr="001B315A">
              <w:t xml:space="preserve"> — How can we develop systematic approaches to evaluate self-improving systems that balance computational efficiency with scientific rigor?</w:t>
            </w:r>
            <w:r w:rsidRPr="001B315A">
              <w:rPr>
                <w:lang w:val="en-IN"/>
              </w:rPr>
              <w:t> </w:t>
            </w:r>
          </w:p>
          <w:p w14:paraId="495CB2A4" w14:textId="77777777" w:rsidR="001B315A" w:rsidRDefault="001B315A" w:rsidP="001B315A">
            <w:pPr>
              <w:jc w:val="both"/>
              <w:rPr>
                <w:lang w:val="en-IN"/>
              </w:rPr>
            </w:pPr>
            <w:r w:rsidRPr="001B315A">
              <w:t>The problem is further complicated by the need to balance exploration and exploitation in the self-improvement process, ensure goal preservation across recursive modifications, and maintain interpretability as systems become more sophisticated through self-modification.</w:t>
            </w:r>
            <w:r w:rsidRPr="001B315A">
              <w:rPr>
                <w:lang w:val="en-IN"/>
              </w:rPr>
              <w:t> </w:t>
            </w:r>
          </w:p>
          <w:p w14:paraId="4865FD5C" w14:textId="77777777" w:rsidR="001B315A" w:rsidRPr="001B315A" w:rsidRDefault="001B315A" w:rsidP="001B315A">
            <w:pPr>
              <w:jc w:val="both"/>
              <w:rPr>
                <w:lang w:val="en-IN"/>
              </w:rPr>
            </w:pPr>
          </w:p>
          <w:p w14:paraId="043E188C" w14:textId="77777777" w:rsidR="001B315A" w:rsidRPr="001B315A" w:rsidRDefault="001B315A" w:rsidP="001B315A">
            <w:pPr>
              <w:jc w:val="both"/>
              <w:rPr>
                <w:lang w:val="en-IN"/>
              </w:rPr>
            </w:pPr>
            <w:r w:rsidRPr="001B315A">
              <w:rPr>
                <w:b/>
                <w:bCs/>
              </w:rPr>
              <w:t>2. Objectives</w:t>
            </w:r>
            <w:r w:rsidRPr="001B315A">
              <w:rPr>
                <w:lang w:val="en-IN"/>
              </w:rPr>
              <w:t> </w:t>
            </w:r>
          </w:p>
          <w:p w14:paraId="5D40539A" w14:textId="77777777" w:rsidR="001B315A" w:rsidRPr="001B315A" w:rsidRDefault="001B315A" w:rsidP="001B315A">
            <w:pPr>
              <w:numPr>
                <w:ilvl w:val="0"/>
                <w:numId w:val="8"/>
              </w:numPr>
              <w:jc w:val="both"/>
              <w:rPr>
                <w:lang w:val="en-IN"/>
              </w:rPr>
            </w:pPr>
            <w:r w:rsidRPr="001B315A">
              <w:rPr>
                <w:b/>
                <w:bCs/>
              </w:rPr>
              <w:t>Design a minimal Darwin Gödel loop</w:t>
            </w:r>
            <w:r w:rsidRPr="001B315A">
              <w:t xml:space="preserve"> that runs end-to-end on local hardware and supports empirical self-improvement with measurable capability gains.</w:t>
            </w:r>
            <w:r w:rsidRPr="001B315A">
              <w:rPr>
                <w:lang w:val="en-IN"/>
              </w:rPr>
              <w:t> </w:t>
            </w:r>
          </w:p>
          <w:p w14:paraId="07D42340" w14:textId="77777777" w:rsidR="001B315A" w:rsidRPr="001B315A" w:rsidRDefault="001B315A" w:rsidP="001B315A">
            <w:pPr>
              <w:numPr>
                <w:ilvl w:val="0"/>
                <w:numId w:val="9"/>
              </w:numPr>
              <w:jc w:val="both"/>
              <w:rPr>
                <w:lang w:val="en-IN"/>
              </w:rPr>
            </w:pPr>
            <w:r w:rsidRPr="001B315A">
              <w:rPr>
                <w:b/>
                <w:bCs/>
              </w:rPr>
              <w:t>Embed Constitutional AI</w:t>
            </w:r>
            <w:r w:rsidRPr="001B315A">
              <w:t xml:space="preserve"> to supply self-critique and revision rules, ensuring safe code edits, transparent decision logs, and alignment preservation throughout the self-improvement process.</w:t>
            </w:r>
            <w:r w:rsidRPr="001B315A">
              <w:rPr>
                <w:lang w:val="en-IN"/>
              </w:rPr>
              <w:t> </w:t>
            </w:r>
          </w:p>
          <w:p w14:paraId="7058FBBB" w14:textId="77777777" w:rsidR="001B315A" w:rsidRPr="001B315A" w:rsidRDefault="001B315A" w:rsidP="001B315A">
            <w:pPr>
              <w:numPr>
                <w:ilvl w:val="0"/>
                <w:numId w:val="10"/>
              </w:numPr>
              <w:jc w:val="both"/>
              <w:rPr>
                <w:lang w:val="en-IN"/>
              </w:rPr>
            </w:pPr>
            <w:r w:rsidRPr="001B315A">
              <w:rPr>
                <w:b/>
                <w:bCs/>
              </w:rPr>
              <w:t>Integrate RLAIF-style selection</w:t>
            </w:r>
            <w:r w:rsidRPr="001B315A">
              <w:t xml:space="preserve"> by rewarding patches that both pass tests and satisfy constitutional scores, without requiring full RLHF training infrastructure.</w:t>
            </w:r>
            <w:r w:rsidRPr="001B315A">
              <w:rPr>
                <w:lang w:val="en-IN"/>
              </w:rPr>
              <w:t> </w:t>
            </w:r>
          </w:p>
          <w:p w14:paraId="20BE1897" w14:textId="77777777" w:rsidR="001B315A" w:rsidRPr="001B315A" w:rsidRDefault="001B315A" w:rsidP="001B315A">
            <w:pPr>
              <w:numPr>
                <w:ilvl w:val="0"/>
                <w:numId w:val="11"/>
              </w:numPr>
              <w:jc w:val="both"/>
              <w:rPr>
                <w:lang w:val="en-IN"/>
              </w:rPr>
            </w:pPr>
            <w:r w:rsidRPr="001B315A">
              <w:rPr>
                <w:b/>
                <w:bCs/>
              </w:rPr>
              <w:t>Adopt a staged evaluation pipeline</w:t>
            </w:r>
            <w:r w:rsidRPr="001B315A">
              <w:t xml:space="preserve"> of 10 → 40 → 100 SWE-bench tasks, mirroring Sakana's methodology but scaled to semester constraints and educational budgets.</w:t>
            </w:r>
            <w:r w:rsidRPr="001B315A">
              <w:rPr>
                <w:lang w:val="en-IN"/>
              </w:rPr>
              <w:t> </w:t>
            </w:r>
          </w:p>
          <w:p w14:paraId="37C222CF" w14:textId="77777777" w:rsidR="001B315A" w:rsidRDefault="001B315A" w:rsidP="001B315A">
            <w:pPr>
              <w:numPr>
                <w:ilvl w:val="0"/>
                <w:numId w:val="12"/>
              </w:numPr>
              <w:jc w:val="both"/>
              <w:rPr>
                <w:lang w:val="en-IN"/>
              </w:rPr>
            </w:pPr>
            <w:r w:rsidRPr="001B315A">
              <w:rPr>
                <w:b/>
                <w:bCs/>
              </w:rPr>
              <w:t>Quantitatively demonstrate improvement</w:t>
            </w:r>
            <w:r w:rsidRPr="001B315A">
              <w:t xml:space="preserve"> from baseline (≈15%) to ≥45% success on the 100-task set within 6 months</w:t>
            </w:r>
            <w:r w:rsidRPr="001B315A">
              <w:rPr>
                <w:lang w:val="en-IN"/>
              </w:rPr>
              <w:t> </w:t>
            </w:r>
          </w:p>
          <w:p w14:paraId="4F1D74A6" w14:textId="77777777" w:rsidR="001B315A" w:rsidRDefault="001B315A" w:rsidP="001B315A">
            <w:pPr>
              <w:ind w:left="720"/>
              <w:jc w:val="both"/>
              <w:rPr>
                <w:b/>
                <w:bCs/>
              </w:rPr>
            </w:pPr>
          </w:p>
          <w:p w14:paraId="7B46762D" w14:textId="77777777" w:rsidR="001B315A" w:rsidRDefault="001B315A" w:rsidP="001B315A">
            <w:pPr>
              <w:ind w:left="720"/>
              <w:jc w:val="both"/>
              <w:rPr>
                <w:b/>
                <w:bCs/>
              </w:rPr>
            </w:pPr>
          </w:p>
          <w:p w14:paraId="3A5CCEAD" w14:textId="77777777" w:rsidR="001B315A" w:rsidRDefault="001B315A" w:rsidP="001B315A">
            <w:pPr>
              <w:ind w:left="720"/>
              <w:jc w:val="both"/>
              <w:rPr>
                <w:b/>
                <w:bCs/>
              </w:rPr>
            </w:pPr>
          </w:p>
          <w:p w14:paraId="407B55CB" w14:textId="77777777" w:rsidR="001B315A" w:rsidRDefault="001B315A" w:rsidP="001B315A">
            <w:pPr>
              <w:ind w:left="720"/>
              <w:jc w:val="both"/>
              <w:rPr>
                <w:b/>
                <w:bCs/>
              </w:rPr>
            </w:pPr>
          </w:p>
          <w:p w14:paraId="00203520" w14:textId="77777777" w:rsidR="001B315A" w:rsidRDefault="001B315A" w:rsidP="001B315A">
            <w:pPr>
              <w:ind w:left="720"/>
              <w:jc w:val="both"/>
              <w:rPr>
                <w:b/>
                <w:bCs/>
              </w:rPr>
            </w:pPr>
          </w:p>
          <w:p w14:paraId="73886470" w14:textId="77777777" w:rsidR="001B315A" w:rsidRDefault="001B315A" w:rsidP="001B315A">
            <w:pPr>
              <w:ind w:left="720"/>
              <w:jc w:val="both"/>
              <w:rPr>
                <w:b/>
                <w:bCs/>
              </w:rPr>
            </w:pPr>
          </w:p>
          <w:p w14:paraId="6153CE56" w14:textId="77777777" w:rsidR="001B315A" w:rsidRDefault="001B315A" w:rsidP="001B315A">
            <w:pPr>
              <w:ind w:left="720"/>
              <w:jc w:val="both"/>
              <w:rPr>
                <w:b/>
                <w:bCs/>
              </w:rPr>
            </w:pPr>
          </w:p>
          <w:p w14:paraId="4470DABC" w14:textId="77777777" w:rsidR="001B315A" w:rsidRDefault="001B315A" w:rsidP="001B315A">
            <w:pPr>
              <w:ind w:left="720"/>
              <w:jc w:val="both"/>
              <w:rPr>
                <w:b/>
                <w:bCs/>
              </w:rPr>
            </w:pPr>
          </w:p>
          <w:p w14:paraId="45FCAAC5" w14:textId="77777777" w:rsidR="001B315A" w:rsidRDefault="001B315A" w:rsidP="001B315A">
            <w:pPr>
              <w:ind w:left="720"/>
              <w:jc w:val="both"/>
              <w:rPr>
                <w:b/>
                <w:bCs/>
              </w:rPr>
            </w:pPr>
          </w:p>
          <w:p w14:paraId="18BA6AB8" w14:textId="77777777" w:rsidR="001B315A" w:rsidRDefault="001B315A" w:rsidP="001B315A">
            <w:pPr>
              <w:ind w:left="720"/>
              <w:jc w:val="both"/>
              <w:rPr>
                <w:b/>
                <w:bCs/>
              </w:rPr>
            </w:pPr>
          </w:p>
          <w:p w14:paraId="17417AFC" w14:textId="77777777" w:rsidR="001B315A" w:rsidRDefault="001B315A" w:rsidP="001B315A">
            <w:pPr>
              <w:ind w:left="720"/>
              <w:jc w:val="both"/>
              <w:rPr>
                <w:b/>
                <w:bCs/>
              </w:rPr>
            </w:pPr>
          </w:p>
          <w:p w14:paraId="1BA144AC" w14:textId="14D42A24" w:rsidR="001B315A" w:rsidRDefault="001B315A" w:rsidP="001B315A">
            <w:pPr>
              <w:ind w:left="720"/>
              <w:jc w:val="both"/>
              <w:rPr>
                <w:b/>
                <w:bCs/>
              </w:rPr>
            </w:pPr>
            <w:r>
              <w:rPr>
                <w:b/>
                <w:bCs/>
              </w:rPr>
              <w:t>]</w:t>
            </w:r>
          </w:p>
          <w:p w14:paraId="2DBE43C1" w14:textId="77777777" w:rsidR="001B315A" w:rsidRPr="001B315A" w:rsidRDefault="001B315A" w:rsidP="001B315A">
            <w:pPr>
              <w:jc w:val="both"/>
              <w:rPr>
                <w:lang w:val="en-IN"/>
              </w:rPr>
            </w:pPr>
            <w:r w:rsidRPr="001B315A">
              <w:rPr>
                <w:b/>
                <w:bCs/>
              </w:rPr>
              <w:lastRenderedPageBreak/>
              <w:t>3. Novelty and Research Gap</w:t>
            </w:r>
            <w:r w:rsidRPr="001B315A">
              <w:rPr>
                <w:lang w:val="en-IN"/>
              </w:rPr>
              <w:t> </w:t>
            </w:r>
          </w:p>
          <w:p w14:paraId="773A13CF" w14:textId="77777777" w:rsidR="001B315A" w:rsidRPr="001B315A" w:rsidRDefault="001B315A" w:rsidP="001B315A">
            <w:pPr>
              <w:jc w:val="both"/>
              <w:rPr>
                <w:lang w:val="en-IN"/>
              </w:rPr>
            </w:pPr>
            <w:r w:rsidRPr="001B315A">
              <w:t>Based on our comprehensive analysis of recent literature, EvoAI addresses several critical gaps in the current landscape of self-improving AI systems:</w:t>
            </w:r>
            <w:r w:rsidRPr="001B315A">
              <w:rPr>
                <w:lang w:val="en-IN"/>
              </w:rPr>
              <w:t> </w:t>
            </w:r>
          </w:p>
          <w:p w14:paraId="0A16DE18" w14:textId="77777777" w:rsidR="001B315A" w:rsidRPr="001B315A" w:rsidRDefault="001B315A" w:rsidP="001B315A">
            <w:pPr>
              <w:jc w:val="both"/>
              <w:rPr>
                <w:lang w:val="en-IN"/>
              </w:rPr>
            </w:pPr>
            <w:r w:rsidRPr="001B315A">
              <w:rPr>
                <w:b/>
                <w:bCs/>
              </w:rPr>
              <w:t>Research Gap Analysis</w:t>
            </w:r>
            <w:r w:rsidRPr="001B315A">
              <w:rPr>
                <w:lang w:val="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4"/>
              <w:gridCol w:w="1818"/>
              <w:gridCol w:w="1752"/>
              <w:gridCol w:w="1907"/>
              <w:gridCol w:w="2000"/>
            </w:tblGrid>
            <w:tr w:rsidR="001B315A" w:rsidRPr="001B315A" w14:paraId="592B70CD" w14:textId="77777777">
              <w:trPr>
                <w:trHeight w:val="300"/>
              </w:trPr>
              <w:tc>
                <w:tcPr>
                  <w:tcW w:w="1680" w:type="dxa"/>
                  <w:tcBorders>
                    <w:top w:val="single" w:sz="6" w:space="0" w:color="000000"/>
                    <w:left w:val="single" w:sz="6" w:space="0" w:color="000000"/>
                    <w:bottom w:val="single" w:sz="6" w:space="0" w:color="000000"/>
                    <w:right w:val="single" w:sz="6" w:space="0" w:color="000000"/>
                  </w:tcBorders>
                  <w:hideMark/>
                </w:tcPr>
                <w:p w14:paraId="2A52F5CB" w14:textId="77777777" w:rsidR="001B315A" w:rsidRPr="001B315A" w:rsidRDefault="001B315A" w:rsidP="001B315A">
                  <w:pPr>
                    <w:jc w:val="both"/>
                    <w:rPr>
                      <w:lang w:val="en-IN"/>
                    </w:rPr>
                  </w:pPr>
                  <w:r w:rsidRPr="001B315A">
                    <w:t>Existing Method</w:t>
                  </w:r>
                  <w:r w:rsidRPr="001B315A">
                    <w:rPr>
                      <w:lang w:val="en-IN"/>
                    </w:rPr>
                    <w:t> </w:t>
                  </w:r>
                </w:p>
              </w:tc>
              <w:tc>
                <w:tcPr>
                  <w:tcW w:w="1905" w:type="dxa"/>
                  <w:tcBorders>
                    <w:top w:val="single" w:sz="6" w:space="0" w:color="000000"/>
                    <w:left w:val="nil"/>
                    <w:bottom w:val="single" w:sz="6" w:space="0" w:color="000000"/>
                    <w:right w:val="single" w:sz="6" w:space="0" w:color="000000"/>
                  </w:tcBorders>
                  <w:hideMark/>
                </w:tcPr>
                <w:p w14:paraId="4BAC33A1" w14:textId="77777777" w:rsidR="001B315A" w:rsidRPr="001B315A" w:rsidRDefault="001B315A" w:rsidP="001B315A">
                  <w:pPr>
                    <w:jc w:val="both"/>
                    <w:rPr>
                      <w:lang w:val="en-IN"/>
                    </w:rPr>
                  </w:pPr>
                  <w:r w:rsidRPr="001B315A">
                    <w:t>Mathematical &amp; Computational Basis</w:t>
                  </w:r>
                  <w:r w:rsidRPr="001B315A">
                    <w:rPr>
                      <w:lang w:val="en-IN"/>
                    </w:rPr>
                    <w:t> </w:t>
                  </w:r>
                </w:p>
              </w:tc>
              <w:tc>
                <w:tcPr>
                  <w:tcW w:w="1800" w:type="dxa"/>
                  <w:tcBorders>
                    <w:top w:val="single" w:sz="6" w:space="0" w:color="000000"/>
                    <w:left w:val="nil"/>
                    <w:bottom w:val="single" w:sz="6" w:space="0" w:color="000000"/>
                    <w:right w:val="single" w:sz="6" w:space="0" w:color="000000"/>
                  </w:tcBorders>
                  <w:hideMark/>
                </w:tcPr>
                <w:p w14:paraId="28457AE3" w14:textId="77777777" w:rsidR="001B315A" w:rsidRPr="001B315A" w:rsidRDefault="001B315A" w:rsidP="001B315A">
                  <w:pPr>
                    <w:jc w:val="both"/>
                    <w:rPr>
                      <w:lang w:val="en-IN"/>
                    </w:rPr>
                  </w:pPr>
                  <w:r w:rsidRPr="001B315A">
                    <w:t>Usage Scenario</w:t>
                  </w:r>
                  <w:r w:rsidRPr="001B315A">
                    <w:rPr>
                      <w:lang w:val="en-IN"/>
                    </w:rPr>
                    <w:t> </w:t>
                  </w:r>
                </w:p>
              </w:tc>
              <w:tc>
                <w:tcPr>
                  <w:tcW w:w="1980" w:type="dxa"/>
                  <w:tcBorders>
                    <w:top w:val="single" w:sz="6" w:space="0" w:color="000000"/>
                    <w:left w:val="nil"/>
                    <w:bottom w:val="single" w:sz="6" w:space="0" w:color="000000"/>
                    <w:right w:val="single" w:sz="6" w:space="0" w:color="000000"/>
                  </w:tcBorders>
                  <w:hideMark/>
                </w:tcPr>
                <w:p w14:paraId="0C881050" w14:textId="77777777" w:rsidR="001B315A" w:rsidRPr="001B315A" w:rsidRDefault="001B315A" w:rsidP="001B315A">
                  <w:pPr>
                    <w:jc w:val="both"/>
                    <w:rPr>
                      <w:lang w:val="en-IN"/>
                    </w:rPr>
                  </w:pPr>
                  <w:r w:rsidRPr="001B315A">
                    <w:t>Strengths</w:t>
                  </w:r>
                  <w:r w:rsidRPr="001B315A">
                    <w:rPr>
                      <w:lang w:val="en-IN"/>
                    </w:rPr>
                    <w:t> </w:t>
                  </w:r>
                </w:p>
              </w:tc>
              <w:tc>
                <w:tcPr>
                  <w:tcW w:w="2085" w:type="dxa"/>
                  <w:tcBorders>
                    <w:top w:val="single" w:sz="6" w:space="0" w:color="000000"/>
                    <w:left w:val="nil"/>
                    <w:bottom w:val="single" w:sz="6" w:space="0" w:color="000000"/>
                    <w:right w:val="single" w:sz="6" w:space="0" w:color="000000"/>
                  </w:tcBorders>
                  <w:hideMark/>
                </w:tcPr>
                <w:p w14:paraId="5AE6893B" w14:textId="77777777" w:rsidR="001B315A" w:rsidRPr="001B315A" w:rsidRDefault="001B315A" w:rsidP="001B315A">
                  <w:pPr>
                    <w:jc w:val="both"/>
                    <w:rPr>
                      <w:lang w:val="en-IN"/>
                    </w:rPr>
                  </w:pPr>
                  <w:r w:rsidRPr="001B315A">
                    <w:t>Weaknesses</w:t>
                  </w:r>
                  <w:r w:rsidRPr="001B315A">
                    <w:rPr>
                      <w:lang w:val="en-IN"/>
                    </w:rPr>
                    <w:t> </w:t>
                  </w:r>
                </w:p>
              </w:tc>
            </w:tr>
            <w:tr w:rsidR="001B315A" w:rsidRPr="001B315A" w14:paraId="529DA9CE" w14:textId="77777777">
              <w:trPr>
                <w:trHeight w:val="300"/>
              </w:trPr>
              <w:tc>
                <w:tcPr>
                  <w:tcW w:w="1680" w:type="dxa"/>
                  <w:tcBorders>
                    <w:top w:val="single" w:sz="6" w:space="0" w:color="000000"/>
                    <w:left w:val="single" w:sz="6" w:space="0" w:color="000000"/>
                    <w:bottom w:val="single" w:sz="6" w:space="0" w:color="000000"/>
                    <w:right w:val="single" w:sz="6" w:space="0" w:color="000000"/>
                  </w:tcBorders>
                  <w:hideMark/>
                </w:tcPr>
                <w:p w14:paraId="7293568A" w14:textId="77777777" w:rsidR="001B315A" w:rsidRPr="001B315A" w:rsidRDefault="001B315A" w:rsidP="001B315A">
                  <w:pPr>
                    <w:jc w:val="both"/>
                    <w:rPr>
                      <w:lang w:val="en-IN"/>
                    </w:rPr>
                  </w:pPr>
                  <w:r w:rsidRPr="001B315A">
                    <w:rPr>
                      <w:b/>
                      <w:bCs/>
                    </w:rPr>
                    <w:t>Gödel Machine</w:t>
                  </w:r>
                  <w:r w:rsidRPr="001B315A">
                    <w:t xml:space="preserve"> (Schmidhuber, 2006)</w:t>
                  </w:r>
                  <w:r w:rsidRPr="001B315A">
                    <w:rPr>
                      <w:lang w:val="en-IN"/>
                    </w:rPr>
                    <w:t> </w:t>
                  </w:r>
                </w:p>
              </w:tc>
              <w:tc>
                <w:tcPr>
                  <w:tcW w:w="1905" w:type="dxa"/>
                  <w:tcBorders>
                    <w:top w:val="single" w:sz="6" w:space="0" w:color="000000"/>
                    <w:left w:val="nil"/>
                    <w:bottom w:val="single" w:sz="6" w:space="0" w:color="000000"/>
                    <w:right w:val="single" w:sz="6" w:space="0" w:color="000000"/>
                  </w:tcBorders>
                  <w:hideMark/>
                </w:tcPr>
                <w:p w14:paraId="196BE5D2" w14:textId="77777777" w:rsidR="001B315A" w:rsidRPr="001B315A" w:rsidRDefault="001B315A" w:rsidP="001B315A">
                  <w:pPr>
                    <w:jc w:val="both"/>
                    <w:rPr>
                      <w:lang w:val="en-IN"/>
                    </w:rPr>
                  </w:pPr>
                  <w:r w:rsidRPr="001B315A">
                    <w:t>Formal proof systems; provably optimal self-modifications; bias-optimal proof search</w:t>
                  </w:r>
                  <w:r w:rsidRPr="001B315A">
                    <w:rPr>
                      <w:lang w:val="en-IN"/>
                    </w:rPr>
                    <w:t> </w:t>
                  </w:r>
                </w:p>
              </w:tc>
              <w:tc>
                <w:tcPr>
                  <w:tcW w:w="1800" w:type="dxa"/>
                  <w:tcBorders>
                    <w:top w:val="single" w:sz="6" w:space="0" w:color="000000"/>
                    <w:left w:val="nil"/>
                    <w:bottom w:val="single" w:sz="6" w:space="0" w:color="000000"/>
                    <w:right w:val="single" w:sz="6" w:space="0" w:color="000000"/>
                  </w:tcBorders>
                  <w:hideMark/>
                </w:tcPr>
                <w:p w14:paraId="5B5C5C2A" w14:textId="77777777" w:rsidR="001B315A" w:rsidRPr="001B315A" w:rsidRDefault="001B315A" w:rsidP="001B315A">
                  <w:pPr>
                    <w:jc w:val="both"/>
                    <w:rPr>
                      <w:lang w:val="en-IN"/>
                    </w:rPr>
                  </w:pPr>
                  <w:r w:rsidRPr="001B315A">
                    <w:t>Theoretical framework; unlimited computational resources</w:t>
                  </w:r>
                  <w:r w:rsidRPr="001B315A">
                    <w:rPr>
                      <w:lang w:val="en-IN"/>
                    </w:rPr>
                    <w:t> </w:t>
                  </w:r>
                </w:p>
              </w:tc>
              <w:tc>
                <w:tcPr>
                  <w:tcW w:w="1980" w:type="dxa"/>
                  <w:tcBorders>
                    <w:top w:val="single" w:sz="6" w:space="0" w:color="000000"/>
                    <w:left w:val="nil"/>
                    <w:bottom w:val="single" w:sz="6" w:space="0" w:color="000000"/>
                    <w:right w:val="single" w:sz="6" w:space="0" w:color="000000"/>
                  </w:tcBorders>
                  <w:hideMark/>
                </w:tcPr>
                <w:p w14:paraId="01489DEA" w14:textId="77777777" w:rsidR="001B315A" w:rsidRPr="001B315A" w:rsidRDefault="001B315A" w:rsidP="001B315A">
                  <w:pPr>
                    <w:jc w:val="both"/>
                    <w:rPr>
                      <w:lang w:val="en-IN"/>
                    </w:rPr>
                  </w:pPr>
                  <w:r w:rsidRPr="001B315A">
                    <w:t>Mathematically rigorous; global optimality guarantees; </w:t>
                  </w:r>
                  <w:r w:rsidRPr="001B315A">
                    <w:rPr>
                      <w:lang w:val="en-IN"/>
                    </w:rPr>
                    <w:t> </w:t>
                  </w:r>
                </w:p>
              </w:tc>
              <w:tc>
                <w:tcPr>
                  <w:tcW w:w="2085" w:type="dxa"/>
                  <w:tcBorders>
                    <w:top w:val="single" w:sz="6" w:space="0" w:color="000000"/>
                    <w:left w:val="nil"/>
                    <w:bottom w:val="single" w:sz="6" w:space="0" w:color="000000"/>
                    <w:right w:val="single" w:sz="6" w:space="0" w:color="000000"/>
                  </w:tcBorders>
                  <w:hideMark/>
                </w:tcPr>
                <w:p w14:paraId="59DEC7A3" w14:textId="77777777" w:rsidR="001B315A" w:rsidRPr="001B315A" w:rsidRDefault="001B315A" w:rsidP="001B315A">
                  <w:pPr>
                    <w:jc w:val="both"/>
                    <w:rPr>
                      <w:lang w:val="en-IN"/>
                    </w:rPr>
                  </w:pPr>
                  <w:r w:rsidRPr="001B315A">
                    <w:t>Computationally intractable; cannot act when utility unprovable; no practical implementation</w:t>
                  </w:r>
                  <w:r w:rsidRPr="001B315A">
                    <w:rPr>
                      <w:lang w:val="en-IN"/>
                    </w:rPr>
                    <w:t> </w:t>
                  </w:r>
                </w:p>
              </w:tc>
            </w:tr>
            <w:tr w:rsidR="001B315A" w:rsidRPr="001B315A" w14:paraId="7AF79942" w14:textId="77777777">
              <w:trPr>
                <w:trHeight w:val="300"/>
              </w:trPr>
              <w:tc>
                <w:tcPr>
                  <w:tcW w:w="1680" w:type="dxa"/>
                  <w:tcBorders>
                    <w:top w:val="single" w:sz="6" w:space="0" w:color="000000"/>
                    <w:left w:val="single" w:sz="6" w:space="0" w:color="000000"/>
                    <w:bottom w:val="single" w:sz="6" w:space="0" w:color="000000"/>
                    <w:right w:val="single" w:sz="6" w:space="0" w:color="000000"/>
                  </w:tcBorders>
                  <w:hideMark/>
                </w:tcPr>
                <w:p w14:paraId="0588373B" w14:textId="77777777" w:rsidR="001B315A" w:rsidRPr="001B315A" w:rsidRDefault="001B315A" w:rsidP="001B315A">
                  <w:pPr>
                    <w:jc w:val="both"/>
                    <w:rPr>
                      <w:lang w:val="en-IN"/>
                    </w:rPr>
                  </w:pPr>
                  <w:r w:rsidRPr="001B315A">
                    <w:rPr>
                      <w:b/>
                      <w:bCs/>
                    </w:rPr>
                    <w:t>Self-Taught Optimizer (STOP)</w:t>
                  </w:r>
                  <w:r w:rsidRPr="001B315A">
                    <w:t xml:space="preserve"> (Zelikman et al., 2024)</w:t>
                  </w:r>
                  <w:r w:rsidRPr="001B315A">
                    <w:rPr>
                      <w:lang w:val="en-IN"/>
                    </w:rPr>
                    <w:t> </w:t>
                  </w:r>
                </w:p>
              </w:tc>
              <w:tc>
                <w:tcPr>
                  <w:tcW w:w="1905" w:type="dxa"/>
                  <w:tcBorders>
                    <w:top w:val="single" w:sz="6" w:space="0" w:color="000000"/>
                    <w:left w:val="nil"/>
                    <w:bottom w:val="single" w:sz="6" w:space="0" w:color="000000"/>
                    <w:right w:val="single" w:sz="6" w:space="0" w:color="000000"/>
                  </w:tcBorders>
                  <w:hideMark/>
                </w:tcPr>
                <w:p w14:paraId="55BB7B6B" w14:textId="77777777" w:rsidR="001B315A" w:rsidRPr="001B315A" w:rsidRDefault="001B315A" w:rsidP="001B315A">
                  <w:pPr>
                    <w:jc w:val="both"/>
                    <w:rPr>
                      <w:lang w:val="en-IN"/>
                    </w:rPr>
                  </w:pPr>
                  <w:r w:rsidRPr="001B315A">
                    <w:t>Language model scaffolding; recursive Python code editing; empirical validation</w:t>
                  </w:r>
                  <w:r w:rsidRPr="001B315A">
                    <w:rPr>
                      <w:lang w:val="en-IN"/>
                    </w:rPr>
                    <w:t> </w:t>
                  </w:r>
                </w:p>
              </w:tc>
              <w:tc>
                <w:tcPr>
                  <w:tcW w:w="1800" w:type="dxa"/>
                  <w:tcBorders>
                    <w:top w:val="single" w:sz="6" w:space="0" w:color="000000"/>
                    <w:left w:val="nil"/>
                    <w:bottom w:val="single" w:sz="6" w:space="0" w:color="000000"/>
                    <w:right w:val="single" w:sz="6" w:space="0" w:color="000000"/>
                  </w:tcBorders>
                  <w:hideMark/>
                </w:tcPr>
                <w:p w14:paraId="147A9F6D" w14:textId="77777777" w:rsidR="001B315A" w:rsidRPr="001B315A" w:rsidRDefault="001B315A" w:rsidP="001B315A">
                  <w:pPr>
                    <w:jc w:val="both"/>
                    <w:rPr>
                      <w:lang w:val="en-IN"/>
                    </w:rPr>
                  </w:pPr>
                  <w:r w:rsidRPr="001B315A">
                    <w:t>Small synthetic algorithmic tasks; frozen foundation models</w:t>
                  </w:r>
                  <w:r w:rsidRPr="001B315A">
                    <w:rPr>
                      <w:lang w:val="en-IN"/>
                    </w:rPr>
                    <w:t> </w:t>
                  </w:r>
                </w:p>
              </w:tc>
              <w:tc>
                <w:tcPr>
                  <w:tcW w:w="1980" w:type="dxa"/>
                  <w:tcBorders>
                    <w:top w:val="single" w:sz="6" w:space="0" w:color="000000"/>
                    <w:left w:val="nil"/>
                    <w:bottom w:val="single" w:sz="6" w:space="0" w:color="000000"/>
                    <w:right w:val="single" w:sz="6" w:space="0" w:color="000000"/>
                  </w:tcBorders>
                  <w:hideMark/>
                </w:tcPr>
                <w:p w14:paraId="3F42CD1F" w14:textId="77777777" w:rsidR="001B315A" w:rsidRPr="001B315A" w:rsidRDefault="001B315A" w:rsidP="001B315A">
                  <w:pPr>
                    <w:jc w:val="both"/>
                    <w:rPr>
                      <w:lang w:val="en-IN"/>
                    </w:rPr>
                  </w:pPr>
                  <w:r w:rsidRPr="001B315A">
                    <w:t>First practical LM-based self-modifier; diverse search heuristics</w:t>
                  </w:r>
                  <w:r w:rsidRPr="001B315A">
                    <w:rPr>
                      <w:lang w:val="en-IN"/>
                    </w:rPr>
                    <w:t> </w:t>
                  </w:r>
                </w:p>
              </w:tc>
              <w:tc>
                <w:tcPr>
                  <w:tcW w:w="2085" w:type="dxa"/>
                  <w:tcBorders>
                    <w:top w:val="single" w:sz="6" w:space="0" w:color="000000"/>
                    <w:left w:val="nil"/>
                    <w:bottom w:val="single" w:sz="6" w:space="0" w:color="000000"/>
                    <w:right w:val="single" w:sz="6" w:space="0" w:color="000000"/>
                  </w:tcBorders>
                  <w:hideMark/>
                </w:tcPr>
                <w:p w14:paraId="00C404C5" w14:textId="77777777" w:rsidR="001B315A" w:rsidRPr="001B315A" w:rsidRDefault="001B315A" w:rsidP="001B315A">
                  <w:pPr>
                    <w:jc w:val="both"/>
                    <w:rPr>
                      <w:lang w:val="en-IN"/>
                    </w:rPr>
                  </w:pPr>
                  <w:r w:rsidRPr="001B315A">
                    <w:t>Limited to narrow tasks; foundation model frozen; safety bypasses observed</w:t>
                  </w:r>
                  <w:r w:rsidRPr="001B315A">
                    <w:rPr>
                      <w:lang w:val="en-IN"/>
                    </w:rPr>
                    <w:t> </w:t>
                  </w:r>
                </w:p>
              </w:tc>
            </w:tr>
            <w:tr w:rsidR="001B315A" w:rsidRPr="001B315A" w14:paraId="24B1243E" w14:textId="77777777">
              <w:trPr>
                <w:trHeight w:val="300"/>
              </w:trPr>
              <w:tc>
                <w:tcPr>
                  <w:tcW w:w="1680" w:type="dxa"/>
                  <w:tcBorders>
                    <w:top w:val="single" w:sz="6" w:space="0" w:color="000000"/>
                    <w:left w:val="single" w:sz="6" w:space="0" w:color="000000"/>
                    <w:bottom w:val="single" w:sz="6" w:space="0" w:color="000000"/>
                    <w:right w:val="single" w:sz="6" w:space="0" w:color="000000"/>
                  </w:tcBorders>
                  <w:hideMark/>
                </w:tcPr>
                <w:p w14:paraId="07BF72D1" w14:textId="77777777" w:rsidR="001B315A" w:rsidRPr="001B315A" w:rsidRDefault="001B315A" w:rsidP="001B315A">
                  <w:pPr>
                    <w:jc w:val="both"/>
                    <w:rPr>
                      <w:lang w:val="sv-SE"/>
                    </w:rPr>
                  </w:pPr>
                  <w:r w:rsidRPr="001B315A">
                    <w:rPr>
                      <w:b/>
                      <w:bCs/>
                      <w:lang w:val="sv-SE"/>
                    </w:rPr>
                    <w:t>Gödel Agent</w:t>
                  </w:r>
                  <w:r w:rsidRPr="001B315A">
                    <w:rPr>
                      <w:lang w:val="sv-SE"/>
                    </w:rPr>
                    <w:t xml:space="preserve"> (Yin et al., 2025) </w:t>
                  </w:r>
                </w:p>
              </w:tc>
              <w:tc>
                <w:tcPr>
                  <w:tcW w:w="1905" w:type="dxa"/>
                  <w:tcBorders>
                    <w:top w:val="single" w:sz="6" w:space="0" w:color="000000"/>
                    <w:left w:val="nil"/>
                    <w:bottom w:val="single" w:sz="6" w:space="0" w:color="000000"/>
                    <w:right w:val="single" w:sz="6" w:space="0" w:color="000000"/>
                  </w:tcBorders>
                  <w:hideMark/>
                </w:tcPr>
                <w:p w14:paraId="56A461EA" w14:textId="77777777" w:rsidR="001B315A" w:rsidRPr="001B315A" w:rsidRDefault="001B315A" w:rsidP="001B315A">
                  <w:pPr>
                    <w:jc w:val="both"/>
                    <w:rPr>
                      <w:lang w:val="en-IN"/>
                    </w:rPr>
                  </w:pPr>
                  <w:r w:rsidRPr="001B315A">
                    <w:t>Runtime memory inspection; monkey patching; recursive self-improvement routine</w:t>
                  </w:r>
                  <w:r w:rsidRPr="001B315A">
                    <w:rPr>
                      <w:lang w:val="en-IN"/>
                    </w:rPr>
                    <w:t> </w:t>
                  </w:r>
                </w:p>
              </w:tc>
              <w:tc>
                <w:tcPr>
                  <w:tcW w:w="1800" w:type="dxa"/>
                  <w:tcBorders>
                    <w:top w:val="single" w:sz="6" w:space="0" w:color="000000"/>
                    <w:left w:val="nil"/>
                    <w:bottom w:val="single" w:sz="6" w:space="0" w:color="000000"/>
                    <w:right w:val="single" w:sz="6" w:space="0" w:color="000000"/>
                  </w:tcBorders>
                  <w:hideMark/>
                </w:tcPr>
                <w:p w14:paraId="7B4D2B5D" w14:textId="77777777" w:rsidR="001B315A" w:rsidRPr="001B315A" w:rsidRDefault="001B315A" w:rsidP="001B315A">
                  <w:pPr>
                    <w:jc w:val="both"/>
                    <w:rPr>
                      <w:lang w:val="en-IN"/>
                    </w:rPr>
                  </w:pPr>
                  <w:r w:rsidRPr="001B315A">
                    <w:t>Reading comprehension, math, reasoning benchmarks</w:t>
                  </w:r>
                  <w:r w:rsidRPr="001B315A">
                    <w:rPr>
                      <w:lang w:val="en-IN"/>
                    </w:rPr>
                    <w:t> </w:t>
                  </w:r>
                </w:p>
              </w:tc>
              <w:tc>
                <w:tcPr>
                  <w:tcW w:w="1980" w:type="dxa"/>
                  <w:tcBorders>
                    <w:top w:val="single" w:sz="6" w:space="0" w:color="000000"/>
                    <w:left w:val="nil"/>
                    <w:bottom w:val="single" w:sz="6" w:space="0" w:color="000000"/>
                    <w:right w:val="single" w:sz="6" w:space="0" w:color="000000"/>
                  </w:tcBorders>
                  <w:hideMark/>
                </w:tcPr>
                <w:p w14:paraId="5A859B6D" w14:textId="77777777" w:rsidR="001B315A" w:rsidRPr="001B315A" w:rsidRDefault="001B315A" w:rsidP="001B315A">
                  <w:pPr>
                    <w:jc w:val="both"/>
                    <w:rPr>
                      <w:lang w:val="en-IN"/>
                    </w:rPr>
                  </w:pPr>
                  <w:r w:rsidRPr="001B315A">
                    <w:t>Practical self-referential implementation; continuous gains without meta-agent</w:t>
                  </w:r>
                  <w:r w:rsidRPr="001B315A">
                    <w:rPr>
                      <w:lang w:val="en-IN"/>
                    </w:rPr>
                    <w:t> </w:t>
                  </w:r>
                </w:p>
              </w:tc>
              <w:tc>
                <w:tcPr>
                  <w:tcW w:w="2085" w:type="dxa"/>
                  <w:tcBorders>
                    <w:top w:val="single" w:sz="6" w:space="0" w:color="000000"/>
                    <w:left w:val="nil"/>
                    <w:bottom w:val="single" w:sz="6" w:space="0" w:color="000000"/>
                    <w:right w:val="single" w:sz="6" w:space="0" w:color="000000"/>
                  </w:tcBorders>
                  <w:hideMark/>
                </w:tcPr>
                <w:p w14:paraId="52A87C30" w14:textId="77777777" w:rsidR="001B315A" w:rsidRPr="001B315A" w:rsidRDefault="001B315A" w:rsidP="001B315A">
                  <w:pPr>
                    <w:jc w:val="both"/>
                    <w:rPr>
                      <w:lang w:val="en-IN"/>
                    </w:rPr>
                  </w:pPr>
                  <w:r w:rsidRPr="001B315A">
                    <w:t>Benchmark-bound validation; frozen LLM limits; specification gaming vulnerable</w:t>
                  </w:r>
                  <w:r w:rsidRPr="001B315A">
                    <w:rPr>
                      <w:lang w:val="en-IN"/>
                    </w:rPr>
                    <w:t> </w:t>
                  </w:r>
                </w:p>
              </w:tc>
            </w:tr>
            <w:tr w:rsidR="001B315A" w:rsidRPr="001B315A" w14:paraId="7CF0D8E6" w14:textId="77777777">
              <w:trPr>
                <w:trHeight w:val="300"/>
              </w:trPr>
              <w:tc>
                <w:tcPr>
                  <w:tcW w:w="1680" w:type="dxa"/>
                  <w:tcBorders>
                    <w:top w:val="single" w:sz="6" w:space="0" w:color="000000"/>
                    <w:left w:val="single" w:sz="6" w:space="0" w:color="000000"/>
                    <w:bottom w:val="single" w:sz="6" w:space="0" w:color="000000"/>
                    <w:right w:val="single" w:sz="6" w:space="0" w:color="000000"/>
                  </w:tcBorders>
                  <w:hideMark/>
                </w:tcPr>
                <w:p w14:paraId="3AC81A18" w14:textId="77777777" w:rsidR="001B315A" w:rsidRPr="001B315A" w:rsidRDefault="001B315A" w:rsidP="001B315A">
                  <w:pPr>
                    <w:jc w:val="both"/>
                    <w:rPr>
                      <w:lang w:val="en-IN"/>
                    </w:rPr>
                  </w:pPr>
                  <w:r w:rsidRPr="001B315A">
                    <w:rPr>
                      <w:b/>
                      <w:bCs/>
                    </w:rPr>
                    <w:t>Darwin Gödel Machine</w:t>
                  </w:r>
                  <w:r w:rsidRPr="001B315A">
                    <w:t xml:space="preserve"> (Zhang et al., 2025)</w:t>
                  </w:r>
                  <w:r w:rsidRPr="001B315A">
                    <w:rPr>
                      <w:lang w:val="en-IN"/>
                    </w:rPr>
                    <w:t> </w:t>
                  </w:r>
                </w:p>
              </w:tc>
              <w:tc>
                <w:tcPr>
                  <w:tcW w:w="1905" w:type="dxa"/>
                  <w:tcBorders>
                    <w:top w:val="single" w:sz="6" w:space="0" w:color="000000"/>
                    <w:left w:val="nil"/>
                    <w:bottom w:val="single" w:sz="6" w:space="0" w:color="000000"/>
                    <w:right w:val="single" w:sz="6" w:space="0" w:color="000000"/>
                  </w:tcBorders>
                  <w:hideMark/>
                </w:tcPr>
                <w:p w14:paraId="299DCDB5" w14:textId="77777777" w:rsidR="001B315A" w:rsidRPr="001B315A" w:rsidRDefault="001B315A" w:rsidP="001B315A">
                  <w:pPr>
                    <w:jc w:val="both"/>
                    <w:rPr>
                      <w:lang w:val="en-IN"/>
                    </w:rPr>
                  </w:pPr>
                  <w:r w:rsidRPr="001B315A">
                    <w:t>Open-ended archive evolution; population-based search; empirical validation loops</w:t>
                  </w:r>
                  <w:r w:rsidRPr="001B315A">
                    <w:rPr>
                      <w:lang w:val="en-IN"/>
                    </w:rPr>
                    <w:t> </w:t>
                  </w:r>
                </w:p>
              </w:tc>
              <w:tc>
                <w:tcPr>
                  <w:tcW w:w="1800" w:type="dxa"/>
                  <w:tcBorders>
                    <w:top w:val="single" w:sz="6" w:space="0" w:color="000000"/>
                    <w:left w:val="nil"/>
                    <w:bottom w:val="single" w:sz="6" w:space="0" w:color="000000"/>
                    <w:right w:val="single" w:sz="6" w:space="0" w:color="000000"/>
                  </w:tcBorders>
                  <w:hideMark/>
                </w:tcPr>
                <w:p w14:paraId="25E95B11" w14:textId="77777777" w:rsidR="001B315A" w:rsidRPr="001B315A" w:rsidRDefault="001B315A" w:rsidP="001B315A">
                  <w:pPr>
                    <w:jc w:val="both"/>
                    <w:rPr>
                      <w:lang w:val="en-IN"/>
                    </w:rPr>
                  </w:pPr>
                  <w:r w:rsidRPr="001B315A">
                    <w:t>Coding benchmarks; cloud infrastructure; frontier models</w:t>
                  </w:r>
                  <w:r w:rsidRPr="001B315A">
                    <w:rPr>
                      <w:lang w:val="en-IN"/>
                    </w:rPr>
                    <w:t> </w:t>
                  </w:r>
                </w:p>
              </w:tc>
              <w:tc>
                <w:tcPr>
                  <w:tcW w:w="1980" w:type="dxa"/>
                  <w:tcBorders>
                    <w:top w:val="single" w:sz="6" w:space="0" w:color="000000"/>
                    <w:left w:val="nil"/>
                    <w:bottom w:val="single" w:sz="6" w:space="0" w:color="000000"/>
                    <w:right w:val="single" w:sz="6" w:space="0" w:color="000000"/>
                  </w:tcBorders>
                  <w:hideMark/>
                </w:tcPr>
                <w:p w14:paraId="04576B81" w14:textId="77777777" w:rsidR="001B315A" w:rsidRPr="001B315A" w:rsidRDefault="001B315A" w:rsidP="001B315A">
                  <w:pPr>
                    <w:jc w:val="both"/>
                    <w:rPr>
                      <w:lang w:val="en-IN"/>
                    </w:rPr>
                  </w:pPr>
                  <w:r w:rsidRPr="001B315A">
                    <w:t>Strong empirical results; systematic evaluation; archive-based exploration</w:t>
                  </w:r>
                  <w:r w:rsidRPr="001B315A">
                    <w:rPr>
                      <w:lang w:val="en-IN"/>
                    </w:rPr>
                    <w:t> </w:t>
                  </w:r>
                </w:p>
              </w:tc>
              <w:tc>
                <w:tcPr>
                  <w:tcW w:w="2085" w:type="dxa"/>
                  <w:tcBorders>
                    <w:top w:val="single" w:sz="6" w:space="0" w:color="000000"/>
                    <w:left w:val="nil"/>
                    <w:bottom w:val="single" w:sz="6" w:space="0" w:color="000000"/>
                    <w:right w:val="single" w:sz="6" w:space="0" w:color="000000"/>
                  </w:tcBorders>
                  <w:hideMark/>
                </w:tcPr>
                <w:p w14:paraId="28C3DC8D" w14:textId="77777777" w:rsidR="001B315A" w:rsidRPr="001B315A" w:rsidRDefault="001B315A" w:rsidP="001B315A">
                  <w:pPr>
                    <w:jc w:val="both"/>
                    <w:rPr>
                      <w:lang w:val="en-IN"/>
                    </w:rPr>
                  </w:pPr>
                  <w:r w:rsidRPr="001B315A">
                    <w:t>Prohibitive cost (~$22k/run); high resource requirements; limited to coding domain</w:t>
                  </w:r>
                  <w:r w:rsidRPr="001B315A">
                    <w:rPr>
                      <w:lang w:val="en-IN"/>
                    </w:rPr>
                    <w:t> </w:t>
                  </w:r>
                </w:p>
              </w:tc>
            </w:tr>
          </w:tbl>
          <w:p w14:paraId="3EBDDAED" w14:textId="77777777" w:rsidR="001B315A" w:rsidRPr="001B315A" w:rsidRDefault="001B315A" w:rsidP="001B315A">
            <w:pPr>
              <w:jc w:val="both"/>
              <w:rPr>
                <w:lang w:val="en-IN"/>
              </w:rPr>
            </w:pPr>
            <w:r w:rsidRPr="001B315A">
              <w:rPr>
                <w:lang w:val="en-IN"/>
              </w:rPr>
              <w:t> </w:t>
            </w:r>
          </w:p>
          <w:p w14:paraId="14849B2E" w14:textId="77777777" w:rsidR="001B315A" w:rsidRPr="001B315A" w:rsidRDefault="001B315A" w:rsidP="001B315A">
            <w:pPr>
              <w:jc w:val="both"/>
              <w:rPr>
                <w:lang w:val="en-IN"/>
              </w:rPr>
            </w:pPr>
            <w:r w:rsidRPr="001B315A">
              <w:rPr>
                <w:b/>
                <w:bCs/>
              </w:rPr>
              <w:t>Existing Methods Limitations</w:t>
            </w:r>
            <w:r w:rsidRPr="001B315A">
              <w:rPr>
                <w:lang w:val="en-IN"/>
              </w:rPr>
              <w:t> </w:t>
            </w:r>
          </w:p>
          <w:p w14:paraId="3E41E876" w14:textId="77777777" w:rsidR="001B315A" w:rsidRPr="001B315A" w:rsidRDefault="001B315A" w:rsidP="001B315A">
            <w:pPr>
              <w:jc w:val="both"/>
              <w:rPr>
                <w:lang w:val="en-IN"/>
              </w:rPr>
            </w:pPr>
            <w:r w:rsidRPr="001B315A">
              <w:t>Current approaches rely on either:</w:t>
            </w:r>
            <w:r w:rsidRPr="001B315A">
              <w:rPr>
                <w:lang w:val="en-IN"/>
              </w:rPr>
              <w:t> </w:t>
            </w:r>
          </w:p>
          <w:p w14:paraId="017FCBEA" w14:textId="77777777" w:rsidR="001B315A" w:rsidRPr="001B315A" w:rsidRDefault="001B315A" w:rsidP="001B315A">
            <w:pPr>
              <w:numPr>
                <w:ilvl w:val="0"/>
                <w:numId w:val="13"/>
              </w:numPr>
              <w:jc w:val="both"/>
              <w:rPr>
                <w:lang w:val="en-IN"/>
              </w:rPr>
            </w:pPr>
            <w:r w:rsidRPr="001B315A">
              <w:rPr>
                <w:b/>
                <w:bCs/>
              </w:rPr>
              <w:t>(i) Theoretical rigor but practical intractability</w:t>
            </w:r>
            <w:r w:rsidRPr="001B315A">
              <w:t xml:space="preserve"> (Original Gödel Machine): Perfect mathematical foundations but cannot be implemented with realistic computational constraints</w:t>
            </w:r>
            <w:r w:rsidRPr="001B315A">
              <w:rPr>
                <w:lang w:val="en-IN"/>
              </w:rPr>
              <w:t> </w:t>
            </w:r>
          </w:p>
          <w:p w14:paraId="1EBE89B4" w14:textId="77777777" w:rsidR="001B315A" w:rsidRPr="001B315A" w:rsidRDefault="001B315A" w:rsidP="001B315A">
            <w:pPr>
              <w:numPr>
                <w:ilvl w:val="0"/>
                <w:numId w:val="14"/>
              </w:numPr>
              <w:jc w:val="both"/>
              <w:rPr>
                <w:lang w:val="en-IN"/>
              </w:rPr>
            </w:pPr>
            <w:r w:rsidRPr="001B315A">
              <w:rPr>
                <w:b/>
                <w:bCs/>
              </w:rPr>
              <w:t>(ii) Narrow practical implementations</w:t>
            </w:r>
            <w:r w:rsidRPr="001B315A">
              <w:t xml:space="preserve"> (STOP, Gödel Agent): Work on limited domains with frozen foundation models, restricting self-improvement ceiling</w:t>
            </w:r>
            <w:r w:rsidRPr="001B315A">
              <w:rPr>
                <w:lang w:val="en-IN"/>
              </w:rPr>
              <w:t> </w:t>
            </w:r>
          </w:p>
          <w:p w14:paraId="0EB592FD" w14:textId="77777777" w:rsidR="001B315A" w:rsidRPr="001B315A" w:rsidRDefault="001B315A" w:rsidP="001B315A">
            <w:pPr>
              <w:numPr>
                <w:ilvl w:val="0"/>
                <w:numId w:val="15"/>
              </w:numPr>
              <w:jc w:val="both"/>
              <w:rPr>
                <w:lang w:val="en-IN"/>
              </w:rPr>
            </w:pPr>
            <w:r w:rsidRPr="001B315A">
              <w:rPr>
                <w:b/>
                <w:bCs/>
              </w:rPr>
              <w:t>(iii) Resource-intensive systems</w:t>
            </w:r>
            <w:r w:rsidRPr="001B315A">
              <w:t xml:space="preserve"> (Darwin Gödel Machine): Achieve strong results but require infrastructure beyond most research institutions</w:t>
            </w:r>
            <w:r w:rsidRPr="001B315A">
              <w:rPr>
                <w:lang w:val="en-IN"/>
              </w:rPr>
              <w:t> </w:t>
            </w:r>
          </w:p>
          <w:p w14:paraId="4BFDB928" w14:textId="77777777" w:rsidR="001B315A" w:rsidRDefault="001B315A" w:rsidP="001B315A">
            <w:pPr>
              <w:jc w:val="both"/>
              <w:rPr>
                <w:b/>
                <w:bCs/>
              </w:rPr>
            </w:pPr>
          </w:p>
          <w:p w14:paraId="3E75D6B4" w14:textId="77777777" w:rsidR="001B315A" w:rsidRDefault="001B315A" w:rsidP="001B315A">
            <w:pPr>
              <w:jc w:val="both"/>
              <w:rPr>
                <w:b/>
                <w:bCs/>
              </w:rPr>
            </w:pPr>
          </w:p>
          <w:p w14:paraId="14B01E20" w14:textId="77777777" w:rsidR="001B315A" w:rsidRDefault="001B315A" w:rsidP="001B315A">
            <w:pPr>
              <w:jc w:val="both"/>
              <w:rPr>
                <w:b/>
                <w:bCs/>
              </w:rPr>
            </w:pPr>
          </w:p>
          <w:p w14:paraId="336DBD2F" w14:textId="77777777" w:rsidR="001B315A" w:rsidRDefault="001B315A" w:rsidP="001B315A">
            <w:pPr>
              <w:jc w:val="both"/>
              <w:rPr>
                <w:b/>
                <w:bCs/>
              </w:rPr>
            </w:pPr>
          </w:p>
          <w:p w14:paraId="4A11886D" w14:textId="77777777" w:rsidR="001B315A" w:rsidRDefault="001B315A" w:rsidP="001B315A">
            <w:pPr>
              <w:jc w:val="both"/>
              <w:rPr>
                <w:b/>
                <w:bCs/>
              </w:rPr>
            </w:pPr>
          </w:p>
          <w:p w14:paraId="5BC36B03" w14:textId="77777777" w:rsidR="001B315A" w:rsidRDefault="001B315A" w:rsidP="001B315A">
            <w:pPr>
              <w:jc w:val="both"/>
              <w:rPr>
                <w:b/>
                <w:bCs/>
              </w:rPr>
            </w:pPr>
          </w:p>
          <w:p w14:paraId="66D4B5A8" w14:textId="1DAB9D6F" w:rsidR="001B315A" w:rsidRPr="001B315A" w:rsidRDefault="001B315A" w:rsidP="001B315A">
            <w:pPr>
              <w:jc w:val="both"/>
              <w:rPr>
                <w:lang w:val="en-IN"/>
              </w:rPr>
            </w:pPr>
            <w:r w:rsidRPr="001B315A">
              <w:rPr>
                <w:b/>
                <w:bCs/>
              </w:rPr>
              <w:lastRenderedPageBreak/>
              <w:t>Proposed Solution: EvoAI's Novel Contributions</w:t>
            </w:r>
            <w:r w:rsidRPr="001B315A">
              <w:rPr>
                <w:lang w:val="en-IN"/>
              </w:rPr>
              <w:t> </w:t>
            </w:r>
          </w:p>
          <w:p w14:paraId="0949EA01" w14:textId="77777777" w:rsidR="001B315A" w:rsidRPr="001B315A" w:rsidRDefault="001B315A" w:rsidP="001B315A">
            <w:pPr>
              <w:jc w:val="both"/>
              <w:rPr>
                <w:lang w:val="en-IN"/>
              </w:rPr>
            </w:pPr>
            <w:r w:rsidRPr="001B315A">
              <w:rPr>
                <w:b/>
                <w:bCs/>
              </w:rPr>
              <w:t>EvoAI bridges theory and practice</w:t>
            </w:r>
            <w:r w:rsidRPr="001B315A">
              <w:t xml:space="preserve"> by combining the </w:t>
            </w:r>
            <w:r w:rsidRPr="001B315A">
              <w:rPr>
                <w:i/>
                <w:iCs/>
              </w:rPr>
              <w:t>archive-based open-ended exploration</w:t>
            </w:r>
            <w:r w:rsidRPr="001B315A">
              <w:t xml:space="preserve"> of the Darwin Gödel Machine with </w:t>
            </w:r>
            <w:r w:rsidRPr="001B315A">
              <w:rPr>
                <w:i/>
                <w:iCs/>
              </w:rPr>
              <w:t>constitutional safety mechanisms</w:t>
            </w:r>
            <w:r w:rsidRPr="001B315A">
              <w:t xml:space="preserve"> and </w:t>
            </w:r>
            <w:r w:rsidRPr="001B315A">
              <w:rPr>
                <w:i/>
                <w:iCs/>
              </w:rPr>
              <w:t>resource-efficient evaluation strategies</w:t>
            </w:r>
            <w:r w:rsidRPr="001B315A">
              <w:t>. Our key innovations include:</w:t>
            </w:r>
            <w:r w:rsidRPr="001B315A">
              <w:rPr>
                <w:lang w:val="en-IN"/>
              </w:rPr>
              <w:t> </w:t>
            </w:r>
          </w:p>
          <w:p w14:paraId="73A2DCCF" w14:textId="77777777" w:rsidR="001B315A" w:rsidRPr="001B315A" w:rsidRDefault="001B315A" w:rsidP="001B315A">
            <w:pPr>
              <w:numPr>
                <w:ilvl w:val="0"/>
                <w:numId w:val="16"/>
              </w:numPr>
              <w:jc w:val="both"/>
              <w:rPr>
                <w:lang w:val="en-IN"/>
              </w:rPr>
            </w:pPr>
            <w:r w:rsidRPr="001B315A">
              <w:rPr>
                <w:b/>
                <w:bCs/>
                <w:lang w:val="en-IN"/>
              </w:rPr>
              <w:t>Constitutional AI built-in</w:t>
            </w:r>
            <w:r w:rsidRPr="001B315A">
              <w:rPr>
                <w:lang w:val="en-IN"/>
              </w:rPr>
              <w:t>: a 10-rule engineering constitution governs every code edit, with mandatory critique→revision and a numeric compliance score used in selection. </w:t>
            </w:r>
          </w:p>
          <w:p w14:paraId="49FDF719" w14:textId="77777777" w:rsidR="001B315A" w:rsidRPr="001B315A" w:rsidRDefault="001B315A" w:rsidP="001B315A">
            <w:pPr>
              <w:numPr>
                <w:ilvl w:val="0"/>
                <w:numId w:val="17"/>
              </w:numPr>
              <w:jc w:val="both"/>
              <w:rPr>
                <w:lang w:val="en-IN"/>
              </w:rPr>
            </w:pPr>
            <w:r w:rsidRPr="001B315A">
              <w:rPr>
                <w:b/>
                <w:bCs/>
                <w:lang w:val="en-IN"/>
              </w:rPr>
              <w:t>Compute-efficient staged evaluation</w:t>
            </w:r>
            <w:r w:rsidRPr="001B315A">
              <w:rPr>
                <w:lang w:val="en-IN"/>
              </w:rPr>
              <w:t>: 10→40→100 tasks with ≥40% and top-2 rating, d. </w:t>
            </w:r>
          </w:p>
          <w:p w14:paraId="2EFD4456" w14:textId="77777777" w:rsidR="001B315A" w:rsidRPr="001B315A" w:rsidRDefault="001B315A" w:rsidP="001B315A">
            <w:pPr>
              <w:numPr>
                <w:ilvl w:val="0"/>
                <w:numId w:val="18"/>
              </w:numPr>
              <w:jc w:val="both"/>
              <w:rPr>
                <w:lang w:val="en-IN"/>
              </w:rPr>
            </w:pPr>
            <w:r w:rsidRPr="001B315A">
              <w:rPr>
                <w:lang w:val="en-IN"/>
              </w:rPr>
              <w:t>Archive-driven evolution: parent selection balances performance and diversity; lineage tracking and diversity metrics prevent premature convergence. </w:t>
            </w:r>
          </w:p>
          <w:p w14:paraId="4533714E" w14:textId="77777777" w:rsidR="001B315A" w:rsidRPr="001B315A" w:rsidRDefault="001B315A" w:rsidP="001B315A">
            <w:pPr>
              <w:numPr>
                <w:ilvl w:val="0"/>
                <w:numId w:val="19"/>
              </w:numPr>
              <w:jc w:val="both"/>
              <w:rPr>
                <w:lang w:val="en-IN"/>
              </w:rPr>
            </w:pPr>
            <w:r w:rsidRPr="001B315A">
              <w:rPr>
                <w:lang w:val="en-IN"/>
              </w:rPr>
              <w:t>Accessible, modular framework: open-source code, subsets, and reproducible protocols with swappable modules (agent, archive, evaluator, constitution) for classrooms and small labs. </w:t>
            </w:r>
          </w:p>
          <w:p w14:paraId="618EA3E9" w14:textId="77777777" w:rsidR="001B315A" w:rsidRDefault="001B315A" w:rsidP="001B315A">
            <w:pPr>
              <w:numPr>
                <w:ilvl w:val="0"/>
                <w:numId w:val="20"/>
              </w:numPr>
              <w:jc w:val="both"/>
              <w:rPr>
                <w:lang w:val="en-IN"/>
              </w:rPr>
            </w:pPr>
            <w:r w:rsidRPr="001B315A">
              <w:rPr>
                <w:lang w:val="en-IN"/>
              </w:rPr>
              <w:t>Methodology upgrades: transfer checks across models/languages, live safety/performance dashboard with audit logs, and standardized ablations (CAI/RLAIFlite on–off) for fair comparison. </w:t>
            </w:r>
          </w:p>
          <w:p w14:paraId="11FFC103" w14:textId="77777777" w:rsidR="001B315A" w:rsidRPr="001B315A" w:rsidRDefault="001B315A" w:rsidP="001B315A">
            <w:pPr>
              <w:ind w:left="720"/>
              <w:jc w:val="both"/>
              <w:rPr>
                <w:lang w:val="en-IN"/>
              </w:rPr>
            </w:pPr>
          </w:p>
          <w:p w14:paraId="38331509" w14:textId="77777777" w:rsidR="001B315A" w:rsidRPr="001B315A" w:rsidRDefault="001B315A" w:rsidP="001B315A">
            <w:pPr>
              <w:jc w:val="both"/>
              <w:rPr>
                <w:lang w:val="en-IN"/>
              </w:rPr>
            </w:pPr>
            <w:r w:rsidRPr="001B315A">
              <w:rPr>
                <w:b/>
                <w:bCs/>
              </w:rPr>
              <w:t>4. Methodology</w:t>
            </w:r>
            <w:r w:rsidRPr="001B315A">
              <w:rPr>
                <w:lang w:val="en-IN"/>
              </w:rPr>
              <w:t> </w:t>
            </w:r>
          </w:p>
          <w:p w14:paraId="1ABAC99F" w14:textId="77777777" w:rsidR="001B315A" w:rsidRPr="001B315A" w:rsidRDefault="001B315A" w:rsidP="001B315A">
            <w:pPr>
              <w:jc w:val="both"/>
              <w:rPr>
                <w:lang w:val="en-IN"/>
              </w:rPr>
            </w:pPr>
            <w:r w:rsidRPr="001B315A">
              <w:t>Our methodology is structured in six phases over 24 weeks, with each phase building on previous achievements while maintaining safety and reproducibility standards.</w:t>
            </w:r>
            <w:r w:rsidRPr="001B315A">
              <w:rPr>
                <w:lang w:val="en-IN"/>
              </w:rPr>
              <w:t> </w:t>
            </w:r>
          </w:p>
          <w:p w14:paraId="0AD599F4" w14:textId="77777777" w:rsidR="001B315A" w:rsidRPr="001B315A" w:rsidRDefault="001B315A" w:rsidP="001B315A">
            <w:pPr>
              <w:jc w:val="both"/>
              <w:rPr>
                <w:lang w:val="en-IN"/>
              </w:rPr>
            </w:pPr>
            <w:r w:rsidRPr="001B315A">
              <w:rPr>
                <w:lang w:val="en-IN"/>
              </w:rPr>
              <w:t>Phase 1: Literature &amp; System Design (Weeks 1–4) </w:t>
            </w:r>
          </w:p>
          <w:p w14:paraId="3F7FDA2A" w14:textId="77777777" w:rsidR="001B315A" w:rsidRPr="001B315A" w:rsidRDefault="001B315A" w:rsidP="001B315A">
            <w:pPr>
              <w:numPr>
                <w:ilvl w:val="0"/>
                <w:numId w:val="21"/>
              </w:numPr>
              <w:jc w:val="both"/>
              <w:rPr>
                <w:lang w:val="en-IN"/>
              </w:rPr>
            </w:pPr>
            <w:r w:rsidRPr="001B315A">
              <w:rPr>
                <w:lang w:val="en-IN"/>
              </w:rPr>
              <w:t>Survey: Gödel Machine, STOP, Gödel Agent, Darwin Gödel Machine; Constitutional AI; RLAIF. </w:t>
            </w:r>
          </w:p>
          <w:p w14:paraId="26E163C3" w14:textId="77777777" w:rsidR="001B315A" w:rsidRPr="001B315A" w:rsidRDefault="001B315A" w:rsidP="001B315A">
            <w:pPr>
              <w:numPr>
                <w:ilvl w:val="0"/>
                <w:numId w:val="22"/>
              </w:numPr>
              <w:jc w:val="both"/>
              <w:rPr>
                <w:lang w:val="en-IN"/>
              </w:rPr>
            </w:pPr>
            <w:r w:rsidRPr="001B315A">
              <w:rPr>
                <w:lang w:val="en-IN"/>
              </w:rPr>
              <w:t>Engineering Constitution (10 rules): safe edits, reproducibility, minimal diffs, repo conventions, robust error handling/rollback, test mandates, time/memory limits, and logging. </w:t>
            </w:r>
          </w:p>
          <w:p w14:paraId="2FBCF5E6" w14:textId="77777777" w:rsidR="001B315A" w:rsidRPr="001B315A" w:rsidRDefault="001B315A" w:rsidP="001B315A">
            <w:pPr>
              <w:numPr>
                <w:ilvl w:val="0"/>
                <w:numId w:val="23"/>
              </w:numPr>
              <w:jc w:val="both"/>
              <w:rPr>
                <w:lang w:val="en-IN"/>
              </w:rPr>
            </w:pPr>
            <w:r w:rsidRPr="001B315A">
              <w:rPr>
                <w:lang w:val="en-IN"/>
              </w:rPr>
              <w:t>Architecture: Modular, local-first deployment with CAI oversight and staged evaluation; clearly defined interfaces. </w:t>
            </w:r>
          </w:p>
          <w:p w14:paraId="7F324C05" w14:textId="77777777" w:rsidR="001B315A" w:rsidRPr="001B315A" w:rsidRDefault="001B315A" w:rsidP="001B315A">
            <w:pPr>
              <w:numPr>
                <w:ilvl w:val="0"/>
                <w:numId w:val="24"/>
              </w:numPr>
              <w:jc w:val="both"/>
              <w:rPr>
                <w:lang w:val="en-IN"/>
              </w:rPr>
            </w:pPr>
            <w:r w:rsidRPr="001B315A">
              <w:rPr>
                <w:lang w:val="en-IN"/>
              </w:rPr>
              <w:t>Risk Analysis: Sandbox constraints, likely failure modes, and mitigations. </w:t>
            </w:r>
          </w:p>
          <w:p w14:paraId="479B695B" w14:textId="77777777" w:rsidR="001B315A" w:rsidRPr="001B315A" w:rsidRDefault="001B315A" w:rsidP="001B315A">
            <w:pPr>
              <w:jc w:val="both"/>
              <w:rPr>
                <w:lang w:val="en-IN"/>
              </w:rPr>
            </w:pPr>
            <w:r w:rsidRPr="001B315A">
              <w:rPr>
                <w:lang w:val="en-IN"/>
              </w:rPr>
              <w:t>Phase 2: Framework &amp; Baseline (Weeks 5–8) </w:t>
            </w:r>
          </w:p>
          <w:p w14:paraId="3025A68B" w14:textId="77777777" w:rsidR="001B315A" w:rsidRPr="001B315A" w:rsidRDefault="001B315A" w:rsidP="001B315A">
            <w:pPr>
              <w:numPr>
                <w:ilvl w:val="0"/>
                <w:numId w:val="25"/>
              </w:numPr>
              <w:jc w:val="both"/>
              <w:rPr>
                <w:lang w:val="en-IN"/>
              </w:rPr>
            </w:pPr>
            <w:r w:rsidRPr="001B315A">
              <w:rPr>
                <w:lang w:val="en-IN"/>
              </w:rPr>
              <w:t>Infra: Deploy 7–8B Llama via Ollama on RTX 4060 (4-bit quantization). </w:t>
            </w:r>
          </w:p>
          <w:p w14:paraId="2F72FE36" w14:textId="77777777" w:rsidR="001B315A" w:rsidRPr="001B315A" w:rsidRDefault="001B315A" w:rsidP="001B315A">
            <w:pPr>
              <w:numPr>
                <w:ilvl w:val="0"/>
                <w:numId w:val="26"/>
              </w:numPr>
              <w:jc w:val="both"/>
              <w:rPr>
                <w:lang w:val="en-IN"/>
              </w:rPr>
            </w:pPr>
            <w:r w:rsidRPr="001B315A">
              <w:rPr>
                <w:lang w:val="en-IN"/>
              </w:rPr>
              <w:t>Agent (MVP): sandboxed execution, advanced file editing, git versioning, core tools/workflows. </w:t>
            </w:r>
          </w:p>
          <w:p w14:paraId="698F1DAE" w14:textId="77777777" w:rsidR="001B315A" w:rsidRPr="001B315A" w:rsidRDefault="001B315A" w:rsidP="001B315A">
            <w:pPr>
              <w:numPr>
                <w:ilvl w:val="0"/>
                <w:numId w:val="27"/>
              </w:numPr>
              <w:jc w:val="both"/>
              <w:rPr>
                <w:lang w:val="en-IN"/>
              </w:rPr>
            </w:pPr>
            <w:r w:rsidRPr="001B315A">
              <w:rPr>
                <w:lang w:val="en-IN"/>
              </w:rPr>
              <w:t>Baselines: 10-task sanity + 40-task subset; log failures and performance. </w:t>
            </w:r>
          </w:p>
          <w:p w14:paraId="327281AA" w14:textId="77777777" w:rsidR="001B315A" w:rsidRPr="001B315A" w:rsidRDefault="001B315A" w:rsidP="001B315A">
            <w:pPr>
              <w:numPr>
                <w:ilvl w:val="0"/>
                <w:numId w:val="28"/>
              </w:numPr>
              <w:jc w:val="both"/>
              <w:rPr>
                <w:lang w:val="en-IN"/>
              </w:rPr>
            </w:pPr>
            <w:r w:rsidRPr="001B315A">
              <w:rPr>
                <w:lang w:val="en-IN"/>
              </w:rPr>
              <w:t>Validation: Verify stability, resource profiles, and safety paths under load. </w:t>
            </w:r>
          </w:p>
          <w:p w14:paraId="6DE52E59" w14:textId="77777777" w:rsidR="001B315A" w:rsidRPr="001B315A" w:rsidRDefault="001B315A" w:rsidP="001B315A">
            <w:pPr>
              <w:jc w:val="both"/>
              <w:rPr>
                <w:lang w:val="en-IN"/>
              </w:rPr>
            </w:pPr>
            <w:r w:rsidRPr="001B315A">
              <w:rPr>
                <w:lang w:val="en-IN"/>
              </w:rPr>
              <w:t>Phase 3: Constitutional AI + SelfModification (Weeks 9–12) </w:t>
            </w:r>
          </w:p>
          <w:p w14:paraId="0C2FF323" w14:textId="77777777" w:rsidR="001B315A" w:rsidRPr="001B315A" w:rsidRDefault="001B315A" w:rsidP="001B315A">
            <w:pPr>
              <w:numPr>
                <w:ilvl w:val="0"/>
                <w:numId w:val="29"/>
              </w:numPr>
              <w:jc w:val="both"/>
              <w:rPr>
                <w:lang w:val="en-IN"/>
              </w:rPr>
            </w:pPr>
            <w:r w:rsidRPr="001B315A">
              <w:rPr>
                <w:lang w:val="en-IN"/>
              </w:rPr>
              <w:t>CAI: Principleguided critique→revision before deployment; numeric compliance scoring. </w:t>
            </w:r>
          </w:p>
          <w:p w14:paraId="268F4149" w14:textId="77777777" w:rsidR="001B315A" w:rsidRPr="001B315A" w:rsidRDefault="001B315A" w:rsidP="001B315A">
            <w:pPr>
              <w:numPr>
                <w:ilvl w:val="0"/>
                <w:numId w:val="30"/>
              </w:numPr>
              <w:jc w:val="both"/>
              <w:rPr>
                <w:lang w:val="en-IN"/>
              </w:rPr>
            </w:pPr>
            <w:r w:rsidRPr="001B315A">
              <w:rPr>
                <w:lang w:val="en-IN"/>
              </w:rPr>
              <w:t>SelfMod Pipeline: LLMguided code diffs under constitutional constraints; automated testing; rollback-on-fail. </w:t>
            </w:r>
          </w:p>
          <w:p w14:paraId="60C85081" w14:textId="77777777" w:rsidR="001B315A" w:rsidRPr="001B315A" w:rsidRDefault="001B315A" w:rsidP="001B315A">
            <w:pPr>
              <w:numPr>
                <w:ilvl w:val="0"/>
                <w:numId w:val="31"/>
              </w:numPr>
              <w:jc w:val="both"/>
              <w:rPr>
                <w:lang w:val="en-IN"/>
              </w:rPr>
            </w:pPr>
            <w:r w:rsidRPr="001B315A">
              <w:rPr>
                <w:lang w:val="en-IN"/>
              </w:rPr>
              <w:t>Safety: Pentests of sandboxing, failure handling, and CAI guardrails. </w:t>
            </w:r>
          </w:p>
          <w:p w14:paraId="7FC54D89" w14:textId="77777777" w:rsidR="001B315A" w:rsidRPr="001B315A" w:rsidRDefault="001B315A" w:rsidP="001B315A">
            <w:pPr>
              <w:jc w:val="both"/>
              <w:rPr>
                <w:lang w:val="en-IN"/>
              </w:rPr>
            </w:pPr>
            <w:r w:rsidRPr="001B315A">
              <w:rPr>
                <w:lang w:val="en-IN"/>
              </w:rPr>
              <w:t>Phase 4: RLAIFLite + Archive (Weeks 13–16) </w:t>
            </w:r>
          </w:p>
          <w:p w14:paraId="4F3C7775" w14:textId="77777777" w:rsidR="001B315A" w:rsidRPr="001B315A" w:rsidRDefault="001B315A" w:rsidP="001B315A">
            <w:pPr>
              <w:numPr>
                <w:ilvl w:val="0"/>
                <w:numId w:val="32"/>
              </w:numPr>
              <w:jc w:val="both"/>
              <w:rPr>
                <w:lang w:val="en-IN"/>
              </w:rPr>
            </w:pPr>
            <w:r w:rsidRPr="001B315A">
              <w:rPr>
                <w:lang w:val="en-IN"/>
              </w:rPr>
              <w:t>Archive Evolution: genealogy tracking; parent selection balances performance and diversity; promotion to full eval if ≥40% on 40-task subset and top2. </w:t>
            </w:r>
          </w:p>
          <w:p w14:paraId="5DBF928D" w14:textId="77777777" w:rsidR="001B315A" w:rsidRPr="001B315A" w:rsidRDefault="001B315A" w:rsidP="001B315A">
            <w:pPr>
              <w:numPr>
                <w:ilvl w:val="0"/>
                <w:numId w:val="33"/>
              </w:numPr>
              <w:jc w:val="both"/>
              <w:rPr>
                <w:lang w:val="en-IN"/>
              </w:rPr>
            </w:pPr>
            <w:r w:rsidRPr="001B315A">
              <w:rPr>
                <w:lang w:val="en-IN"/>
              </w:rPr>
              <w:t>Staged Eval: Implement 10→40→100 with statistical monitoring to manage noise. </w:t>
            </w:r>
          </w:p>
          <w:p w14:paraId="19661D44" w14:textId="77777777" w:rsidR="001B315A" w:rsidRPr="001B315A" w:rsidRDefault="001B315A" w:rsidP="001B315A">
            <w:pPr>
              <w:jc w:val="both"/>
              <w:rPr>
                <w:lang w:val="en-IN"/>
              </w:rPr>
            </w:pPr>
            <w:r w:rsidRPr="001B315A">
              <w:rPr>
                <w:lang w:val="en-IN"/>
              </w:rPr>
              <w:t>Phase 5: Integration, Optimization, Robustness (Weeks 17–20) </w:t>
            </w:r>
          </w:p>
          <w:p w14:paraId="7D7D7EB5" w14:textId="77777777" w:rsidR="001B315A" w:rsidRPr="001B315A" w:rsidRDefault="001B315A" w:rsidP="001B315A">
            <w:pPr>
              <w:numPr>
                <w:ilvl w:val="0"/>
                <w:numId w:val="34"/>
              </w:numPr>
              <w:jc w:val="both"/>
              <w:rPr>
                <w:lang w:val="en-IN"/>
              </w:rPr>
            </w:pPr>
            <w:r w:rsidRPr="001B315A">
              <w:rPr>
                <w:lang w:val="en-IN"/>
              </w:rPr>
              <w:t>EndtoEnd: Wire all components; CI-style runs. </w:t>
            </w:r>
          </w:p>
          <w:p w14:paraId="5272F11F" w14:textId="77777777" w:rsidR="001B315A" w:rsidRPr="001B315A" w:rsidRDefault="001B315A" w:rsidP="001B315A">
            <w:pPr>
              <w:numPr>
                <w:ilvl w:val="0"/>
                <w:numId w:val="35"/>
              </w:numPr>
              <w:jc w:val="both"/>
              <w:rPr>
                <w:lang w:val="en-IN"/>
              </w:rPr>
            </w:pPr>
            <w:r w:rsidRPr="001B315A">
              <w:rPr>
                <w:lang w:val="en-IN"/>
              </w:rPr>
              <w:t>Performance: Optimize RAM/GPU use and evaluation throughput. </w:t>
            </w:r>
          </w:p>
          <w:p w14:paraId="1E990669" w14:textId="77777777" w:rsidR="001B315A" w:rsidRPr="001B315A" w:rsidRDefault="001B315A" w:rsidP="001B315A">
            <w:pPr>
              <w:numPr>
                <w:ilvl w:val="0"/>
                <w:numId w:val="36"/>
              </w:numPr>
              <w:jc w:val="both"/>
              <w:rPr>
                <w:lang w:val="en-IN"/>
              </w:rPr>
            </w:pPr>
            <w:r w:rsidRPr="001B315A">
              <w:rPr>
                <w:lang w:val="en-IN"/>
              </w:rPr>
              <w:lastRenderedPageBreak/>
              <w:t>Robustness: 25iteration endurance; adversarial probes; constitutional compliance under stress. </w:t>
            </w:r>
          </w:p>
          <w:p w14:paraId="6F979CF1" w14:textId="77777777" w:rsidR="001B315A" w:rsidRPr="001B315A" w:rsidRDefault="001B315A" w:rsidP="001B315A">
            <w:pPr>
              <w:numPr>
                <w:ilvl w:val="0"/>
                <w:numId w:val="37"/>
              </w:numPr>
              <w:jc w:val="both"/>
              <w:rPr>
                <w:lang w:val="en-IN"/>
              </w:rPr>
            </w:pPr>
            <w:r w:rsidRPr="001B315A">
              <w:rPr>
                <w:lang w:val="en-IN"/>
              </w:rPr>
              <w:t>Transfer Prep: Set up crossmodel/domain test harness. </w:t>
            </w:r>
          </w:p>
          <w:p w14:paraId="266CCF99" w14:textId="77777777" w:rsidR="001B315A" w:rsidRPr="001B315A" w:rsidRDefault="001B315A" w:rsidP="001B315A">
            <w:pPr>
              <w:jc w:val="both"/>
              <w:rPr>
                <w:lang w:val="en-IN"/>
              </w:rPr>
            </w:pPr>
            <w:r w:rsidRPr="001B315A">
              <w:rPr>
                <w:lang w:val="en-IN"/>
              </w:rPr>
              <w:t>Phase 6: Final Evaluation, Ablations, Release (Weeks 21–24) </w:t>
            </w:r>
          </w:p>
          <w:p w14:paraId="3764F8C6" w14:textId="77777777" w:rsidR="001B315A" w:rsidRPr="001B315A" w:rsidRDefault="001B315A" w:rsidP="001B315A">
            <w:pPr>
              <w:numPr>
                <w:ilvl w:val="0"/>
                <w:numId w:val="38"/>
              </w:numPr>
              <w:jc w:val="both"/>
              <w:rPr>
                <w:lang w:val="en-IN"/>
              </w:rPr>
            </w:pPr>
            <w:r w:rsidRPr="001B315A">
              <w:rPr>
                <w:lang w:val="en-IN"/>
              </w:rPr>
              <w:t>Evaluation: 100-task SWEbench; 30-task Polyglot; transfer across FMs; significance testing. </w:t>
            </w:r>
          </w:p>
          <w:p w14:paraId="37A895C1" w14:textId="77777777" w:rsidR="001B315A" w:rsidRPr="001B315A" w:rsidRDefault="001B315A" w:rsidP="001B315A">
            <w:pPr>
              <w:numPr>
                <w:ilvl w:val="0"/>
                <w:numId w:val="39"/>
              </w:numPr>
              <w:jc w:val="both"/>
              <w:rPr>
                <w:lang w:val="en-IN"/>
              </w:rPr>
            </w:pPr>
            <w:r w:rsidRPr="001B315A">
              <w:rPr>
                <w:lang w:val="en-IN"/>
              </w:rPr>
              <w:t>Ablations: CAI on/off; RLAIFlite on/off; archive vs singleagent; reward variants. </w:t>
            </w:r>
          </w:p>
          <w:p w14:paraId="5985CE13" w14:textId="77777777" w:rsidR="001B315A" w:rsidRPr="001B315A" w:rsidRDefault="001B315A" w:rsidP="001B315A">
            <w:pPr>
              <w:numPr>
                <w:ilvl w:val="0"/>
                <w:numId w:val="40"/>
              </w:numPr>
              <w:jc w:val="both"/>
              <w:rPr>
                <w:lang w:val="en-IN"/>
              </w:rPr>
            </w:pPr>
            <w:r w:rsidRPr="001B315A">
              <w:rPr>
                <w:lang w:val="en-IN"/>
              </w:rPr>
              <w:t>Deliverables: Technical docs, tutorials, research paper, opensource repo with reproducible scripts. </w:t>
            </w:r>
          </w:p>
          <w:p w14:paraId="7D3F9B3F" w14:textId="77777777" w:rsidR="001B315A" w:rsidRPr="001B315A" w:rsidRDefault="001B315A" w:rsidP="001B315A">
            <w:pPr>
              <w:jc w:val="both"/>
              <w:rPr>
                <w:lang w:val="en-IN"/>
              </w:rPr>
            </w:pPr>
            <w:r w:rsidRPr="001B315A">
              <w:rPr>
                <w:lang w:val="en-IN"/>
              </w:rPr>
              <w:t>Training Pipeline  </w:t>
            </w:r>
          </w:p>
          <w:p w14:paraId="0C33B2C1" w14:textId="77777777" w:rsidR="001B315A" w:rsidRPr="001B315A" w:rsidRDefault="001B315A" w:rsidP="001B315A">
            <w:pPr>
              <w:numPr>
                <w:ilvl w:val="0"/>
                <w:numId w:val="41"/>
              </w:numPr>
              <w:jc w:val="both"/>
              <w:rPr>
                <w:lang w:val="en-IN"/>
              </w:rPr>
            </w:pPr>
            <w:r w:rsidRPr="001B315A">
              <w:rPr>
                <w:lang w:val="en-IN"/>
              </w:rPr>
              <w:t>Initialize zeroshot 7B model. </w:t>
            </w:r>
          </w:p>
          <w:p w14:paraId="365D5B20" w14:textId="77777777" w:rsidR="001B315A" w:rsidRPr="001B315A" w:rsidRDefault="001B315A" w:rsidP="001B315A">
            <w:pPr>
              <w:numPr>
                <w:ilvl w:val="0"/>
                <w:numId w:val="42"/>
              </w:numPr>
              <w:jc w:val="both"/>
              <w:rPr>
                <w:lang w:val="en-IN"/>
              </w:rPr>
            </w:pPr>
            <w:r w:rsidRPr="001B315A">
              <w:rPr>
                <w:lang w:val="en-IN"/>
              </w:rPr>
              <w:t>Constitutional selfcritique/revision exemplars. </w:t>
            </w:r>
          </w:p>
          <w:p w14:paraId="367D9944" w14:textId="77777777" w:rsidR="001B315A" w:rsidRPr="001B315A" w:rsidRDefault="001B315A" w:rsidP="001B315A">
            <w:pPr>
              <w:numPr>
                <w:ilvl w:val="0"/>
                <w:numId w:val="43"/>
              </w:numPr>
              <w:jc w:val="both"/>
              <w:rPr>
                <w:lang w:val="en-IN"/>
              </w:rPr>
            </w:pPr>
            <w:r w:rsidRPr="001B315A">
              <w:rPr>
                <w:lang w:val="en-IN"/>
              </w:rPr>
              <w:t>Multisample generation (K=5) with CAI scoring. </w:t>
            </w:r>
          </w:p>
          <w:p w14:paraId="0B6D99DA" w14:textId="77777777" w:rsidR="001B315A" w:rsidRPr="001B315A" w:rsidRDefault="001B315A" w:rsidP="001B315A">
            <w:pPr>
              <w:numPr>
                <w:ilvl w:val="0"/>
                <w:numId w:val="44"/>
              </w:numPr>
              <w:jc w:val="both"/>
              <w:rPr>
                <w:lang w:val="en-IN"/>
              </w:rPr>
            </w:pPr>
            <w:r w:rsidRPr="001B315A">
              <w:rPr>
                <w:lang w:val="en-IN"/>
              </w:rPr>
              <w:t>Train lightweight preference model from heuristic rewards. </w:t>
            </w:r>
          </w:p>
          <w:p w14:paraId="06B3F300" w14:textId="77777777" w:rsidR="001B315A" w:rsidRPr="001B315A" w:rsidRDefault="001B315A" w:rsidP="001B315A">
            <w:pPr>
              <w:numPr>
                <w:ilvl w:val="0"/>
                <w:numId w:val="45"/>
              </w:numPr>
              <w:jc w:val="both"/>
              <w:rPr>
                <w:lang w:val="en-IN"/>
              </w:rPr>
            </w:pPr>
            <w:r w:rsidRPr="001B315A">
              <w:rPr>
                <w:lang w:val="en-IN"/>
              </w:rPr>
              <w:t>Archive evolution (select→modify→evaluate→update). </w:t>
            </w:r>
          </w:p>
          <w:p w14:paraId="407E0052" w14:textId="77777777" w:rsidR="001B315A" w:rsidRPr="001B315A" w:rsidRDefault="001B315A" w:rsidP="001B315A">
            <w:pPr>
              <w:jc w:val="both"/>
              <w:rPr>
                <w:lang w:val="en-IN"/>
              </w:rPr>
            </w:pPr>
            <w:r w:rsidRPr="001B315A">
              <w:rPr>
                <w:lang w:val="en-IN"/>
              </w:rPr>
              <w:t>Model Design (Condensed) </w:t>
            </w:r>
          </w:p>
          <w:p w14:paraId="3CDF21E8" w14:textId="77777777" w:rsidR="001B315A" w:rsidRPr="001B315A" w:rsidRDefault="001B315A" w:rsidP="001B315A">
            <w:pPr>
              <w:numPr>
                <w:ilvl w:val="0"/>
                <w:numId w:val="46"/>
              </w:numPr>
              <w:jc w:val="both"/>
              <w:rPr>
                <w:lang w:val="en-IN"/>
              </w:rPr>
            </w:pPr>
            <w:r w:rsidRPr="001B315A">
              <w:rPr>
                <w:lang w:val="en-IN"/>
              </w:rPr>
              <w:t>FM: Llama 3.1 8B Instruct, 4bit QLoRA; 4K–8K context. </w:t>
            </w:r>
          </w:p>
          <w:p w14:paraId="57248C22" w14:textId="77777777" w:rsidR="001B315A" w:rsidRPr="001B315A" w:rsidRDefault="001B315A" w:rsidP="001B315A">
            <w:pPr>
              <w:numPr>
                <w:ilvl w:val="0"/>
                <w:numId w:val="47"/>
              </w:numPr>
              <w:jc w:val="both"/>
              <w:rPr>
                <w:lang w:val="en-IN"/>
              </w:rPr>
            </w:pPr>
            <w:r w:rsidRPr="001B315A">
              <w:rPr>
                <w:lang w:val="en-IN"/>
              </w:rPr>
              <w:t>Memory: Dynamic allocation; archiveaware scaling. </w:t>
            </w:r>
          </w:p>
          <w:p w14:paraId="3020DFCD" w14:textId="77777777" w:rsidR="001B315A" w:rsidRPr="001B315A" w:rsidRDefault="001B315A" w:rsidP="001B315A">
            <w:pPr>
              <w:numPr>
                <w:ilvl w:val="0"/>
                <w:numId w:val="48"/>
              </w:numPr>
              <w:jc w:val="both"/>
              <w:rPr>
                <w:lang w:val="en-IN"/>
              </w:rPr>
            </w:pPr>
            <w:r w:rsidRPr="001B315A">
              <w:rPr>
                <w:lang w:val="en-IN"/>
              </w:rPr>
              <w:t>CAI: Embedded critiquerevision in generation loop. </w:t>
            </w:r>
          </w:p>
          <w:p w14:paraId="78368114" w14:textId="77777777" w:rsidR="001B315A" w:rsidRPr="001B315A" w:rsidRDefault="001B315A" w:rsidP="001B315A">
            <w:pPr>
              <w:numPr>
                <w:ilvl w:val="0"/>
                <w:numId w:val="49"/>
              </w:numPr>
              <w:jc w:val="both"/>
              <w:rPr>
                <w:lang w:val="en-IN"/>
              </w:rPr>
            </w:pPr>
            <w:r w:rsidRPr="001B315A">
              <w:rPr>
                <w:lang w:val="en-IN"/>
              </w:rPr>
              <w:t>Safety: Multilayer sandboxing, strict resource limits, continuous monitoring. </w:t>
            </w:r>
          </w:p>
          <w:p w14:paraId="5E02D2A7" w14:textId="77777777" w:rsidR="001B315A" w:rsidRPr="001B315A" w:rsidRDefault="001B315A" w:rsidP="001B315A">
            <w:pPr>
              <w:jc w:val="both"/>
              <w:rPr>
                <w:lang w:val="en-IN"/>
              </w:rPr>
            </w:pPr>
            <w:r w:rsidRPr="001B315A">
              <w:rPr>
                <w:b/>
                <w:bCs/>
              </w:rPr>
              <w:t>Evaluation Metrics</w:t>
            </w:r>
            <w:r w:rsidRPr="001B315A">
              <w:rPr>
                <w:lang w:val="en-IN"/>
              </w:rPr>
              <w:t> </w:t>
            </w:r>
          </w:p>
          <w:p w14:paraId="2D582A35" w14:textId="77777777" w:rsidR="001B315A" w:rsidRPr="001B315A" w:rsidRDefault="001B315A" w:rsidP="001B315A">
            <w:pPr>
              <w:jc w:val="both"/>
              <w:rPr>
                <w:lang w:val="en-IN"/>
              </w:rPr>
            </w:pPr>
            <w:r w:rsidRPr="001B315A">
              <w:rPr>
                <w:b/>
                <w:bCs/>
              </w:rPr>
              <w:t>Primary Metrics</w:t>
            </w:r>
            <w:r w:rsidRPr="001B315A">
              <w:t>:</w:t>
            </w:r>
            <w:r w:rsidRPr="001B315A">
              <w:rPr>
                <w:lang w:val="en-IN"/>
              </w:rPr>
              <w:t> </w:t>
            </w:r>
          </w:p>
          <w:p w14:paraId="2A580F6B" w14:textId="77777777" w:rsidR="001B315A" w:rsidRPr="001B315A" w:rsidRDefault="001B315A" w:rsidP="001B315A">
            <w:pPr>
              <w:numPr>
                <w:ilvl w:val="0"/>
                <w:numId w:val="50"/>
              </w:numPr>
              <w:jc w:val="both"/>
              <w:rPr>
                <w:lang w:val="en-IN"/>
              </w:rPr>
            </w:pPr>
            <w:r w:rsidRPr="001B315A">
              <w:t>SWE-bench success rate (baseline → target ≥45%)</w:t>
            </w:r>
            <w:r w:rsidRPr="001B315A">
              <w:rPr>
                <w:lang w:val="en-IN"/>
              </w:rPr>
              <w:t> </w:t>
            </w:r>
          </w:p>
          <w:p w14:paraId="0F543F63" w14:textId="77777777" w:rsidR="001B315A" w:rsidRPr="001B315A" w:rsidRDefault="001B315A" w:rsidP="001B315A">
            <w:pPr>
              <w:numPr>
                <w:ilvl w:val="0"/>
                <w:numId w:val="51"/>
              </w:numPr>
              <w:jc w:val="both"/>
              <w:rPr>
                <w:lang w:val="en-IN"/>
              </w:rPr>
            </w:pPr>
            <w:r w:rsidRPr="001B315A">
              <w:t>Polyglot cross-language performance</w:t>
            </w:r>
            <w:r w:rsidRPr="001B315A">
              <w:rPr>
                <w:lang w:val="en-IN"/>
              </w:rPr>
              <w:t> </w:t>
            </w:r>
          </w:p>
          <w:p w14:paraId="2E105F54" w14:textId="77777777" w:rsidR="001B315A" w:rsidRPr="001B315A" w:rsidRDefault="001B315A" w:rsidP="001B315A">
            <w:pPr>
              <w:numPr>
                <w:ilvl w:val="0"/>
                <w:numId w:val="52"/>
              </w:numPr>
              <w:jc w:val="both"/>
              <w:rPr>
                <w:lang w:val="en-IN"/>
              </w:rPr>
            </w:pPr>
            <w:r w:rsidRPr="001B315A">
              <w:t>Constitutional compliance scores</w:t>
            </w:r>
            <w:r w:rsidRPr="001B315A">
              <w:rPr>
                <w:lang w:val="en-IN"/>
              </w:rPr>
              <w:t> </w:t>
            </w:r>
          </w:p>
          <w:p w14:paraId="4525F35B" w14:textId="77777777" w:rsidR="001B315A" w:rsidRPr="001B315A" w:rsidRDefault="001B315A" w:rsidP="001B315A">
            <w:pPr>
              <w:numPr>
                <w:ilvl w:val="0"/>
                <w:numId w:val="53"/>
              </w:numPr>
              <w:jc w:val="both"/>
              <w:rPr>
                <w:lang w:val="en-IN"/>
              </w:rPr>
            </w:pPr>
            <w:r w:rsidRPr="001B315A">
              <w:t>Resource utilization efficiency</w:t>
            </w:r>
            <w:r w:rsidRPr="001B315A">
              <w:rPr>
                <w:lang w:val="en-IN"/>
              </w:rPr>
              <w:t> </w:t>
            </w:r>
          </w:p>
          <w:p w14:paraId="56825035" w14:textId="77777777" w:rsidR="001B315A" w:rsidRDefault="001B315A" w:rsidP="001B315A">
            <w:pPr>
              <w:jc w:val="both"/>
              <w:rPr>
                <w:b/>
                <w:bCs/>
              </w:rPr>
            </w:pPr>
          </w:p>
          <w:p w14:paraId="5BF5BBBB" w14:textId="1B9C4EA8" w:rsidR="001B315A" w:rsidRPr="001B315A" w:rsidRDefault="001B315A" w:rsidP="001B315A">
            <w:pPr>
              <w:jc w:val="both"/>
              <w:rPr>
                <w:lang w:val="en-IN"/>
              </w:rPr>
            </w:pPr>
            <w:r w:rsidRPr="001B315A">
              <w:rPr>
                <w:b/>
                <w:bCs/>
              </w:rPr>
              <w:t>5. Expected Outcomes</w:t>
            </w:r>
            <w:r w:rsidRPr="001B315A">
              <w:rPr>
                <w:lang w:val="en-IN"/>
              </w:rPr>
              <w:t> </w:t>
            </w:r>
          </w:p>
          <w:p w14:paraId="7D2FCE52" w14:textId="77777777" w:rsidR="001B315A" w:rsidRPr="001B315A" w:rsidRDefault="001B315A" w:rsidP="001B315A">
            <w:pPr>
              <w:jc w:val="both"/>
              <w:rPr>
                <w:lang w:val="en-IN"/>
              </w:rPr>
            </w:pPr>
            <w:r w:rsidRPr="001B315A">
              <w:rPr>
                <w:b/>
                <w:bCs/>
              </w:rPr>
              <w:t>Quantitative Outcomes</w:t>
            </w:r>
            <w:r w:rsidRPr="001B315A">
              <w:rPr>
                <w:lang w:val="en-IN"/>
              </w:rPr>
              <w:t> </w:t>
            </w:r>
          </w:p>
          <w:p w14:paraId="2E0B1461" w14:textId="77777777" w:rsidR="001B315A" w:rsidRPr="001B315A" w:rsidRDefault="001B315A" w:rsidP="001B315A">
            <w:pPr>
              <w:numPr>
                <w:ilvl w:val="0"/>
                <w:numId w:val="54"/>
              </w:numPr>
              <w:jc w:val="both"/>
              <w:rPr>
                <w:lang w:val="en-IN"/>
              </w:rPr>
            </w:pPr>
            <w:r w:rsidRPr="001B315A">
              <w:rPr>
                <w:b/>
                <w:bCs/>
              </w:rPr>
              <w:t>Performance Improvement</w:t>
            </w:r>
            <w:r w:rsidRPr="001B315A">
              <w:t>: Demonstrate ≥30% absolute improvement over baseline on 100-task SWE-bench subset (from ~15% to ≥45%)</w:t>
            </w:r>
            <w:r w:rsidRPr="001B315A">
              <w:rPr>
                <w:lang w:val="en-IN"/>
              </w:rPr>
              <w:t> </w:t>
            </w:r>
          </w:p>
          <w:p w14:paraId="7A1998FD" w14:textId="77777777" w:rsidR="001B315A" w:rsidRPr="001B315A" w:rsidRDefault="001B315A" w:rsidP="001B315A">
            <w:pPr>
              <w:numPr>
                <w:ilvl w:val="0"/>
                <w:numId w:val="55"/>
              </w:numPr>
              <w:jc w:val="both"/>
              <w:rPr>
                <w:lang w:val="en-IN"/>
              </w:rPr>
            </w:pPr>
            <w:r w:rsidRPr="001B315A">
              <w:rPr>
                <w:b/>
                <w:bCs/>
              </w:rPr>
              <w:t>Cross-Language Generalization</w:t>
            </w:r>
            <w:r w:rsidRPr="001B315A">
              <w:t>: Show consistent improvements across Python, JavaScript, and other languages in Polyglot benchmark</w:t>
            </w:r>
            <w:r w:rsidRPr="001B315A">
              <w:rPr>
                <w:lang w:val="en-IN"/>
              </w:rPr>
              <w:t> </w:t>
            </w:r>
          </w:p>
          <w:p w14:paraId="430F1440" w14:textId="77777777" w:rsidR="001B315A" w:rsidRPr="001B315A" w:rsidRDefault="001B315A" w:rsidP="001B315A">
            <w:pPr>
              <w:numPr>
                <w:ilvl w:val="0"/>
                <w:numId w:val="56"/>
              </w:numPr>
              <w:jc w:val="both"/>
              <w:rPr>
                <w:lang w:val="en-IN"/>
              </w:rPr>
            </w:pPr>
            <w:r w:rsidRPr="001B315A">
              <w:rPr>
                <w:b/>
                <w:bCs/>
              </w:rPr>
              <w:t>Constitutional Compliance</w:t>
            </w:r>
            <w:r w:rsidRPr="001B315A">
              <w:t>: Maintain &gt;90% constitutional compliance rate across all self-modifications</w:t>
            </w:r>
            <w:r w:rsidRPr="001B315A">
              <w:rPr>
                <w:lang w:val="en-IN"/>
              </w:rPr>
              <w:t> </w:t>
            </w:r>
          </w:p>
          <w:p w14:paraId="3488BC48" w14:textId="77777777" w:rsidR="001B315A" w:rsidRPr="001B315A" w:rsidRDefault="001B315A" w:rsidP="001B315A">
            <w:pPr>
              <w:jc w:val="both"/>
              <w:rPr>
                <w:lang w:val="en-IN"/>
              </w:rPr>
            </w:pPr>
            <w:r w:rsidRPr="001B315A">
              <w:rPr>
                <w:b/>
                <w:bCs/>
              </w:rPr>
              <w:t>Scientific Contributions</w:t>
            </w:r>
            <w:r w:rsidRPr="001B315A">
              <w:rPr>
                <w:lang w:val="en-IN"/>
              </w:rPr>
              <w:t> </w:t>
            </w:r>
          </w:p>
          <w:p w14:paraId="7CABF89C" w14:textId="77777777" w:rsidR="001B315A" w:rsidRPr="001B315A" w:rsidRDefault="001B315A" w:rsidP="001B315A">
            <w:pPr>
              <w:numPr>
                <w:ilvl w:val="0"/>
                <w:numId w:val="57"/>
              </w:numPr>
              <w:jc w:val="both"/>
              <w:rPr>
                <w:lang w:val="en-IN"/>
              </w:rPr>
            </w:pPr>
            <w:r w:rsidRPr="001B315A">
              <w:rPr>
                <w:b/>
                <w:bCs/>
              </w:rPr>
              <w:t>Methodological Advances</w:t>
            </w:r>
            <w:r w:rsidRPr="001B315A">
              <w:t>: Novel integration of Constitutional AI with recursive self-improvement</w:t>
            </w:r>
            <w:r w:rsidRPr="001B315A">
              <w:rPr>
                <w:lang w:val="en-IN"/>
              </w:rPr>
              <w:t> </w:t>
            </w:r>
          </w:p>
          <w:p w14:paraId="6C6D6C6F" w14:textId="77777777" w:rsidR="001B315A" w:rsidRPr="001B315A" w:rsidRDefault="001B315A" w:rsidP="001B315A">
            <w:pPr>
              <w:numPr>
                <w:ilvl w:val="0"/>
                <w:numId w:val="58"/>
              </w:numPr>
              <w:jc w:val="both"/>
              <w:rPr>
                <w:lang w:val="en-IN"/>
              </w:rPr>
            </w:pPr>
            <w:r w:rsidRPr="001B315A">
              <w:rPr>
                <w:b/>
                <w:bCs/>
              </w:rPr>
              <w:t>Safety Research</w:t>
            </w:r>
            <w:r w:rsidRPr="001B315A">
              <w:t>: Practical approaches to alignment preservation in self-modifying systems</w:t>
            </w:r>
            <w:r w:rsidRPr="001B315A">
              <w:rPr>
                <w:lang w:val="en-IN"/>
              </w:rPr>
              <w:t> </w:t>
            </w:r>
          </w:p>
          <w:p w14:paraId="3CE5D097" w14:textId="77777777" w:rsidR="001B315A" w:rsidRPr="001B315A" w:rsidRDefault="001B315A" w:rsidP="001B315A">
            <w:pPr>
              <w:numPr>
                <w:ilvl w:val="0"/>
                <w:numId w:val="59"/>
              </w:numPr>
              <w:jc w:val="both"/>
              <w:rPr>
                <w:lang w:val="en-IN"/>
              </w:rPr>
            </w:pPr>
            <w:r w:rsidRPr="001B315A">
              <w:rPr>
                <w:b/>
                <w:bCs/>
              </w:rPr>
              <w:t>Efficiency Research</w:t>
            </w:r>
            <w:r w:rsidRPr="001B315A">
              <w:t>: Strategies for effective self-improvement under computational constraints</w:t>
            </w:r>
            <w:r w:rsidRPr="001B315A">
              <w:rPr>
                <w:lang w:val="en-IN"/>
              </w:rPr>
              <w:t> </w:t>
            </w:r>
          </w:p>
          <w:p w14:paraId="57800AD8" w14:textId="77777777" w:rsidR="001B315A" w:rsidRPr="001B315A" w:rsidRDefault="001B315A" w:rsidP="001B315A">
            <w:pPr>
              <w:numPr>
                <w:ilvl w:val="0"/>
                <w:numId w:val="60"/>
              </w:numPr>
              <w:jc w:val="both"/>
              <w:rPr>
                <w:lang w:val="en-IN"/>
              </w:rPr>
            </w:pPr>
            <w:r w:rsidRPr="001B315A">
              <w:rPr>
                <w:b/>
                <w:bCs/>
              </w:rPr>
              <w:t>Evaluation Standards</w:t>
            </w:r>
            <w:r w:rsidRPr="001B315A">
              <w:t>: Standardized protocols for assessing self-improving AI systems</w:t>
            </w:r>
            <w:r w:rsidRPr="001B315A">
              <w:rPr>
                <w:lang w:val="en-IN"/>
              </w:rPr>
              <w:t> </w:t>
            </w:r>
          </w:p>
          <w:p w14:paraId="59A53371" w14:textId="77777777" w:rsidR="001B315A" w:rsidRDefault="001B315A" w:rsidP="001B315A">
            <w:pPr>
              <w:jc w:val="both"/>
              <w:rPr>
                <w:b/>
                <w:bCs/>
              </w:rPr>
            </w:pPr>
          </w:p>
          <w:p w14:paraId="4751AC65" w14:textId="77777777" w:rsidR="001B315A" w:rsidRDefault="001B315A" w:rsidP="001B315A">
            <w:pPr>
              <w:jc w:val="both"/>
              <w:rPr>
                <w:b/>
                <w:bCs/>
              </w:rPr>
            </w:pPr>
          </w:p>
          <w:p w14:paraId="3D2B6FEC" w14:textId="77777777" w:rsidR="001B315A" w:rsidRDefault="001B315A" w:rsidP="001B315A">
            <w:pPr>
              <w:jc w:val="both"/>
              <w:rPr>
                <w:b/>
                <w:bCs/>
              </w:rPr>
            </w:pPr>
          </w:p>
          <w:p w14:paraId="0996A0D7" w14:textId="77777777" w:rsidR="001B315A" w:rsidRDefault="001B315A" w:rsidP="001B315A">
            <w:pPr>
              <w:jc w:val="both"/>
              <w:rPr>
                <w:b/>
                <w:bCs/>
              </w:rPr>
            </w:pPr>
          </w:p>
          <w:p w14:paraId="662CE013" w14:textId="467174B2" w:rsidR="001B315A" w:rsidRPr="001B315A" w:rsidRDefault="001B315A" w:rsidP="001B315A">
            <w:pPr>
              <w:jc w:val="both"/>
              <w:rPr>
                <w:lang w:val="en-IN"/>
              </w:rPr>
            </w:pPr>
            <w:r w:rsidRPr="001B315A">
              <w:rPr>
                <w:b/>
                <w:bCs/>
              </w:rPr>
              <w:lastRenderedPageBreak/>
              <w:t>6. Hardware and Software Specifications</w:t>
            </w:r>
            <w:r w:rsidRPr="001B315A">
              <w:rPr>
                <w:lang w:val="en-IN"/>
              </w:rPr>
              <w:t> </w:t>
            </w:r>
          </w:p>
          <w:p w14:paraId="629D3069" w14:textId="77777777" w:rsidR="001B315A" w:rsidRPr="001B315A" w:rsidRDefault="001B315A" w:rsidP="001B315A">
            <w:pPr>
              <w:jc w:val="both"/>
              <w:rPr>
                <w:lang w:val="en-IN"/>
              </w:rPr>
            </w:pPr>
            <w:r w:rsidRPr="001B315A">
              <w:rPr>
                <w:b/>
                <w:bCs/>
              </w:rPr>
              <w:t>Phase-by-Phase Hardware Requirements</w:t>
            </w:r>
            <w:r w:rsidRPr="001B315A">
              <w:rPr>
                <w:lang w:val="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7"/>
              <w:gridCol w:w="874"/>
              <w:gridCol w:w="826"/>
              <w:gridCol w:w="930"/>
              <w:gridCol w:w="1395"/>
              <w:gridCol w:w="3359"/>
            </w:tblGrid>
            <w:tr w:rsidR="001B315A" w:rsidRPr="001B315A" w14:paraId="177CF399" w14:textId="77777777">
              <w:trPr>
                <w:trHeight w:val="300"/>
              </w:trPr>
              <w:tc>
                <w:tcPr>
                  <w:tcW w:w="1770" w:type="dxa"/>
                  <w:tcBorders>
                    <w:top w:val="single" w:sz="6" w:space="0" w:color="000000"/>
                    <w:left w:val="single" w:sz="6" w:space="0" w:color="000000"/>
                    <w:bottom w:val="single" w:sz="6" w:space="0" w:color="000000"/>
                    <w:right w:val="single" w:sz="6" w:space="0" w:color="000000"/>
                  </w:tcBorders>
                  <w:hideMark/>
                </w:tcPr>
                <w:p w14:paraId="4357217B" w14:textId="77777777" w:rsidR="001B315A" w:rsidRPr="001B315A" w:rsidRDefault="001B315A" w:rsidP="001B315A">
                  <w:pPr>
                    <w:jc w:val="both"/>
                    <w:rPr>
                      <w:lang w:val="en-IN"/>
                    </w:rPr>
                  </w:pPr>
                  <w:r w:rsidRPr="001B315A">
                    <w:t>Phase</w:t>
                  </w:r>
                  <w:r w:rsidRPr="001B315A">
                    <w:rPr>
                      <w:lang w:val="en-IN"/>
                    </w:rPr>
                    <w:t> </w:t>
                  </w:r>
                </w:p>
              </w:tc>
              <w:tc>
                <w:tcPr>
                  <w:tcW w:w="900" w:type="dxa"/>
                  <w:tcBorders>
                    <w:top w:val="single" w:sz="6" w:space="0" w:color="000000"/>
                    <w:left w:val="nil"/>
                    <w:bottom w:val="single" w:sz="6" w:space="0" w:color="000000"/>
                    <w:right w:val="single" w:sz="6" w:space="0" w:color="000000"/>
                  </w:tcBorders>
                  <w:hideMark/>
                </w:tcPr>
                <w:p w14:paraId="00AC56C3" w14:textId="77777777" w:rsidR="001B315A" w:rsidRPr="001B315A" w:rsidRDefault="001B315A" w:rsidP="001B315A">
                  <w:pPr>
                    <w:jc w:val="both"/>
                    <w:rPr>
                      <w:lang w:val="en-IN"/>
                    </w:rPr>
                  </w:pPr>
                  <w:r w:rsidRPr="001B315A">
                    <w:t>CPU Cores</w:t>
                  </w:r>
                  <w:r w:rsidRPr="001B315A">
                    <w:rPr>
                      <w:lang w:val="en-IN"/>
                    </w:rPr>
                    <w:t> </w:t>
                  </w:r>
                </w:p>
              </w:tc>
              <w:tc>
                <w:tcPr>
                  <w:tcW w:w="855" w:type="dxa"/>
                  <w:tcBorders>
                    <w:top w:val="single" w:sz="6" w:space="0" w:color="000000"/>
                    <w:left w:val="nil"/>
                    <w:bottom w:val="single" w:sz="6" w:space="0" w:color="000000"/>
                    <w:right w:val="single" w:sz="6" w:space="0" w:color="000000"/>
                  </w:tcBorders>
                  <w:hideMark/>
                </w:tcPr>
                <w:p w14:paraId="6E89199B" w14:textId="77777777" w:rsidR="001B315A" w:rsidRPr="001B315A" w:rsidRDefault="001B315A" w:rsidP="001B315A">
                  <w:pPr>
                    <w:jc w:val="both"/>
                    <w:rPr>
                      <w:lang w:val="en-IN"/>
                    </w:rPr>
                  </w:pPr>
                  <w:r w:rsidRPr="001B315A">
                    <w:t>RAM (GB)</w:t>
                  </w:r>
                  <w:r w:rsidRPr="001B315A">
                    <w:rPr>
                      <w:lang w:val="en-IN"/>
                    </w:rPr>
                    <w:t> </w:t>
                  </w:r>
                </w:p>
              </w:tc>
              <w:tc>
                <w:tcPr>
                  <w:tcW w:w="945" w:type="dxa"/>
                  <w:tcBorders>
                    <w:top w:val="single" w:sz="6" w:space="0" w:color="000000"/>
                    <w:left w:val="nil"/>
                    <w:bottom w:val="single" w:sz="6" w:space="0" w:color="000000"/>
                    <w:right w:val="single" w:sz="6" w:space="0" w:color="000000"/>
                  </w:tcBorders>
                  <w:hideMark/>
                </w:tcPr>
                <w:p w14:paraId="1CA833F1" w14:textId="77777777" w:rsidR="001B315A" w:rsidRPr="001B315A" w:rsidRDefault="001B315A" w:rsidP="001B315A">
                  <w:pPr>
                    <w:jc w:val="both"/>
                    <w:rPr>
                      <w:lang w:val="en-IN"/>
                    </w:rPr>
                  </w:pPr>
                  <w:r w:rsidRPr="001B315A">
                    <w:t>GPU VRAM</w:t>
                  </w:r>
                  <w:r w:rsidRPr="001B315A">
                    <w:rPr>
                      <w:lang w:val="en-IN"/>
                    </w:rPr>
                    <w:t> </w:t>
                  </w:r>
                </w:p>
              </w:tc>
              <w:tc>
                <w:tcPr>
                  <w:tcW w:w="1425" w:type="dxa"/>
                  <w:tcBorders>
                    <w:top w:val="single" w:sz="6" w:space="0" w:color="000000"/>
                    <w:left w:val="nil"/>
                    <w:bottom w:val="single" w:sz="6" w:space="0" w:color="000000"/>
                    <w:right w:val="single" w:sz="6" w:space="0" w:color="000000"/>
                  </w:tcBorders>
                  <w:hideMark/>
                </w:tcPr>
                <w:p w14:paraId="7BDD6177" w14:textId="77777777" w:rsidR="001B315A" w:rsidRPr="001B315A" w:rsidRDefault="001B315A" w:rsidP="001B315A">
                  <w:pPr>
                    <w:jc w:val="both"/>
                    <w:rPr>
                      <w:lang w:val="en-IN"/>
                    </w:rPr>
                  </w:pPr>
                  <w:r w:rsidRPr="001B315A">
                    <w:t>Primary Bottleneck</w:t>
                  </w:r>
                  <w:r w:rsidRPr="001B315A">
                    <w:rPr>
                      <w:lang w:val="en-IN"/>
                    </w:rPr>
                    <w:t> </w:t>
                  </w:r>
                </w:p>
              </w:tc>
              <w:tc>
                <w:tcPr>
                  <w:tcW w:w="3585" w:type="dxa"/>
                  <w:tcBorders>
                    <w:top w:val="single" w:sz="6" w:space="0" w:color="000000"/>
                    <w:left w:val="nil"/>
                    <w:bottom w:val="single" w:sz="6" w:space="0" w:color="000000"/>
                    <w:right w:val="single" w:sz="6" w:space="0" w:color="000000"/>
                  </w:tcBorders>
                  <w:hideMark/>
                </w:tcPr>
                <w:p w14:paraId="76F105EB" w14:textId="77777777" w:rsidR="001B315A" w:rsidRPr="001B315A" w:rsidRDefault="001B315A" w:rsidP="001B315A">
                  <w:pPr>
                    <w:jc w:val="both"/>
                    <w:rPr>
                      <w:lang w:val="en-IN"/>
                    </w:rPr>
                  </w:pPr>
                  <w:r w:rsidRPr="001B315A">
                    <w:t>Rationale</w:t>
                  </w:r>
                  <w:r w:rsidRPr="001B315A">
                    <w:rPr>
                      <w:lang w:val="en-IN"/>
                    </w:rPr>
                    <w:t> </w:t>
                  </w:r>
                </w:p>
              </w:tc>
            </w:tr>
            <w:tr w:rsidR="001B315A" w:rsidRPr="001B315A" w14:paraId="1346F33B" w14:textId="77777777">
              <w:trPr>
                <w:trHeight w:val="300"/>
              </w:trPr>
              <w:tc>
                <w:tcPr>
                  <w:tcW w:w="1770" w:type="dxa"/>
                  <w:tcBorders>
                    <w:top w:val="single" w:sz="6" w:space="0" w:color="000000"/>
                    <w:left w:val="single" w:sz="6" w:space="0" w:color="000000"/>
                    <w:bottom w:val="single" w:sz="6" w:space="0" w:color="000000"/>
                    <w:right w:val="single" w:sz="6" w:space="0" w:color="000000"/>
                  </w:tcBorders>
                  <w:hideMark/>
                </w:tcPr>
                <w:p w14:paraId="2F99E55D" w14:textId="77777777" w:rsidR="001B315A" w:rsidRPr="001B315A" w:rsidRDefault="001B315A" w:rsidP="001B315A">
                  <w:pPr>
                    <w:jc w:val="both"/>
                    <w:rPr>
                      <w:lang w:val="en-IN"/>
                    </w:rPr>
                  </w:pPr>
                  <w:r w:rsidRPr="001B315A">
                    <w:rPr>
                      <w:b/>
                      <w:bCs/>
                    </w:rPr>
                    <w:t>Design (1-4)</w:t>
                  </w:r>
                  <w:r w:rsidRPr="001B315A">
                    <w:rPr>
                      <w:lang w:val="en-IN"/>
                    </w:rPr>
                    <w:t> </w:t>
                  </w:r>
                </w:p>
              </w:tc>
              <w:tc>
                <w:tcPr>
                  <w:tcW w:w="900" w:type="dxa"/>
                  <w:tcBorders>
                    <w:top w:val="single" w:sz="6" w:space="0" w:color="000000"/>
                    <w:left w:val="nil"/>
                    <w:bottom w:val="single" w:sz="6" w:space="0" w:color="000000"/>
                    <w:right w:val="single" w:sz="6" w:space="0" w:color="000000"/>
                  </w:tcBorders>
                  <w:hideMark/>
                </w:tcPr>
                <w:p w14:paraId="3E00DDC7" w14:textId="77777777" w:rsidR="001B315A" w:rsidRPr="001B315A" w:rsidRDefault="001B315A" w:rsidP="001B315A">
                  <w:pPr>
                    <w:jc w:val="both"/>
                    <w:rPr>
                      <w:lang w:val="en-IN"/>
                    </w:rPr>
                  </w:pPr>
                  <w:r w:rsidRPr="001B315A">
                    <w:t>4</w:t>
                  </w:r>
                  <w:r w:rsidRPr="001B315A">
                    <w:rPr>
                      <w:lang w:val="en-IN"/>
                    </w:rPr>
                    <w:t> </w:t>
                  </w:r>
                </w:p>
              </w:tc>
              <w:tc>
                <w:tcPr>
                  <w:tcW w:w="855" w:type="dxa"/>
                  <w:tcBorders>
                    <w:top w:val="single" w:sz="6" w:space="0" w:color="000000"/>
                    <w:left w:val="nil"/>
                    <w:bottom w:val="single" w:sz="6" w:space="0" w:color="000000"/>
                    <w:right w:val="single" w:sz="6" w:space="0" w:color="000000"/>
                  </w:tcBorders>
                  <w:hideMark/>
                </w:tcPr>
                <w:p w14:paraId="4248EF96" w14:textId="77777777" w:rsidR="001B315A" w:rsidRPr="001B315A" w:rsidRDefault="001B315A" w:rsidP="001B315A">
                  <w:pPr>
                    <w:jc w:val="both"/>
                    <w:rPr>
                      <w:lang w:val="en-IN"/>
                    </w:rPr>
                  </w:pPr>
                  <w:r w:rsidRPr="001B315A">
                    <w:t>8</w:t>
                  </w:r>
                  <w:r w:rsidRPr="001B315A">
                    <w:rPr>
                      <w:lang w:val="en-IN"/>
                    </w:rPr>
                    <w:t> </w:t>
                  </w:r>
                </w:p>
              </w:tc>
              <w:tc>
                <w:tcPr>
                  <w:tcW w:w="945" w:type="dxa"/>
                  <w:tcBorders>
                    <w:top w:val="single" w:sz="6" w:space="0" w:color="000000"/>
                    <w:left w:val="nil"/>
                    <w:bottom w:val="single" w:sz="6" w:space="0" w:color="000000"/>
                    <w:right w:val="single" w:sz="6" w:space="0" w:color="000000"/>
                  </w:tcBorders>
                  <w:hideMark/>
                </w:tcPr>
                <w:p w14:paraId="031C3499" w14:textId="77777777" w:rsidR="001B315A" w:rsidRPr="001B315A" w:rsidRDefault="001B315A" w:rsidP="001B315A">
                  <w:pPr>
                    <w:jc w:val="both"/>
                    <w:rPr>
                      <w:lang w:val="en-IN"/>
                    </w:rPr>
                  </w:pPr>
                  <w:r w:rsidRPr="001B315A">
                    <w:t>0</w:t>
                  </w:r>
                  <w:r w:rsidRPr="001B315A">
                    <w:rPr>
                      <w:lang w:val="en-IN"/>
                    </w:rPr>
                    <w:t> </w:t>
                  </w:r>
                </w:p>
              </w:tc>
              <w:tc>
                <w:tcPr>
                  <w:tcW w:w="1425" w:type="dxa"/>
                  <w:tcBorders>
                    <w:top w:val="single" w:sz="6" w:space="0" w:color="000000"/>
                    <w:left w:val="nil"/>
                    <w:bottom w:val="single" w:sz="6" w:space="0" w:color="000000"/>
                    <w:right w:val="single" w:sz="6" w:space="0" w:color="000000"/>
                  </w:tcBorders>
                  <w:hideMark/>
                </w:tcPr>
                <w:p w14:paraId="6C1A82A8" w14:textId="77777777" w:rsidR="001B315A" w:rsidRPr="001B315A" w:rsidRDefault="001B315A" w:rsidP="001B315A">
                  <w:pPr>
                    <w:jc w:val="both"/>
                    <w:rPr>
                      <w:lang w:val="en-IN"/>
                    </w:rPr>
                  </w:pPr>
                  <w:r w:rsidRPr="001B315A">
                    <w:t>Human throughput</w:t>
                  </w:r>
                  <w:r w:rsidRPr="001B315A">
                    <w:rPr>
                      <w:lang w:val="en-IN"/>
                    </w:rPr>
                    <w:t> </w:t>
                  </w:r>
                </w:p>
              </w:tc>
              <w:tc>
                <w:tcPr>
                  <w:tcW w:w="3585" w:type="dxa"/>
                  <w:tcBorders>
                    <w:top w:val="single" w:sz="6" w:space="0" w:color="000000"/>
                    <w:left w:val="nil"/>
                    <w:bottom w:val="single" w:sz="6" w:space="0" w:color="000000"/>
                    <w:right w:val="single" w:sz="6" w:space="0" w:color="000000"/>
                  </w:tcBorders>
                  <w:hideMark/>
                </w:tcPr>
                <w:p w14:paraId="50136643" w14:textId="77777777" w:rsidR="001B315A" w:rsidRPr="001B315A" w:rsidRDefault="001B315A" w:rsidP="001B315A">
                  <w:pPr>
                    <w:jc w:val="both"/>
                    <w:rPr>
                      <w:lang w:val="en-IN"/>
                    </w:rPr>
                  </w:pPr>
                  <w:r w:rsidRPr="001B315A">
                    <w:t>Literature review, system design, and specification writing</w:t>
                  </w:r>
                  <w:r w:rsidRPr="001B315A">
                    <w:rPr>
                      <w:lang w:val="en-IN"/>
                    </w:rPr>
                    <w:t> </w:t>
                  </w:r>
                </w:p>
              </w:tc>
            </w:tr>
            <w:tr w:rsidR="001B315A" w:rsidRPr="001B315A" w14:paraId="69F8123F" w14:textId="77777777">
              <w:trPr>
                <w:trHeight w:val="300"/>
              </w:trPr>
              <w:tc>
                <w:tcPr>
                  <w:tcW w:w="1770" w:type="dxa"/>
                  <w:tcBorders>
                    <w:top w:val="single" w:sz="6" w:space="0" w:color="000000"/>
                    <w:left w:val="single" w:sz="6" w:space="0" w:color="000000"/>
                    <w:bottom w:val="single" w:sz="6" w:space="0" w:color="000000"/>
                    <w:right w:val="single" w:sz="6" w:space="0" w:color="000000"/>
                  </w:tcBorders>
                  <w:hideMark/>
                </w:tcPr>
                <w:p w14:paraId="23EDDE93" w14:textId="77777777" w:rsidR="001B315A" w:rsidRPr="001B315A" w:rsidRDefault="001B315A" w:rsidP="001B315A">
                  <w:pPr>
                    <w:jc w:val="both"/>
                    <w:rPr>
                      <w:lang w:val="en-IN"/>
                    </w:rPr>
                  </w:pPr>
                  <w:r w:rsidRPr="001B315A">
                    <w:rPr>
                      <w:b/>
                      <w:bCs/>
                    </w:rPr>
                    <w:t>Baseline (5-8)</w:t>
                  </w:r>
                  <w:r w:rsidRPr="001B315A">
                    <w:rPr>
                      <w:lang w:val="en-IN"/>
                    </w:rPr>
                    <w:t> </w:t>
                  </w:r>
                </w:p>
              </w:tc>
              <w:tc>
                <w:tcPr>
                  <w:tcW w:w="900" w:type="dxa"/>
                  <w:tcBorders>
                    <w:top w:val="single" w:sz="6" w:space="0" w:color="000000"/>
                    <w:left w:val="nil"/>
                    <w:bottom w:val="single" w:sz="6" w:space="0" w:color="000000"/>
                    <w:right w:val="single" w:sz="6" w:space="0" w:color="000000"/>
                  </w:tcBorders>
                  <w:hideMark/>
                </w:tcPr>
                <w:p w14:paraId="77807375" w14:textId="77777777" w:rsidR="001B315A" w:rsidRPr="001B315A" w:rsidRDefault="001B315A" w:rsidP="001B315A">
                  <w:pPr>
                    <w:jc w:val="both"/>
                    <w:rPr>
                      <w:lang w:val="en-IN"/>
                    </w:rPr>
                  </w:pPr>
                  <w:r w:rsidRPr="001B315A">
                    <w:t>8</w:t>
                  </w:r>
                  <w:r w:rsidRPr="001B315A">
                    <w:rPr>
                      <w:lang w:val="en-IN"/>
                    </w:rPr>
                    <w:t> </w:t>
                  </w:r>
                </w:p>
              </w:tc>
              <w:tc>
                <w:tcPr>
                  <w:tcW w:w="855" w:type="dxa"/>
                  <w:tcBorders>
                    <w:top w:val="single" w:sz="6" w:space="0" w:color="000000"/>
                    <w:left w:val="nil"/>
                    <w:bottom w:val="single" w:sz="6" w:space="0" w:color="000000"/>
                    <w:right w:val="single" w:sz="6" w:space="0" w:color="000000"/>
                  </w:tcBorders>
                  <w:hideMark/>
                </w:tcPr>
                <w:p w14:paraId="15DA4957" w14:textId="77777777" w:rsidR="001B315A" w:rsidRPr="001B315A" w:rsidRDefault="001B315A" w:rsidP="001B315A">
                  <w:pPr>
                    <w:jc w:val="both"/>
                    <w:rPr>
                      <w:lang w:val="en-IN"/>
                    </w:rPr>
                  </w:pPr>
                  <w:r w:rsidRPr="001B315A">
                    <w:t>16</w:t>
                  </w:r>
                  <w:r w:rsidRPr="001B315A">
                    <w:rPr>
                      <w:lang w:val="en-IN"/>
                    </w:rPr>
                    <w:t> </w:t>
                  </w:r>
                </w:p>
              </w:tc>
              <w:tc>
                <w:tcPr>
                  <w:tcW w:w="945" w:type="dxa"/>
                  <w:tcBorders>
                    <w:top w:val="single" w:sz="6" w:space="0" w:color="000000"/>
                    <w:left w:val="nil"/>
                    <w:bottom w:val="single" w:sz="6" w:space="0" w:color="000000"/>
                    <w:right w:val="single" w:sz="6" w:space="0" w:color="000000"/>
                  </w:tcBorders>
                  <w:hideMark/>
                </w:tcPr>
                <w:p w14:paraId="723C4F91" w14:textId="77777777" w:rsidR="001B315A" w:rsidRPr="001B315A" w:rsidRDefault="001B315A" w:rsidP="001B315A">
                  <w:pPr>
                    <w:jc w:val="both"/>
                    <w:rPr>
                      <w:lang w:val="en-IN"/>
                    </w:rPr>
                  </w:pPr>
                  <w:r w:rsidRPr="001B315A">
                    <w:t>8</w:t>
                  </w:r>
                  <w:r w:rsidRPr="001B315A">
                    <w:rPr>
                      <w:lang w:val="en-IN"/>
                    </w:rPr>
                    <w:t> </w:t>
                  </w:r>
                </w:p>
              </w:tc>
              <w:tc>
                <w:tcPr>
                  <w:tcW w:w="1425" w:type="dxa"/>
                  <w:tcBorders>
                    <w:top w:val="single" w:sz="6" w:space="0" w:color="000000"/>
                    <w:left w:val="nil"/>
                    <w:bottom w:val="single" w:sz="6" w:space="0" w:color="000000"/>
                    <w:right w:val="single" w:sz="6" w:space="0" w:color="000000"/>
                  </w:tcBorders>
                  <w:hideMark/>
                </w:tcPr>
                <w:p w14:paraId="0EC55A07" w14:textId="77777777" w:rsidR="001B315A" w:rsidRPr="001B315A" w:rsidRDefault="001B315A" w:rsidP="001B315A">
                  <w:pPr>
                    <w:jc w:val="both"/>
                    <w:rPr>
                      <w:lang w:val="en-IN"/>
                    </w:rPr>
                  </w:pPr>
                  <w:r w:rsidRPr="001B315A">
                    <w:t>GPU memory</w:t>
                  </w:r>
                  <w:r w:rsidRPr="001B315A">
                    <w:rPr>
                      <w:lang w:val="en-IN"/>
                    </w:rPr>
                    <w:t> </w:t>
                  </w:r>
                </w:p>
              </w:tc>
              <w:tc>
                <w:tcPr>
                  <w:tcW w:w="3585" w:type="dxa"/>
                  <w:tcBorders>
                    <w:top w:val="single" w:sz="6" w:space="0" w:color="000000"/>
                    <w:left w:val="nil"/>
                    <w:bottom w:val="single" w:sz="6" w:space="0" w:color="000000"/>
                    <w:right w:val="single" w:sz="6" w:space="0" w:color="000000"/>
                  </w:tcBorders>
                  <w:hideMark/>
                </w:tcPr>
                <w:p w14:paraId="441B64D5" w14:textId="77777777" w:rsidR="001B315A" w:rsidRPr="001B315A" w:rsidRDefault="001B315A" w:rsidP="001B315A">
                  <w:pPr>
                    <w:jc w:val="both"/>
                    <w:rPr>
                      <w:lang w:val="en-IN"/>
                    </w:rPr>
                  </w:pPr>
                  <w:r w:rsidRPr="001B315A">
                    <w:t>Quantized 7B model deployment and basic inference testing</w:t>
                  </w:r>
                  <w:r w:rsidRPr="001B315A">
                    <w:rPr>
                      <w:lang w:val="en-IN"/>
                    </w:rPr>
                    <w:t> </w:t>
                  </w:r>
                </w:p>
              </w:tc>
            </w:tr>
            <w:tr w:rsidR="001B315A" w:rsidRPr="001B315A" w14:paraId="46ED88EF" w14:textId="77777777">
              <w:trPr>
                <w:trHeight w:val="300"/>
              </w:trPr>
              <w:tc>
                <w:tcPr>
                  <w:tcW w:w="1770" w:type="dxa"/>
                  <w:tcBorders>
                    <w:top w:val="single" w:sz="6" w:space="0" w:color="000000"/>
                    <w:left w:val="single" w:sz="6" w:space="0" w:color="000000"/>
                    <w:bottom w:val="single" w:sz="6" w:space="0" w:color="000000"/>
                    <w:right w:val="single" w:sz="6" w:space="0" w:color="000000"/>
                  </w:tcBorders>
                  <w:hideMark/>
                </w:tcPr>
                <w:p w14:paraId="6CE0F70A" w14:textId="77777777" w:rsidR="001B315A" w:rsidRPr="001B315A" w:rsidRDefault="001B315A" w:rsidP="001B315A">
                  <w:pPr>
                    <w:jc w:val="both"/>
                    <w:rPr>
                      <w:lang w:val="en-IN"/>
                    </w:rPr>
                  </w:pPr>
                  <w:r w:rsidRPr="001B315A">
                    <w:rPr>
                      <w:b/>
                      <w:bCs/>
                    </w:rPr>
                    <w:t>Self-Modification (9-12)</w:t>
                  </w:r>
                  <w:r w:rsidRPr="001B315A">
                    <w:rPr>
                      <w:lang w:val="en-IN"/>
                    </w:rPr>
                    <w:t> </w:t>
                  </w:r>
                </w:p>
              </w:tc>
              <w:tc>
                <w:tcPr>
                  <w:tcW w:w="900" w:type="dxa"/>
                  <w:tcBorders>
                    <w:top w:val="single" w:sz="6" w:space="0" w:color="000000"/>
                    <w:left w:val="nil"/>
                    <w:bottom w:val="single" w:sz="6" w:space="0" w:color="000000"/>
                    <w:right w:val="single" w:sz="6" w:space="0" w:color="000000"/>
                  </w:tcBorders>
                  <w:hideMark/>
                </w:tcPr>
                <w:p w14:paraId="0D723A04" w14:textId="77777777" w:rsidR="001B315A" w:rsidRPr="001B315A" w:rsidRDefault="001B315A" w:rsidP="001B315A">
                  <w:pPr>
                    <w:jc w:val="both"/>
                    <w:rPr>
                      <w:lang w:val="en-IN"/>
                    </w:rPr>
                  </w:pPr>
                  <w:r w:rsidRPr="001B315A">
                    <w:t>8</w:t>
                  </w:r>
                  <w:r w:rsidRPr="001B315A">
                    <w:rPr>
                      <w:lang w:val="en-IN"/>
                    </w:rPr>
                    <w:t> </w:t>
                  </w:r>
                </w:p>
              </w:tc>
              <w:tc>
                <w:tcPr>
                  <w:tcW w:w="855" w:type="dxa"/>
                  <w:tcBorders>
                    <w:top w:val="single" w:sz="6" w:space="0" w:color="000000"/>
                    <w:left w:val="nil"/>
                    <w:bottom w:val="single" w:sz="6" w:space="0" w:color="000000"/>
                    <w:right w:val="single" w:sz="6" w:space="0" w:color="000000"/>
                  </w:tcBorders>
                  <w:hideMark/>
                </w:tcPr>
                <w:p w14:paraId="722856D5" w14:textId="77777777" w:rsidR="001B315A" w:rsidRPr="001B315A" w:rsidRDefault="001B315A" w:rsidP="001B315A">
                  <w:pPr>
                    <w:jc w:val="both"/>
                    <w:rPr>
                      <w:lang w:val="en-IN"/>
                    </w:rPr>
                  </w:pPr>
                  <w:r w:rsidRPr="001B315A">
                    <w:t>24</w:t>
                  </w:r>
                  <w:r w:rsidRPr="001B315A">
                    <w:rPr>
                      <w:lang w:val="en-IN"/>
                    </w:rPr>
                    <w:t> </w:t>
                  </w:r>
                </w:p>
              </w:tc>
              <w:tc>
                <w:tcPr>
                  <w:tcW w:w="945" w:type="dxa"/>
                  <w:tcBorders>
                    <w:top w:val="single" w:sz="6" w:space="0" w:color="000000"/>
                    <w:left w:val="nil"/>
                    <w:bottom w:val="single" w:sz="6" w:space="0" w:color="000000"/>
                    <w:right w:val="single" w:sz="6" w:space="0" w:color="000000"/>
                  </w:tcBorders>
                  <w:hideMark/>
                </w:tcPr>
                <w:p w14:paraId="1098301A" w14:textId="77777777" w:rsidR="001B315A" w:rsidRPr="001B315A" w:rsidRDefault="001B315A" w:rsidP="001B315A">
                  <w:pPr>
                    <w:jc w:val="both"/>
                    <w:rPr>
                      <w:lang w:val="en-IN"/>
                    </w:rPr>
                  </w:pPr>
                  <w:r w:rsidRPr="001B315A">
                    <w:t>8</w:t>
                  </w:r>
                  <w:r w:rsidRPr="001B315A">
                    <w:rPr>
                      <w:lang w:val="en-IN"/>
                    </w:rPr>
                    <w:t> </w:t>
                  </w:r>
                </w:p>
              </w:tc>
              <w:tc>
                <w:tcPr>
                  <w:tcW w:w="1425" w:type="dxa"/>
                  <w:tcBorders>
                    <w:top w:val="single" w:sz="6" w:space="0" w:color="000000"/>
                    <w:left w:val="nil"/>
                    <w:bottom w:val="single" w:sz="6" w:space="0" w:color="000000"/>
                    <w:right w:val="single" w:sz="6" w:space="0" w:color="000000"/>
                  </w:tcBorders>
                  <w:hideMark/>
                </w:tcPr>
                <w:p w14:paraId="397A1FB3" w14:textId="77777777" w:rsidR="001B315A" w:rsidRPr="001B315A" w:rsidRDefault="001B315A" w:rsidP="001B315A">
                  <w:pPr>
                    <w:jc w:val="both"/>
                    <w:rPr>
                      <w:lang w:val="en-IN"/>
                    </w:rPr>
                  </w:pPr>
                  <w:r w:rsidRPr="001B315A">
                    <w:t>System memory</w:t>
                  </w:r>
                  <w:r w:rsidRPr="001B315A">
                    <w:rPr>
                      <w:lang w:val="en-IN"/>
                    </w:rPr>
                    <w:t> </w:t>
                  </w:r>
                </w:p>
              </w:tc>
              <w:tc>
                <w:tcPr>
                  <w:tcW w:w="3585" w:type="dxa"/>
                  <w:tcBorders>
                    <w:top w:val="single" w:sz="6" w:space="0" w:color="000000"/>
                    <w:left w:val="nil"/>
                    <w:bottom w:val="single" w:sz="6" w:space="0" w:color="000000"/>
                    <w:right w:val="single" w:sz="6" w:space="0" w:color="000000"/>
                  </w:tcBorders>
                  <w:hideMark/>
                </w:tcPr>
                <w:p w14:paraId="1D1EF018" w14:textId="77777777" w:rsidR="001B315A" w:rsidRPr="001B315A" w:rsidRDefault="001B315A" w:rsidP="001B315A">
                  <w:pPr>
                    <w:jc w:val="both"/>
                    <w:rPr>
                      <w:lang w:val="en-IN"/>
                    </w:rPr>
                  </w:pPr>
                  <w:r w:rsidRPr="001B315A">
                    <w:t>Parallel diff generation, constitutional evaluation, and testing</w:t>
                  </w:r>
                  <w:r w:rsidRPr="001B315A">
                    <w:rPr>
                      <w:lang w:val="en-IN"/>
                    </w:rPr>
                    <w:t> </w:t>
                  </w:r>
                </w:p>
              </w:tc>
            </w:tr>
            <w:tr w:rsidR="001B315A" w:rsidRPr="001B315A" w14:paraId="6827A06F" w14:textId="77777777">
              <w:trPr>
                <w:trHeight w:val="300"/>
              </w:trPr>
              <w:tc>
                <w:tcPr>
                  <w:tcW w:w="1770" w:type="dxa"/>
                  <w:tcBorders>
                    <w:top w:val="single" w:sz="6" w:space="0" w:color="000000"/>
                    <w:left w:val="single" w:sz="6" w:space="0" w:color="000000"/>
                    <w:bottom w:val="single" w:sz="6" w:space="0" w:color="000000"/>
                    <w:right w:val="single" w:sz="6" w:space="0" w:color="000000"/>
                  </w:tcBorders>
                  <w:hideMark/>
                </w:tcPr>
                <w:p w14:paraId="21AB05DA" w14:textId="77777777" w:rsidR="001B315A" w:rsidRPr="001B315A" w:rsidRDefault="001B315A" w:rsidP="001B315A">
                  <w:pPr>
                    <w:jc w:val="both"/>
                    <w:rPr>
                      <w:lang w:val="en-IN"/>
                    </w:rPr>
                  </w:pPr>
                  <w:r w:rsidRPr="001B315A">
                    <w:rPr>
                      <w:b/>
                      <w:bCs/>
                    </w:rPr>
                    <w:t>RLAIF &amp; Archive (13-16)</w:t>
                  </w:r>
                  <w:r w:rsidRPr="001B315A">
                    <w:rPr>
                      <w:lang w:val="en-IN"/>
                    </w:rPr>
                    <w:t> </w:t>
                  </w:r>
                </w:p>
              </w:tc>
              <w:tc>
                <w:tcPr>
                  <w:tcW w:w="900" w:type="dxa"/>
                  <w:tcBorders>
                    <w:top w:val="single" w:sz="6" w:space="0" w:color="000000"/>
                    <w:left w:val="nil"/>
                    <w:bottom w:val="single" w:sz="6" w:space="0" w:color="000000"/>
                    <w:right w:val="single" w:sz="6" w:space="0" w:color="000000"/>
                  </w:tcBorders>
                  <w:hideMark/>
                </w:tcPr>
                <w:p w14:paraId="390C4B8C" w14:textId="77777777" w:rsidR="001B315A" w:rsidRPr="001B315A" w:rsidRDefault="001B315A" w:rsidP="001B315A">
                  <w:pPr>
                    <w:jc w:val="both"/>
                    <w:rPr>
                      <w:lang w:val="en-IN"/>
                    </w:rPr>
                  </w:pPr>
                  <w:r w:rsidRPr="001B315A">
                    <w:t>12</w:t>
                  </w:r>
                  <w:r w:rsidRPr="001B315A">
                    <w:rPr>
                      <w:lang w:val="en-IN"/>
                    </w:rPr>
                    <w:t> </w:t>
                  </w:r>
                </w:p>
              </w:tc>
              <w:tc>
                <w:tcPr>
                  <w:tcW w:w="855" w:type="dxa"/>
                  <w:tcBorders>
                    <w:top w:val="single" w:sz="6" w:space="0" w:color="000000"/>
                    <w:left w:val="nil"/>
                    <w:bottom w:val="single" w:sz="6" w:space="0" w:color="000000"/>
                    <w:right w:val="single" w:sz="6" w:space="0" w:color="000000"/>
                  </w:tcBorders>
                  <w:hideMark/>
                </w:tcPr>
                <w:p w14:paraId="27BAFB0C" w14:textId="77777777" w:rsidR="001B315A" w:rsidRPr="001B315A" w:rsidRDefault="001B315A" w:rsidP="001B315A">
                  <w:pPr>
                    <w:jc w:val="both"/>
                    <w:rPr>
                      <w:lang w:val="en-IN"/>
                    </w:rPr>
                  </w:pPr>
                  <w:r w:rsidRPr="001B315A">
                    <w:t>28</w:t>
                  </w:r>
                  <w:r w:rsidRPr="001B315A">
                    <w:rPr>
                      <w:lang w:val="en-IN"/>
                    </w:rPr>
                    <w:t> </w:t>
                  </w:r>
                </w:p>
              </w:tc>
              <w:tc>
                <w:tcPr>
                  <w:tcW w:w="945" w:type="dxa"/>
                  <w:tcBorders>
                    <w:top w:val="single" w:sz="6" w:space="0" w:color="000000"/>
                    <w:left w:val="nil"/>
                    <w:bottom w:val="single" w:sz="6" w:space="0" w:color="000000"/>
                    <w:right w:val="single" w:sz="6" w:space="0" w:color="000000"/>
                  </w:tcBorders>
                  <w:hideMark/>
                </w:tcPr>
                <w:p w14:paraId="4B3DD63F" w14:textId="77777777" w:rsidR="001B315A" w:rsidRPr="001B315A" w:rsidRDefault="001B315A" w:rsidP="001B315A">
                  <w:pPr>
                    <w:jc w:val="both"/>
                    <w:rPr>
                      <w:lang w:val="en-IN"/>
                    </w:rPr>
                  </w:pPr>
                  <w:r w:rsidRPr="001B315A">
                    <w:t>8</w:t>
                  </w:r>
                  <w:r w:rsidRPr="001B315A">
                    <w:rPr>
                      <w:lang w:val="en-IN"/>
                    </w:rPr>
                    <w:t> </w:t>
                  </w:r>
                </w:p>
              </w:tc>
              <w:tc>
                <w:tcPr>
                  <w:tcW w:w="1425" w:type="dxa"/>
                  <w:tcBorders>
                    <w:top w:val="single" w:sz="6" w:space="0" w:color="000000"/>
                    <w:left w:val="nil"/>
                    <w:bottom w:val="single" w:sz="6" w:space="0" w:color="000000"/>
                    <w:right w:val="single" w:sz="6" w:space="0" w:color="000000"/>
                  </w:tcBorders>
                  <w:hideMark/>
                </w:tcPr>
                <w:p w14:paraId="1E511564" w14:textId="77777777" w:rsidR="001B315A" w:rsidRPr="001B315A" w:rsidRDefault="001B315A" w:rsidP="001B315A">
                  <w:pPr>
                    <w:jc w:val="both"/>
                    <w:rPr>
                      <w:lang w:val="en-IN"/>
                    </w:rPr>
                  </w:pPr>
                  <w:r w:rsidRPr="001B315A">
                    <w:t>CPU + memory</w:t>
                  </w:r>
                  <w:r w:rsidRPr="001B315A">
                    <w:rPr>
                      <w:lang w:val="en-IN"/>
                    </w:rPr>
                    <w:t> </w:t>
                  </w:r>
                </w:p>
              </w:tc>
              <w:tc>
                <w:tcPr>
                  <w:tcW w:w="3585" w:type="dxa"/>
                  <w:tcBorders>
                    <w:top w:val="single" w:sz="6" w:space="0" w:color="000000"/>
                    <w:left w:val="nil"/>
                    <w:bottom w:val="single" w:sz="6" w:space="0" w:color="000000"/>
                    <w:right w:val="single" w:sz="6" w:space="0" w:color="000000"/>
                  </w:tcBorders>
                  <w:hideMark/>
                </w:tcPr>
                <w:p w14:paraId="27AE6363" w14:textId="77777777" w:rsidR="001B315A" w:rsidRPr="001B315A" w:rsidRDefault="001B315A" w:rsidP="001B315A">
                  <w:pPr>
                    <w:jc w:val="both"/>
                    <w:rPr>
                      <w:lang w:val="en-IN"/>
                    </w:rPr>
                  </w:pPr>
                  <w:r w:rsidRPr="001B315A">
                    <w:t>Multi-sample generation, preference scoring, and archive management</w:t>
                  </w:r>
                  <w:r w:rsidRPr="001B315A">
                    <w:rPr>
                      <w:lang w:val="en-IN"/>
                    </w:rPr>
                    <w:t> </w:t>
                  </w:r>
                </w:p>
              </w:tc>
            </w:tr>
            <w:tr w:rsidR="001B315A" w:rsidRPr="001B315A" w14:paraId="1A78E3B7" w14:textId="77777777">
              <w:trPr>
                <w:trHeight w:val="300"/>
              </w:trPr>
              <w:tc>
                <w:tcPr>
                  <w:tcW w:w="1770" w:type="dxa"/>
                  <w:tcBorders>
                    <w:top w:val="single" w:sz="6" w:space="0" w:color="000000"/>
                    <w:left w:val="single" w:sz="6" w:space="0" w:color="000000"/>
                    <w:bottom w:val="single" w:sz="6" w:space="0" w:color="000000"/>
                    <w:right w:val="single" w:sz="6" w:space="0" w:color="000000"/>
                  </w:tcBorders>
                  <w:hideMark/>
                </w:tcPr>
                <w:p w14:paraId="5342A980" w14:textId="77777777" w:rsidR="001B315A" w:rsidRPr="001B315A" w:rsidRDefault="001B315A" w:rsidP="001B315A">
                  <w:pPr>
                    <w:jc w:val="both"/>
                    <w:rPr>
                      <w:lang w:val="en-IN"/>
                    </w:rPr>
                  </w:pPr>
                  <w:r w:rsidRPr="001B315A">
                    <w:rPr>
                      <w:b/>
                      <w:bCs/>
                    </w:rPr>
                    <w:t>Integration (17-20)</w:t>
                  </w:r>
                  <w:r w:rsidRPr="001B315A">
                    <w:rPr>
                      <w:lang w:val="en-IN"/>
                    </w:rPr>
                    <w:t> </w:t>
                  </w:r>
                </w:p>
              </w:tc>
              <w:tc>
                <w:tcPr>
                  <w:tcW w:w="900" w:type="dxa"/>
                  <w:tcBorders>
                    <w:top w:val="single" w:sz="6" w:space="0" w:color="000000"/>
                    <w:left w:val="nil"/>
                    <w:bottom w:val="single" w:sz="6" w:space="0" w:color="000000"/>
                    <w:right w:val="single" w:sz="6" w:space="0" w:color="000000"/>
                  </w:tcBorders>
                  <w:hideMark/>
                </w:tcPr>
                <w:p w14:paraId="3F6D71E9" w14:textId="77777777" w:rsidR="001B315A" w:rsidRPr="001B315A" w:rsidRDefault="001B315A" w:rsidP="001B315A">
                  <w:pPr>
                    <w:jc w:val="both"/>
                    <w:rPr>
                      <w:lang w:val="en-IN"/>
                    </w:rPr>
                  </w:pPr>
                  <w:r w:rsidRPr="001B315A">
                    <w:t>12</w:t>
                  </w:r>
                  <w:r w:rsidRPr="001B315A">
                    <w:rPr>
                      <w:lang w:val="en-IN"/>
                    </w:rPr>
                    <w:t> </w:t>
                  </w:r>
                </w:p>
              </w:tc>
              <w:tc>
                <w:tcPr>
                  <w:tcW w:w="855" w:type="dxa"/>
                  <w:tcBorders>
                    <w:top w:val="single" w:sz="6" w:space="0" w:color="000000"/>
                    <w:left w:val="nil"/>
                    <w:bottom w:val="single" w:sz="6" w:space="0" w:color="000000"/>
                    <w:right w:val="single" w:sz="6" w:space="0" w:color="000000"/>
                  </w:tcBorders>
                  <w:hideMark/>
                </w:tcPr>
                <w:p w14:paraId="64B7CC63" w14:textId="77777777" w:rsidR="001B315A" w:rsidRPr="001B315A" w:rsidRDefault="001B315A" w:rsidP="001B315A">
                  <w:pPr>
                    <w:jc w:val="both"/>
                    <w:rPr>
                      <w:lang w:val="en-IN"/>
                    </w:rPr>
                  </w:pPr>
                  <w:r w:rsidRPr="001B315A">
                    <w:t>32</w:t>
                  </w:r>
                  <w:r w:rsidRPr="001B315A">
                    <w:rPr>
                      <w:lang w:val="en-IN"/>
                    </w:rPr>
                    <w:t> </w:t>
                  </w:r>
                </w:p>
              </w:tc>
              <w:tc>
                <w:tcPr>
                  <w:tcW w:w="945" w:type="dxa"/>
                  <w:tcBorders>
                    <w:top w:val="single" w:sz="6" w:space="0" w:color="000000"/>
                    <w:left w:val="nil"/>
                    <w:bottom w:val="single" w:sz="6" w:space="0" w:color="000000"/>
                    <w:right w:val="single" w:sz="6" w:space="0" w:color="000000"/>
                  </w:tcBorders>
                  <w:hideMark/>
                </w:tcPr>
                <w:p w14:paraId="7A28DC82" w14:textId="77777777" w:rsidR="001B315A" w:rsidRPr="001B315A" w:rsidRDefault="001B315A" w:rsidP="001B315A">
                  <w:pPr>
                    <w:jc w:val="both"/>
                    <w:rPr>
                      <w:lang w:val="en-IN"/>
                    </w:rPr>
                  </w:pPr>
                  <w:r w:rsidRPr="001B315A">
                    <w:t>8</w:t>
                  </w:r>
                  <w:r w:rsidRPr="001B315A">
                    <w:rPr>
                      <w:lang w:val="en-IN"/>
                    </w:rPr>
                    <w:t> </w:t>
                  </w:r>
                </w:p>
              </w:tc>
              <w:tc>
                <w:tcPr>
                  <w:tcW w:w="1425" w:type="dxa"/>
                  <w:tcBorders>
                    <w:top w:val="single" w:sz="6" w:space="0" w:color="000000"/>
                    <w:left w:val="nil"/>
                    <w:bottom w:val="single" w:sz="6" w:space="0" w:color="000000"/>
                    <w:right w:val="single" w:sz="6" w:space="0" w:color="000000"/>
                  </w:tcBorders>
                  <w:hideMark/>
                </w:tcPr>
                <w:p w14:paraId="0CA072AC" w14:textId="77777777" w:rsidR="001B315A" w:rsidRPr="001B315A" w:rsidRDefault="001B315A" w:rsidP="001B315A">
                  <w:pPr>
                    <w:jc w:val="both"/>
                    <w:rPr>
                      <w:lang w:val="en-IN"/>
                    </w:rPr>
                  </w:pPr>
                  <w:r w:rsidRPr="001B315A">
                    <w:t>System memory</w:t>
                  </w:r>
                  <w:r w:rsidRPr="001B315A">
                    <w:rPr>
                      <w:lang w:val="en-IN"/>
                    </w:rPr>
                    <w:t> </w:t>
                  </w:r>
                </w:p>
              </w:tc>
              <w:tc>
                <w:tcPr>
                  <w:tcW w:w="3585" w:type="dxa"/>
                  <w:tcBorders>
                    <w:top w:val="single" w:sz="6" w:space="0" w:color="000000"/>
                    <w:left w:val="nil"/>
                    <w:bottom w:val="single" w:sz="6" w:space="0" w:color="000000"/>
                    <w:right w:val="single" w:sz="6" w:space="0" w:color="000000"/>
                  </w:tcBorders>
                  <w:hideMark/>
                </w:tcPr>
                <w:p w14:paraId="025BE550" w14:textId="77777777" w:rsidR="001B315A" w:rsidRPr="001B315A" w:rsidRDefault="001B315A" w:rsidP="001B315A">
                  <w:pPr>
                    <w:jc w:val="both"/>
                    <w:rPr>
                      <w:lang w:val="en-IN"/>
                    </w:rPr>
                  </w:pPr>
                  <w:r w:rsidRPr="001B315A">
                    <w:t>Full pipeline with archive history and parallel evaluation</w:t>
                  </w:r>
                  <w:r w:rsidRPr="001B315A">
                    <w:rPr>
                      <w:lang w:val="en-IN"/>
                    </w:rPr>
                    <w:t> </w:t>
                  </w:r>
                </w:p>
              </w:tc>
            </w:tr>
            <w:tr w:rsidR="001B315A" w:rsidRPr="001B315A" w14:paraId="05DD16C7" w14:textId="77777777">
              <w:trPr>
                <w:trHeight w:val="300"/>
              </w:trPr>
              <w:tc>
                <w:tcPr>
                  <w:tcW w:w="1770" w:type="dxa"/>
                  <w:tcBorders>
                    <w:top w:val="single" w:sz="6" w:space="0" w:color="000000"/>
                    <w:left w:val="single" w:sz="6" w:space="0" w:color="000000"/>
                    <w:bottom w:val="single" w:sz="6" w:space="0" w:color="000000"/>
                    <w:right w:val="single" w:sz="6" w:space="0" w:color="000000"/>
                  </w:tcBorders>
                  <w:hideMark/>
                </w:tcPr>
                <w:p w14:paraId="2AC4990F" w14:textId="77777777" w:rsidR="001B315A" w:rsidRPr="001B315A" w:rsidRDefault="001B315A" w:rsidP="001B315A">
                  <w:pPr>
                    <w:jc w:val="both"/>
                    <w:rPr>
                      <w:lang w:val="en-IN"/>
                    </w:rPr>
                  </w:pPr>
                  <w:r w:rsidRPr="001B315A">
                    <w:rPr>
                      <w:b/>
                      <w:bCs/>
                    </w:rPr>
                    <w:t>Final Evaluation (21-24)</w:t>
                  </w:r>
                  <w:r w:rsidRPr="001B315A">
                    <w:rPr>
                      <w:lang w:val="en-IN"/>
                    </w:rPr>
                    <w:t> </w:t>
                  </w:r>
                </w:p>
              </w:tc>
              <w:tc>
                <w:tcPr>
                  <w:tcW w:w="900" w:type="dxa"/>
                  <w:tcBorders>
                    <w:top w:val="single" w:sz="6" w:space="0" w:color="000000"/>
                    <w:left w:val="nil"/>
                    <w:bottom w:val="single" w:sz="6" w:space="0" w:color="000000"/>
                    <w:right w:val="single" w:sz="6" w:space="0" w:color="000000"/>
                  </w:tcBorders>
                  <w:hideMark/>
                </w:tcPr>
                <w:p w14:paraId="53309A0F" w14:textId="77777777" w:rsidR="001B315A" w:rsidRPr="001B315A" w:rsidRDefault="001B315A" w:rsidP="001B315A">
                  <w:pPr>
                    <w:jc w:val="both"/>
                    <w:rPr>
                      <w:lang w:val="en-IN"/>
                    </w:rPr>
                  </w:pPr>
                  <w:r w:rsidRPr="001B315A">
                    <w:t>16</w:t>
                  </w:r>
                  <w:r w:rsidRPr="001B315A">
                    <w:rPr>
                      <w:lang w:val="en-IN"/>
                    </w:rPr>
                    <w:t> </w:t>
                  </w:r>
                </w:p>
              </w:tc>
              <w:tc>
                <w:tcPr>
                  <w:tcW w:w="855" w:type="dxa"/>
                  <w:tcBorders>
                    <w:top w:val="single" w:sz="6" w:space="0" w:color="000000"/>
                    <w:left w:val="nil"/>
                    <w:bottom w:val="single" w:sz="6" w:space="0" w:color="000000"/>
                    <w:right w:val="single" w:sz="6" w:space="0" w:color="000000"/>
                  </w:tcBorders>
                  <w:hideMark/>
                </w:tcPr>
                <w:p w14:paraId="0A93017A" w14:textId="77777777" w:rsidR="001B315A" w:rsidRPr="001B315A" w:rsidRDefault="001B315A" w:rsidP="001B315A">
                  <w:pPr>
                    <w:jc w:val="both"/>
                    <w:rPr>
                      <w:lang w:val="en-IN"/>
                    </w:rPr>
                  </w:pPr>
                  <w:r w:rsidRPr="001B315A">
                    <w:t>32</w:t>
                  </w:r>
                  <w:r w:rsidRPr="001B315A">
                    <w:rPr>
                      <w:lang w:val="en-IN"/>
                    </w:rPr>
                    <w:t> </w:t>
                  </w:r>
                </w:p>
              </w:tc>
              <w:tc>
                <w:tcPr>
                  <w:tcW w:w="945" w:type="dxa"/>
                  <w:tcBorders>
                    <w:top w:val="single" w:sz="6" w:space="0" w:color="000000"/>
                    <w:left w:val="nil"/>
                    <w:bottom w:val="single" w:sz="6" w:space="0" w:color="000000"/>
                    <w:right w:val="single" w:sz="6" w:space="0" w:color="000000"/>
                  </w:tcBorders>
                  <w:hideMark/>
                </w:tcPr>
                <w:p w14:paraId="44AC587F" w14:textId="77777777" w:rsidR="001B315A" w:rsidRPr="001B315A" w:rsidRDefault="001B315A" w:rsidP="001B315A">
                  <w:pPr>
                    <w:jc w:val="both"/>
                    <w:rPr>
                      <w:lang w:val="en-IN"/>
                    </w:rPr>
                  </w:pPr>
                  <w:r w:rsidRPr="001B315A">
                    <w:t>8-16</w:t>
                  </w:r>
                  <w:r w:rsidRPr="001B315A">
                    <w:rPr>
                      <w:lang w:val="en-IN"/>
                    </w:rPr>
                    <w:t> </w:t>
                  </w:r>
                </w:p>
              </w:tc>
              <w:tc>
                <w:tcPr>
                  <w:tcW w:w="1425" w:type="dxa"/>
                  <w:tcBorders>
                    <w:top w:val="single" w:sz="6" w:space="0" w:color="000000"/>
                    <w:left w:val="nil"/>
                    <w:bottom w:val="single" w:sz="6" w:space="0" w:color="000000"/>
                    <w:right w:val="single" w:sz="6" w:space="0" w:color="000000"/>
                  </w:tcBorders>
                  <w:hideMark/>
                </w:tcPr>
                <w:p w14:paraId="22CBDC4D" w14:textId="77777777" w:rsidR="001B315A" w:rsidRPr="001B315A" w:rsidRDefault="001B315A" w:rsidP="001B315A">
                  <w:pPr>
                    <w:jc w:val="both"/>
                    <w:rPr>
                      <w:lang w:val="en-IN"/>
                    </w:rPr>
                  </w:pPr>
                  <w:r w:rsidRPr="001B315A">
                    <w:t>GPU throughput</w:t>
                  </w:r>
                  <w:r w:rsidRPr="001B315A">
                    <w:rPr>
                      <w:lang w:val="en-IN"/>
                    </w:rPr>
                    <w:t> </w:t>
                  </w:r>
                </w:p>
              </w:tc>
              <w:tc>
                <w:tcPr>
                  <w:tcW w:w="3585" w:type="dxa"/>
                  <w:tcBorders>
                    <w:top w:val="single" w:sz="6" w:space="0" w:color="000000"/>
                    <w:left w:val="nil"/>
                    <w:bottom w:val="single" w:sz="6" w:space="0" w:color="000000"/>
                    <w:right w:val="single" w:sz="6" w:space="0" w:color="000000"/>
                  </w:tcBorders>
                  <w:hideMark/>
                </w:tcPr>
                <w:p w14:paraId="01CF397D" w14:textId="77777777" w:rsidR="001B315A" w:rsidRPr="001B315A" w:rsidRDefault="001B315A" w:rsidP="001B315A">
                  <w:pPr>
                    <w:jc w:val="both"/>
                    <w:rPr>
                      <w:lang w:val="en-IN"/>
                    </w:rPr>
                  </w:pPr>
                  <w:r w:rsidRPr="001B315A">
                    <w:t>100-task evaluation with optional cloud burst for time-sensitive experiments</w:t>
                  </w:r>
                  <w:r w:rsidRPr="001B315A">
                    <w:rPr>
                      <w:lang w:val="en-IN"/>
                    </w:rPr>
                    <w:t> </w:t>
                  </w:r>
                </w:p>
              </w:tc>
            </w:tr>
          </w:tbl>
          <w:p w14:paraId="0DBF83C6" w14:textId="77777777" w:rsidR="001B315A" w:rsidRPr="001B315A" w:rsidRDefault="001B315A" w:rsidP="001B315A">
            <w:pPr>
              <w:jc w:val="both"/>
              <w:rPr>
                <w:lang w:val="en-IN"/>
              </w:rPr>
            </w:pPr>
            <w:r w:rsidRPr="001B315A">
              <w:rPr>
                <w:lang w:val="en-IN"/>
              </w:rPr>
              <w:t> </w:t>
            </w:r>
          </w:p>
          <w:p w14:paraId="072F053C" w14:textId="77777777" w:rsidR="001B315A" w:rsidRPr="001B315A" w:rsidRDefault="001B315A" w:rsidP="001B315A">
            <w:pPr>
              <w:jc w:val="both"/>
              <w:rPr>
                <w:lang w:val="en-IN"/>
              </w:rPr>
            </w:pPr>
            <w:r w:rsidRPr="001B315A">
              <w:rPr>
                <w:b/>
                <w:bCs/>
              </w:rPr>
              <w:t>Software Stack Specifications</w:t>
            </w:r>
            <w:r w:rsidRPr="001B315A">
              <w:rPr>
                <w:lang w:val="en-IN"/>
              </w:rPr>
              <w:t> </w:t>
            </w:r>
          </w:p>
          <w:p w14:paraId="31E88FE0" w14:textId="77777777" w:rsidR="001B315A" w:rsidRPr="001B315A" w:rsidRDefault="001B315A" w:rsidP="001B315A">
            <w:pPr>
              <w:jc w:val="both"/>
              <w:rPr>
                <w:lang w:val="en-IN"/>
              </w:rPr>
            </w:pPr>
            <w:r w:rsidRPr="001B315A">
              <w:rPr>
                <w:b/>
                <w:bCs/>
              </w:rPr>
              <w:t>Operating System</w:t>
            </w:r>
            <w:r w:rsidRPr="001B315A">
              <w:t>: Ubuntu 20.04 LTS or later (for Docker and development environment compatibility)</w:t>
            </w:r>
            <w:r w:rsidRPr="001B315A">
              <w:rPr>
                <w:lang w:val="en-IN"/>
              </w:rPr>
              <w:t> </w:t>
            </w:r>
          </w:p>
          <w:p w14:paraId="41E441A1" w14:textId="77777777" w:rsidR="001B315A" w:rsidRPr="001B315A" w:rsidRDefault="001B315A" w:rsidP="001B315A">
            <w:pPr>
              <w:jc w:val="both"/>
              <w:rPr>
                <w:lang w:val="en-IN"/>
              </w:rPr>
            </w:pPr>
            <w:r w:rsidRPr="001B315A">
              <w:rPr>
                <w:b/>
                <w:bCs/>
              </w:rPr>
              <w:t>Core Framework</w:t>
            </w:r>
            <w:r w:rsidRPr="001B315A">
              <w:t>:</w:t>
            </w:r>
            <w:r w:rsidRPr="001B315A">
              <w:rPr>
                <w:lang w:val="en-IN"/>
              </w:rPr>
              <w:t> </w:t>
            </w:r>
          </w:p>
          <w:p w14:paraId="6CB696FD" w14:textId="77777777" w:rsidR="001B315A" w:rsidRPr="001B315A" w:rsidRDefault="001B315A" w:rsidP="001B315A">
            <w:pPr>
              <w:numPr>
                <w:ilvl w:val="0"/>
                <w:numId w:val="61"/>
              </w:numPr>
              <w:jc w:val="both"/>
              <w:rPr>
                <w:lang w:val="en-IN"/>
              </w:rPr>
            </w:pPr>
            <w:r w:rsidRPr="001B315A">
              <w:rPr>
                <w:b/>
                <w:bCs/>
              </w:rPr>
              <w:t>Python</w:t>
            </w:r>
            <w:r w:rsidRPr="001B315A">
              <w:t>: 3.9+ with asyncio support for concurrent operations</w:t>
            </w:r>
            <w:r w:rsidRPr="001B315A">
              <w:rPr>
                <w:lang w:val="en-IN"/>
              </w:rPr>
              <w:t> </w:t>
            </w:r>
          </w:p>
          <w:p w14:paraId="33CB53CF" w14:textId="77777777" w:rsidR="001B315A" w:rsidRPr="001B315A" w:rsidRDefault="001B315A" w:rsidP="001B315A">
            <w:pPr>
              <w:numPr>
                <w:ilvl w:val="0"/>
                <w:numId w:val="62"/>
              </w:numPr>
              <w:jc w:val="both"/>
              <w:rPr>
                <w:lang w:val="en-IN"/>
              </w:rPr>
            </w:pPr>
            <w:r w:rsidRPr="001B315A">
              <w:rPr>
                <w:b/>
                <w:bCs/>
              </w:rPr>
              <w:t>PyTorch</w:t>
            </w:r>
            <w:r w:rsidRPr="001B315A">
              <w:t>: 2.0+ with CUDA 11.8+ for GPU acceleration</w:t>
            </w:r>
            <w:r w:rsidRPr="001B315A">
              <w:rPr>
                <w:lang w:val="en-IN"/>
              </w:rPr>
              <w:t> </w:t>
            </w:r>
          </w:p>
          <w:p w14:paraId="1A5AF542" w14:textId="77777777" w:rsidR="001B315A" w:rsidRPr="001B315A" w:rsidRDefault="001B315A" w:rsidP="001B315A">
            <w:pPr>
              <w:numPr>
                <w:ilvl w:val="0"/>
                <w:numId w:val="63"/>
              </w:numPr>
              <w:jc w:val="both"/>
              <w:rPr>
                <w:lang w:val="en-IN"/>
              </w:rPr>
            </w:pPr>
            <w:r w:rsidRPr="001B315A">
              <w:rPr>
                <w:b/>
                <w:bCs/>
              </w:rPr>
              <w:t>Transformers</w:t>
            </w:r>
            <w:r w:rsidRPr="001B315A">
              <w:t>: Latest Hugging Face library for model management</w:t>
            </w:r>
            <w:r w:rsidRPr="001B315A">
              <w:rPr>
                <w:lang w:val="en-IN"/>
              </w:rPr>
              <w:t> </w:t>
            </w:r>
          </w:p>
          <w:p w14:paraId="2E7F9C46" w14:textId="77777777" w:rsidR="001B315A" w:rsidRPr="001B315A" w:rsidRDefault="001B315A" w:rsidP="001B315A">
            <w:pPr>
              <w:numPr>
                <w:ilvl w:val="0"/>
                <w:numId w:val="64"/>
              </w:numPr>
              <w:jc w:val="both"/>
              <w:rPr>
                <w:lang w:val="en-IN"/>
              </w:rPr>
            </w:pPr>
            <w:r w:rsidRPr="001B315A">
              <w:rPr>
                <w:b/>
                <w:bCs/>
              </w:rPr>
              <w:t>Ollama</w:t>
            </w:r>
            <w:r w:rsidRPr="001B315A">
              <w:t>: For efficient local model serving and quantization</w:t>
            </w:r>
            <w:r w:rsidRPr="001B315A">
              <w:rPr>
                <w:lang w:val="en-IN"/>
              </w:rPr>
              <w:t> </w:t>
            </w:r>
          </w:p>
          <w:p w14:paraId="709B0537" w14:textId="77777777" w:rsidR="001B315A" w:rsidRPr="001B315A" w:rsidRDefault="001B315A" w:rsidP="001B315A">
            <w:pPr>
              <w:jc w:val="both"/>
              <w:rPr>
                <w:lang w:val="en-IN"/>
              </w:rPr>
            </w:pPr>
            <w:r w:rsidRPr="001B315A">
              <w:rPr>
                <w:b/>
                <w:bCs/>
              </w:rPr>
              <w:t>Development Tools</w:t>
            </w:r>
            <w:r w:rsidRPr="001B315A">
              <w:t>:</w:t>
            </w:r>
            <w:r w:rsidRPr="001B315A">
              <w:rPr>
                <w:lang w:val="en-IN"/>
              </w:rPr>
              <w:t> </w:t>
            </w:r>
          </w:p>
          <w:p w14:paraId="0623FC61" w14:textId="77777777" w:rsidR="001B315A" w:rsidRPr="001B315A" w:rsidRDefault="001B315A" w:rsidP="001B315A">
            <w:pPr>
              <w:numPr>
                <w:ilvl w:val="0"/>
                <w:numId w:val="65"/>
              </w:numPr>
              <w:jc w:val="both"/>
              <w:rPr>
                <w:lang w:val="en-IN"/>
              </w:rPr>
            </w:pPr>
            <w:r w:rsidRPr="001B315A">
              <w:rPr>
                <w:b/>
                <w:bCs/>
              </w:rPr>
              <w:t>Git</w:t>
            </w:r>
            <w:r w:rsidRPr="001B315A">
              <w:t>: Version control with LFS for model weights</w:t>
            </w:r>
            <w:r w:rsidRPr="001B315A">
              <w:rPr>
                <w:lang w:val="en-IN"/>
              </w:rPr>
              <w:t> </w:t>
            </w:r>
          </w:p>
          <w:p w14:paraId="2D95D035" w14:textId="77777777" w:rsidR="001B315A" w:rsidRPr="001B315A" w:rsidRDefault="001B315A" w:rsidP="001B315A">
            <w:pPr>
              <w:numPr>
                <w:ilvl w:val="0"/>
                <w:numId w:val="66"/>
              </w:numPr>
              <w:jc w:val="both"/>
              <w:rPr>
                <w:lang w:val="en-IN"/>
              </w:rPr>
            </w:pPr>
            <w:r w:rsidRPr="001B315A">
              <w:rPr>
                <w:b/>
                <w:bCs/>
              </w:rPr>
              <w:t>Docker</w:t>
            </w:r>
            <w:r w:rsidRPr="001B315A">
              <w:t>: Containerization for sandboxing and reproducibility</w:t>
            </w:r>
            <w:r w:rsidRPr="001B315A">
              <w:rPr>
                <w:lang w:val="en-IN"/>
              </w:rPr>
              <w:t> </w:t>
            </w:r>
          </w:p>
          <w:p w14:paraId="67615938" w14:textId="77777777" w:rsidR="001B315A" w:rsidRPr="001B315A" w:rsidRDefault="001B315A" w:rsidP="001B315A">
            <w:pPr>
              <w:numPr>
                <w:ilvl w:val="0"/>
                <w:numId w:val="67"/>
              </w:numPr>
              <w:jc w:val="both"/>
              <w:rPr>
                <w:lang w:val="en-IN"/>
              </w:rPr>
            </w:pPr>
            <w:r w:rsidRPr="001B315A">
              <w:rPr>
                <w:b/>
                <w:bCs/>
              </w:rPr>
              <w:t>Poetry/pip</w:t>
            </w:r>
            <w:r w:rsidRPr="001B315A">
              <w:t>: Dependency management and virtual environments</w:t>
            </w:r>
            <w:r w:rsidRPr="001B315A">
              <w:rPr>
                <w:lang w:val="en-IN"/>
              </w:rPr>
              <w:t> </w:t>
            </w:r>
          </w:p>
          <w:p w14:paraId="1CA89CA0" w14:textId="77777777" w:rsidR="001B315A" w:rsidRPr="001B315A" w:rsidRDefault="001B315A" w:rsidP="001B315A">
            <w:pPr>
              <w:numPr>
                <w:ilvl w:val="0"/>
                <w:numId w:val="68"/>
              </w:numPr>
              <w:jc w:val="both"/>
              <w:rPr>
                <w:lang w:val="en-IN"/>
              </w:rPr>
            </w:pPr>
            <w:r w:rsidRPr="001B315A">
              <w:rPr>
                <w:b/>
                <w:bCs/>
              </w:rPr>
              <w:t>Jupyter</w:t>
            </w:r>
            <w:r w:rsidRPr="001B315A">
              <w:t>: Interactive development and result visualization</w:t>
            </w:r>
            <w:r w:rsidRPr="001B315A">
              <w:rPr>
                <w:lang w:val="en-IN"/>
              </w:rPr>
              <w:t> </w:t>
            </w:r>
          </w:p>
          <w:p w14:paraId="0B8D7374" w14:textId="77777777" w:rsidR="001B315A" w:rsidRPr="001B315A" w:rsidRDefault="001B315A" w:rsidP="001B315A">
            <w:pPr>
              <w:jc w:val="both"/>
              <w:rPr>
                <w:lang w:val="en-IN"/>
              </w:rPr>
            </w:pPr>
            <w:r w:rsidRPr="001B315A">
              <w:rPr>
                <w:b/>
                <w:bCs/>
              </w:rPr>
              <w:t>Monitoring and Logging</w:t>
            </w:r>
            <w:r w:rsidRPr="001B315A">
              <w:t>:</w:t>
            </w:r>
            <w:r w:rsidRPr="001B315A">
              <w:rPr>
                <w:lang w:val="en-IN"/>
              </w:rPr>
              <w:t> </w:t>
            </w:r>
          </w:p>
          <w:p w14:paraId="4C92EE00" w14:textId="77777777" w:rsidR="001B315A" w:rsidRPr="001B315A" w:rsidRDefault="001B315A" w:rsidP="001B315A">
            <w:pPr>
              <w:numPr>
                <w:ilvl w:val="0"/>
                <w:numId w:val="69"/>
              </w:numPr>
              <w:jc w:val="both"/>
              <w:rPr>
                <w:lang w:val="en-IN"/>
              </w:rPr>
            </w:pPr>
            <w:r w:rsidRPr="001B315A">
              <w:rPr>
                <w:b/>
                <w:bCs/>
              </w:rPr>
              <w:t>wandb/tensorboard</w:t>
            </w:r>
            <w:r w:rsidRPr="001B315A">
              <w:t>: Experiment tracking and visualization</w:t>
            </w:r>
            <w:r w:rsidRPr="001B315A">
              <w:rPr>
                <w:lang w:val="en-IN"/>
              </w:rPr>
              <w:t> </w:t>
            </w:r>
          </w:p>
          <w:p w14:paraId="3BC14D11" w14:textId="77777777" w:rsidR="001B315A" w:rsidRPr="001B315A" w:rsidRDefault="001B315A" w:rsidP="001B315A">
            <w:pPr>
              <w:numPr>
                <w:ilvl w:val="0"/>
                <w:numId w:val="70"/>
              </w:numPr>
              <w:jc w:val="both"/>
              <w:rPr>
                <w:lang w:val="en-IN"/>
              </w:rPr>
            </w:pPr>
            <w:r w:rsidRPr="001B315A">
              <w:rPr>
                <w:b/>
                <w:bCs/>
              </w:rPr>
              <w:t>psutil</w:t>
            </w:r>
            <w:r w:rsidRPr="001B315A">
              <w:t>: System resource monitoring</w:t>
            </w:r>
            <w:r w:rsidRPr="001B315A">
              <w:rPr>
                <w:lang w:val="en-IN"/>
              </w:rPr>
              <w:t> </w:t>
            </w:r>
          </w:p>
          <w:p w14:paraId="01B66191" w14:textId="77777777" w:rsidR="001B315A" w:rsidRPr="001B315A" w:rsidRDefault="001B315A" w:rsidP="001B315A">
            <w:pPr>
              <w:numPr>
                <w:ilvl w:val="0"/>
                <w:numId w:val="71"/>
              </w:numPr>
              <w:jc w:val="both"/>
              <w:rPr>
                <w:lang w:val="en-IN"/>
              </w:rPr>
            </w:pPr>
            <w:r w:rsidRPr="001B315A">
              <w:rPr>
                <w:b/>
                <w:bCs/>
              </w:rPr>
              <w:t>Custom logging</w:t>
            </w:r>
            <w:r w:rsidRPr="001B315A">
              <w:t>: Constitutional compliance and safety monitoring</w:t>
            </w:r>
            <w:r w:rsidRPr="001B315A">
              <w:rPr>
                <w:lang w:val="en-IN"/>
              </w:rPr>
              <w:t> </w:t>
            </w:r>
          </w:p>
          <w:p w14:paraId="42C54D43" w14:textId="77777777" w:rsidR="001B315A" w:rsidRDefault="001B315A" w:rsidP="001B315A">
            <w:pPr>
              <w:jc w:val="both"/>
              <w:rPr>
                <w:b/>
                <w:bCs/>
              </w:rPr>
            </w:pPr>
          </w:p>
          <w:p w14:paraId="4CC9A9BA" w14:textId="72A51937" w:rsidR="001B315A" w:rsidRPr="001B315A" w:rsidRDefault="001B315A" w:rsidP="001B315A">
            <w:pPr>
              <w:jc w:val="both"/>
              <w:rPr>
                <w:lang w:val="en-IN"/>
              </w:rPr>
            </w:pPr>
            <w:r w:rsidRPr="001B315A">
              <w:rPr>
                <w:b/>
                <w:bCs/>
              </w:rPr>
              <w:t>7. Limitations</w:t>
            </w:r>
            <w:r w:rsidRPr="001B315A">
              <w:rPr>
                <w:lang w:val="en-IN"/>
              </w:rPr>
              <w:t> </w:t>
            </w:r>
          </w:p>
          <w:p w14:paraId="6F812B4C" w14:textId="77777777" w:rsidR="001B315A" w:rsidRPr="001B315A" w:rsidRDefault="001B315A" w:rsidP="001B315A">
            <w:pPr>
              <w:jc w:val="both"/>
              <w:rPr>
                <w:lang w:val="en-IN"/>
              </w:rPr>
            </w:pPr>
            <w:r w:rsidRPr="001B315A">
              <w:rPr>
                <w:b/>
                <w:bCs/>
              </w:rPr>
              <w:t>Computational Complexity</w:t>
            </w:r>
            <w:r w:rsidRPr="001B315A">
              <w:rPr>
                <w:lang w:val="en-IN"/>
              </w:rPr>
              <w:t> </w:t>
            </w:r>
          </w:p>
          <w:p w14:paraId="4966F493" w14:textId="77777777" w:rsidR="001B315A" w:rsidRPr="001B315A" w:rsidRDefault="001B315A" w:rsidP="001B315A">
            <w:pPr>
              <w:jc w:val="both"/>
              <w:rPr>
                <w:lang w:val="en-IN"/>
              </w:rPr>
            </w:pPr>
            <w:r w:rsidRPr="001B315A">
              <w:rPr>
                <w:b/>
                <w:bCs/>
              </w:rPr>
              <w:t>Time Complexity</w:t>
            </w:r>
            <w:r w:rsidRPr="001B315A">
              <w:t>: Each self-improvement iteration requires O(K×T×M) operations where K=5 patches per problem, T=100 tasks in final evaluation, and M is the average model inference time. With current hardware, complete evaluation cycles require 1-2 hours per generation, potentially limiting the number of iterations possible within the semester timeframe.</w:t>
            </w:r>
            <w:r w:rsidRPr="001B315A">
              <w:rPr>
                <w:lang w:val="en-IN"/>
              </w:rPr>
              <w:t> </w:t>
            </w:r>
          </w:p>
          <w:p w14:paraId="0DC18FE2" w14:textId="77777777" w:rsidR="001B315A" w:rsidRPr="001B315A" w:rsidRDefault="001B315A" w:rsidP="001B315A">
            <w:pPr>
              <w:jc w:val="both"/>
              <w:rPr>
                <w:lang w:val="en-IN"/>
              </w:rPr>
            </w:pPr>
            <w:r w:rsidRPr="001B315A">
              <w:rPr>
                <w:b/>
                <w:bCs/>
              </w:rPr>
              <w:t>Space Complexity</w:t>
            </w:r>
            <w:r w:rsidRPr="001B315A">
              <w:t xml:space="preserve">: Archive growth is O(N×S) where N is the number of generated agents and S is the average storage per agent. With projected 50-100 agents over the semester, storage </w:t>
            </w:r>
            <w:r w:rsidRPr="001B315A">
              <w:lastRenderedPageBreak/>
              <w:t>requirements will reach approximately 500GB for complete experiment logs and model checkpoints.</w:t>
            </w:r>
            <w:r w:rsidRPr="001B315A">
              <w:rPr>
                <w:lang w:val="en-IN"/>
              </w:rPr>
              <w:t> </w:t>
            </w:r>
          </w:p>
          <w:p w14:paraId="55B99AD4" w14:textId="77777777" w:rsidR="001B315A" w:rsidRPr="001B315A" w:rsidRDefault="001B315A" w:rsidP="001B315A">
            <w:pPr>
              <w:jc w:val="both"/>
              <w:rPr>
                <w:lang w:val="en-IN"/>
              </w:rPr>
            </w:pPr>
            <w:r w:rsidRPr="001B315A">
              <w:rPr>
                <w:b/>
                <w:bCs/>
              </w:rPr>
              <w:t>Model Capacity and Reasoning Limitations</w:t>
            </w:r>
            <w:r w:rsidRPr="001B315A">
              <w:rPr>
                <w:lang w:val="en-IN"/>
              </w:rPr>
              <w:t> </w:t>
            </w:r>
          </w:p>
          <w:p w14:paraId="4C75AD07" w14:textId="77777777" w:rsidR="001B315A" w:rsidRPr="001B315A" w:rsidRDefault="001B315A" w:rsidP="001B315A">
            <w:pPr>
              <w:jc w:val="both"/>
              <w:rPr>
                <w:lang w:val="en-IN"/>
              </w:rPr>
            </w:pPr>
            <w:r w:rsidRPr="001B315A">
              <w:rPr>
                <w:b/>
                <w:bCs/>
              </w:rPr>
              <w:t>Foundation Model Constraints</w:t>
            </w:r>
            <w:r w:rsidRPr="001B315A">
              <w:t>: 7-8B parameter models have inherent limitations in complex reasoning and long-horizon planning compared to frontier models (GPT-4, Claude). This may result in a lower ceiling for achievable improvements and limit the sophistication of self-modifications.</w:t>
            </w:r>
            <w:r w:rsidRPr="001B315A">
              <w:rPr>
                <w:lang w:val="en-IN"/>
              </w:rPr>
              <w:t> </w:t>
            </w:r>
          </w:p>
          <w:p w14:paraId="597BC29A" w14:textId="77777777" w:rsidR="001B315A" w:rsidRPr="001B315A" w:rsidRDefault="001B315A" w:rsidP="001B315A">
            <w:pPr>
              <w:jc w:val="both"/>
              <w:rPr>
                <w:lang w:val="en-IN"/>
              </w:rPr>
            </w:pPr>
            <w:r w:rsidRPr="001B315A">
              <w:rPr>
                <w:b/>
                <w:bCs/>
              </w:rPr>
              <w:t>Evaluation and Validation Limitations</w:t>
            </w:r>
            <w:r w:rsidRPr="001B315A">
              <w:rPr>
                <w:lang w:val="en-IN"/>
              </w:rPr>
              <w:t> </w:t>
            </w:r>
          </w:p>
          <w:p w14:paraId="7BE57EB6" w14:textId="77777777" w:rsidR="001B315A" w:rsidRPr="001B315A" w:rsidRDefault="001B315A" w:rsidP="001B315A">
            <w:pPr>
              <w:jc w:val="both"/>
              <w:rPr>
                <w:lang w:val="en-IN"/>
              </w:rPr>
            </w:pPr>
            <w:r w:rsidRPr="001B315A">
              <w:rPr>
                <w:b/>
                <w:bCs/>
              </w:rPr>
              <w:t>Benchmark Noise and Variance</w:t>
            </w:r>
            <w:r w:rsidRPr="001B315A">
              <w:t>: SWE-bench and Polyglot benchmarks exhibit inherent randomness due to LLM stochasticity. Our staged evaluation strategy (10→40→100 tasks) and 40% promotion threshold help mitigate this but cannot eliminate all noise-related false positives/negatives.</w:t>
            </w:r>
            <w:r w:rsidRPr="001B315A">
              <w:rPr>
                <w:lang w:val="en-IN"/>
              </w:rPr>
              <w:t> </w:t>
            </w:r>
          </w:p>
          <w:p w14:paraId="2E3AF41E" w14:textId="77777777" w:rsidR="001B315A" w:rsidRPr="001B315A" w:rsidRDefault="001B315A" w:rsidP="001B315A">
            <w:pPr>
              <w:jc w:val="both"/>
              <w:rPr>
                <w:lang w:val="en-IN"/>
              </w:rPr>
            </w:pPr>
            <w:r w:rsidRPr="001B315A">
              <w:rPr>
                <w:b/>
                <w:bCs/>
              </w:rPr>
              <w:t>Resource Constraints</w:t>
            </w:r>
            <w:r w:rsidRPr="001B315A">
              <w:rPr>
                <w:lang w:val="en-IN"/>
              </w:rPr>
              <w:t> </w:t>
            </w:r>
          </w:p>
          <w:p w14:paraId="26B4013C" w14:textId="77777777" w:rsidR="001B315A" w:rsidRPr="001B315A" w:rsidRDefault="001B315A" w:rsidP="001B315A">
            <w:pPr>
              <w:jc w:val="both"/>
              <w:rPr>
                <w:lang w:val="en-IN"/>
              </w:rPr>
            </w:pPr>
            <w:r w:rsidRPr="001B315A">
              <w:rPr>
                <w:b/>
                <w:bCs/>
              </w:rPr>
              <w:t>Single-GPU Deployment</w:t>
            </w:r>
            <w:r w:rsidRPr="001B315A">
              <w:t>: Resource constraints prevent extensive parallel experimentation or large-scale parameter sweeps that might reveal optimal configurations.</w:t>
            </w:r>
            <w:r w:rsidRPr="001B315A">
              <w:rPr>
                <w:lang w:val="en-IN"/>
              </w:rPr>
              <w:t> </w:t>
            </w:r>
          </w:p>
          <w:p w14:paraId="6482E269" w14:textId="77777777" w:rsidR="001B315A" w:rsidRDefault="001B315A" w:rsidP="001B315A">
            <w:pPr>
              <w:jc w:val="both"/>
              <w:rPr>
                <w:b/>
                <w:bCs/>
              </w:rPr>
            </w:pPr>
          </w:p>
          <w:p w14:paraId="62A02892" w14:textId="2631EDF7" w:rsidR="001B315A" w:rsidRPr="001B315A" w:rsidRDefault="001B315A" w:rsidP="001B315A">
            <w:pPr>
              <w:jc w:val="both"/>
              <w:rPr>
                <w:lang w:val="en-IN"/>
              </w:rPr>
            </w:pPr>
            <w:r w:rsidRPr="001B315A">
              <w:rPr>
                <w:b/>
                <w:bCs/>
              </w:rPr>
              <w:t>8. Conclusion</w:t>
            </w:r>
            <w:r w:rsidRPr="001B315A">
              <w:rPr>
                <w:lang w:val="en-IN"/>
              </w:rPr>
              <w:t> </w:t>
            </w:r>
          </w:p>
          <w:p w14:paraId="354157B6" w14:textId="77777777" w:rsidR="001B315A" w:rsidRPr="001B315A" w:rsidRDefault="001B315A" w:rsidP="001B315A">
            <w:pPr>
              <w:jc w:val="both"/>
              <w:rPr>
                <w:lang w:val="en-IN"/>
              </w:rPr>
            </w:pPr>
            <w:r w:rsidRPr="001B315A">
              <w:rPr>
                <w:lang w:val="en-IN"/>
              </w:rPr>
              <w:t>Under resource and time constraints, EvoAI demonstrates that self-improving AI can be both practical and safe on consumer hardware by combining Gödelinspired selfmodification with Darwinstyle empirical evolution, all governed by Constitutional AI. The system operationalizes a full, repeatable improvement loop—parent selection, CAIguided critique→revision, multicandidate patching with RLAIFlite scoring, and staged evaluation (10→40→100 tasks)—to deliver measurable capability gains without frontierscale compute. Beyond raw benchmark improvements, EvoAI’s contribution is methodological and infrastructural: a transparent constitution for code agents, strict sandboxing and rollback for safety, an archive with genealogy and diversity to prevent premature convergence, and open, reproducible protocols that lower the barrier to entry for students and small labs. </w:t>
            </w:r>
          </w:p>
          <w:p w14:paraId="26CE9F76" w14:textId="77777777" w:rsidR="001B315A" w:rsidRPr="001B315A" w:rsidRDefault="001B315A" w:rsidP="001B315A">
            <w:pPr>
              <w:jc w:val="both"/>
              <w:rPr>
                <w:lang w:val="en-IN"/>
              </w:rPr>
            </w:pPr>
            <w:r w:rsidRPr="001B315A">
              <w:rPr>
                <w:lang w:val="en-IN"/>
              </w:rPr>
              <w:t>This work advances alignment for selfmodifying systems by making safety an intrinsic part of the improvement loop rather than an external afterthought, and it provides reusable evaluation tools—staged gating to tame stochasticity, transfer analyses across models/languages, and efficiency optimizations tailored to 8GB VRAM. While acknowledging limits in compute, model capacity, and variance, EvoAI mitigates risk through constitutional audits, ablations (CAI/RLAIFlite on–off), comprehensive logging, and conservative promotion criteria. As a result, EvoAI is more than a semester prototype: it is a replicable foundation for future extensions (larger models, multiagent roles, broader domains), and a concrete step toward beneficial, aligned, and controllable selfimproving AI—judged not only by higher pass rates, but by its scientific rigor, educational accessibility, and safety-first design. </w:t>
            </w:r>
          </w:p>
          <w:p w14:paraId="5FC82A23" w14:textId="77777777" w:rsidR="001B315A" w:rsidRPr="001B315A" w:rsidRDefault="001B315A" w:rsidP="001B315A">
            <w:pPr>
              <w:jc w:val="both"/>
              <w:rPr>
                <w:lang w:val="en-IN"/>
              </w:rPr>
            </w:pPr>
            <w:r w:rsidRPr="001B315A">
              <w:rPr>
                <w:lang w:val="en-IN"/>
              </w:rPr>
              <w:t> </w:t>
            </w:r>
          </w:p>
          <w:p w14:paraId="393AAE2F" w14:textId="77777777" w:rsidR="001B315A" w:rsidRPr="001B315A" w:rsidRDefault="001B315A" w:rsidP="001B315A">
            <w:pPr>
              <w:jc w:val="both"/>
              <w:rPr>
                <w:lang w:val="en-IN"/>
              </w:rPr>
            </w:pPr>
          </w:p>
          <w:p w14:paraId="31CDD949" w14:textId="6B9FDD32" w:rsidR="00235C2F" w:rsidRPr="001B315A" w:rsidRDefault="00235C2F" w:rsidP="001B315A">
            <w:pPr>
              <w:jc w:val="both"/>
            </w:pPr>
          </w:p>
        </w:tc>
        <w:tc>
          <w:tcPr>
            <w:tcW w:w="312" w:type="dxa"/>
            <w:tcBorders>
              <w:top w:val="nil"/>
              <w:left w:val="nil"/>
              <w:bottom w:val="single" w:sz="4" w:space="0" w:color="auto"/>
              <w:right w:val="single" w:sz="4" w:space="0" w:color="auto"/>
            </w:tcBorders>
            <w:noWrap/>
            <w:vAlign w:val="bottom"/>
          </w:tcPr>
          <w:p w14:paraId="4115A581" w14:textId="77777777" w:rsidR="00235C2F" w:rsidRPr="001B315A" w:rsidRDefault="00235C2F" w:rsidP="003E2E5E">
            <w:r w:rsidRPr="001B315A">
              <w:lastRenderedPageBreak/>
              <w:t> </w:t>
            </w:r>
          </w:p>
        </w:tc>
      </w:tr>
    </w:tbl>
    <w:p w14:paraId="601C9D89" w14:textId="77777777" w:rsidR="007730C9" w:rsidRDefault="002417FB" w:rsidP="0042050F">
      <w:pPr>
        <w:ind w:hanging="1080"/>
      </w:pPr>
      <w:r w:rsidRPr="00772DEA">
        <w:lastRenderedPageBreak/>
        <w:t xml:space="preserve">            </w:t>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r w:rsidR="0042050F" w:rsidRPr="00772DEA">
        <w:tab/>
      </w:r>
    </w:p>
    <w:p w14:paraId="44D480CA" w14:textId="125859F9" w:rsidR="002D01F5" w:rsidRDefault="002D01F5" w:rsidP="00235C2F">
      <w:pPr>
        <w:tabs>
          <w:tab w:val="left" w:pos="8955"/>
        </w:tabs>
      </w:pPr>
    </w:p>
    <w:p w14:paraId="1031C24E" w14:textId="77777777" w:rsidR="003A6346" w:rsidRDefault="003A6346" w:rsidP="00235C2F">
      <w:pPr>
        <w:tabs>
          <w:tab w:val="left" w:pos="8955"/>
        </w:tabs>
      </w:pPr>
    </w:p>
    <w:p w14:paraId="45750A2C" w14:textId="77777777" w:rsidR="003A6346" w:rsidRDefault="003A6346" w:rsidP="00235C2F">
      <w:pPr>
        <w:tabs>
          <w:tab w:val="left" w:pos="8955"/>
        </w:tabs>
      </w:pPr>
    </w:p>
    <w:p w14:paraId="396F0CAA" w14:textId="77777777" w:rsidR="003A6346" w:rsidRDefault="003A6346" w:rsidP="00235C2F">
      <w:pPr>
        <w:tabs>
          <w:tab w:val="left" w:pos="8955"/>
        </w:tabs>
      </w:pPr>
    </w:p>
    <w:p w14:paraId="2EC7C544" w14:textId="77777777" w:rsidR="003A6346" w:rsidRDefault="003A6346" w:rsidP="00235C2F">
      <w:pPr>
        <w:tabs>
          <w:tab w:val="left" w:pos="8955"/>
        </w:tabs>
      </w:pPr>
    </w:p>
    <w:p w14:paraId="0F0503A8" w14:textId="77777777" w:rsidR="003A6346" w:rsidRDefault="003A6346" w:rsidP="00235C2F">
      <w:pPr>
        <w:tabs>
          <w:tab w:val="left" w:pos="8955"/>
        </w:tabs>
      </w:pPr>
    </w:p>
    <w:p w14:paraId="61A2AAEB" w14:textId="77777777" w:rsidR="001B315A" w:rsidRDefault="001B315A" w:rsidP="00235C2F">
      <w:pPr>
        <w:tabs>
          <w:tab w:val="left" w:pos="8955"/>
        </w:tabs>
        <w:ind w:hanging="1080"/>
        <w:jc w:val="center"/>
      </w:pPr>
    </w:p>
    <w:p w14:paraId="275D8E11" w14:textId="0C34D381" w:rsidR="007730C9" w:rsidRPr="00772DEA" w:rsidRDefault="007730C9" w:rsidP="00235C2F">
      <w:pPr>
        <w:tabs>
          <w:tab w:val="left" w:pos="8955"/>
        </w:tabs>
        <w:ind w:hanging="1080"/>
        <w:jc w:val="center"/>
      </w:pPr>
      <w:r w:rsidRPr="00772DEA">
        <w:rPr>
          <w:b/>
        </w:rPr>
        <w:lastRenderedPageBreak/>
        <w:t>FF No</w:t>
      </w:r>
      <w:r w:rsidRPr="00772DEA">
        <w:t xml:space="preserve"> </w:t>
      </w:r>
      <w:r w:rsidRPr="00772DEA">
        <w:rPr>
          <w:b/>
        </w:rPr>
        <w:t>180</w:t>
      </w:r>
    </w:p>
    <w:p w14:paraId="4B1FDCFF" w14:textId="77777777" w:rsidR="007730C9" w:rsidRPr="00772DEA" w:rsidRDefault="007730C9" w:rsidP="007730C9">
      <w:pPr>
        <w:ind w:hanging="1080"/>
      </w:pPr>
    </w:p>
    <w:tbl>
      <w:tblPr>
        <w:tblW w:w="9874" w:type="dxa"/>
        <w:jc w:val="center"/>
        <w:tblLook w:val="0000" w:firstRow="0" w:lastRow="0" w:firstColumn="0" w:lastColumn="0" w:noHBand="0" w:noVBand="0"/>
      </w:tblPr>
      <w:tblGrid>
        <w:gridCol w:w="1440"/>
        <w:gridCol w:w="3000"/>
        <w:gridCol w:w="2300"/>
        <w:gridCol w:w="3134"/>
      </w:tblGrid>
      <w:tr w:rsidR="007730C9" w:rsidRPr="00772DEA" w14:paraId="5C9293BB"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vAlign w:val="center"/>
          </w:tcPr>
          <w:p w14:paraId="206DECAB" w14:textId="77777777" w:rsidR="007730C9" w:rsidRPr="00772DEA" w:rsidRDefault="007730C9" w:rsidP="00286708">
            <w:pPr>
              <w:rPr>
                <w:sz w:val="20"/>
                <w:szCs w:val="20"/>
              </w:rPr>
            </w:pPr>
            <w:r w:rsidRPr="00772DEA">
              <w:rPr>
                <w:sz w:val="20"/>
                <w:szCs w:val="20"/>
              </w:rPr>
              <w:t xml:space="preserve">Group No. </w:t>
            </w:r>
          </w:p>
        </w:tc>
        <w:tc>
          <w:tcPr>
            <w:tcW w:w="8434" w:type="dxa"/>
            <w:gridSpan w:val="3"/>
            <w:tcBorders>
              <w:top w:val="single" w:sz="4" w:space="0" w:color="auto"/>
              <w:left w:val="nil"/>
              <w:bottom w:val="single" w:sz="4" w:space="0" w:color="auto"/>
              <w:right w:val="single" w:sz="4" w:space="0" w:color="auto"/>
            </w:tcBorders>
            <w:noWrap/>
            <w:vAlign w:val="center"/>
          </w:tcPr>
          <w:p w14:paraId="341D2148" w14:textId="77777777" w:rsidR="007730C9" w:rsidRPr="00772DEA" w:rsidRDefault="007730C9" w:rsidP="00286708">
            <w:pPr>
              <w:rPr>
                <w:sz w:val="20"/>
                <w:szCs w:val="20"/>
              </w:rPr>
            </w:pPr>
          </w:p>
        </w:tc>
      </w:tr>
      <w:tr w:rsidR="007730C9" w:rsidRPr="00772DEA" w14:paraId="5CF402A3" w14:textId="77777777" w:rsidTr="00B22E99">
        <w:trPr>
          <w:trHeight w:val="750"/>
          <w:jc w:val="center"/>
        </w:trPr>
        <w:tc>
          <w:tcPr>
            <w:tcW w:w="1440" w:type="dxa"/>
            <w:tcBorders>
              <w:top w:val="single" w:sz="4" w:space="0" w:color="auto"/>
              <w:left w:val="single" w:sz="4" w:space="0" w:color="auto"/>
              <w:bottom w:val="single" w:sz="4" w:space="0" w:color="auto"/>
              <w:right w:val="single" w:sz="4" w:space="0" w:color="auto"/>
            </w:tcBorders>
            <w:vAlign w:val="center"/>
          </w:tcPr>
          <w:p w14:paraId="7E3A5F32" w14:textId="77777777" w:rsidR="007730C9" w:rsidRPr="00772DEA" w:rsidRDefault="007730C9" w:rsidP="00286708">
            <w:pPr>
              <w:rPr>
                <w:sz w:val="20"/>
                <w:szCs w:val="20"/>
              </w:rPr>
            </w:pPr>
            <w:r w:rsidRPr="00772DEA">
              <w:rPr>
                <w:sz w:val="20"/>
                <w:szCs w:val="20"/>
              </w:rPr>
              <w:t>Activity</w:t>
            </w:r>
          </w:p>
        </w:tc>
        <w:tc>
          <w:tcPr>
            <w:tcW w:w="3000" w:type="dxa"/>
            <w:tcBorders>
              <w:top w:val="single" w:sz="4" w:space="0" w:color="auto"/>
              <w:left w:val="nil"/>
              <w:bottom w:val="single" w:sz="4" w:space="0" w:color="auto"/>
              <w:right w:val="single" w:sz="4" w:space="0" w:color="auto"/>
            </w:tcBorders>
            <w:noWrap/>
            <w:vAlign w:val="center"/>
          </w:tcPr>
          <w:p w14:paraId="20630172" w14:textId="77777777" w:rsidR="007730C9" w:rsidRPr="00772DEA" w:rsidRDefault="007730C9" w:rsidP="00286708">
            <w:pPr>
              <w:rPr>
                <w:sz w:val="20"/>
                <w:szCs w:val="20"/>
              </w:rPr>
            </w:pPr>
            <w:r w:rsidRPr="00772DEA">
              <w:rPr>
                <w:sz w:val="20"/>
                <w:szCs w:val="20"/>
              </w:rPr>
              <w:t>Review Schedule</w:t>
            </w:r>
          </w:p>
        </w:tc>
        <w:tc>
          <w:tcPr>
            <w:tcW w:w="2300" w:type="dxa"/>
            <w:tcBorders>
              <w:top w:val="single" w:sz="4" w:space="0" w:color="auto"/>
              <w:left w:val="nil"/>
              <w:bottom w:val="single" w:sz="4" w:space="0" w:color="auto"/>
              <w:right w:val="single" w:sz="4" w:space="0" w:color="auto"/>
            </w:tcBorders>
            <w:vAlign w:val="center"/>
          </w:tcPr>
          <w:p w14:paraId="113B24B2" w14:textId="77777777" w:rsidR="007730C9" w:rsidRPr="00772DEA" w:rsidRDefault="007730C9" w:rsidP="00286708">
            <w:pPr>
              <w:rPr>
                <w:sz w:val="20"/>
                <w:szCs w:val="20"/>
              </w:rPr>
            </w:pPr>
            <w:r w:rsidRPr="00772DEA">
              <w:rPr>
                <w:sz w:val="20"/>
                <w:szCs w:val="20"/>
              </w:rPr>
              <w:t>Progress Review Report submitted</w:t>
            </w:r>
          </w:p>
        </w:tc>
        <w:tc>
          <w:tcPr>
            <w:tcW w:w="3134" w:type="dxa"/>
            <w:tcBorders>
              <w:top w:val="single" w:sz="4" w:space="0" w:color="auto"/>
              <w:left w:val="nil"/>
              <w:bottom w:val="single" w:sz="4" w:space="0" w:color="auto"/>
              <w:right w:val="single" w:sz="4" w:space="0" w:color="auto"/>
            </w:tcBorders>
            <w:noWrap/>
            <w:vAlign w:val="center"/>
          </w:tcPr>
          <w:p w14:paraId="24FB6F92" w14:textId="77777777" w:rsidR="007730C9" w:rsidRPr="00772DEA" w:rsidRDefault="007730C9" w:rsidP="00286708">
            <w:pPr>
              <w:rPr>
                <w:sz w:val="20"/>
                <w:szCs w:val="20"/>
              </w:rPr>
            </w:pPr>
            <w:r w:rsidRPr="00772DEA">
              <w:rPr>
                <w:sz w:val="20"/>
                <w:szCs w:val="20"/>
              </w:rPr>
              <w:t>Signature of Guide</w:t>
            </w:r>
          </w:p>
        </w:tc>
      </w:tr>
      <w:tr w:rsidR="007730C9" w:rsidRPr="00772DEA" w14:paraId="4980D657"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vAlign w:val="center"/>
          </w:tcPr>
          <w:p w14:paraId="181615D0" w14:textId="77777777" w:rsidR="007730C9" w:rsidRPr="00772DEA" w:rsidRDefault="007730C9" w:rsidP="00286708">
            <w:pPr>
              <w:ind w:firstLineChars="100" w:firstLine="200"/>
              <w:rPr>
                <w:sz w:val="20"/>
                <w:szCs w:val="20"/>
              </w:rPr>
            </w:pPr>
            <w:r w:rsidRPr="00772DEA">
              <w:rPr>
                <w:sz w:val="20"/>
                <w:szCs w:val="20"/>
              </w:rPr>
              <w:t>Review 1</w:t>
            </w:r>
          </w:p>
        </w:tc>
        <w:tc>
          <w:tcPr>
            <w:tcW w:w="3000" w:type="dxa"/>
            <w:tcBorders>
              <w:top w:val="nil"/>
              <w:left w:val="nil"/>
              <w:bottom w:val="single" w:sz="4" w:space="0" w:color="auto"/>
              <w:right w:val="single" w:sz="4" w:space="0" w:color="auto"/>
            </w:tcBorders>
            <w:noWrap/>
            <w:vAlign w:val="center"/>
          </w:tcPr>
          <w:p w14:paraId="224F83F0" w14:textId="77777777" w:rsidR="007730C9" w:rsidRPr="00772DEA" w:rsidRDefault="007730C9" w:rsidP="00286708">
            <w:pPr>
              <w:ind w:firstLineChars="100" w:firstLine="200"/>
              <w:rPr>
                <w:sz w:val="20"/>
                <w:szCs w:val="20"/>
              </w:rPr>
            </w:pPr>
            <w:r w:rsidRPr="00772DEA">
              <w:rPr>
                <w:sz w:val="20"/>
                <w:szCs w:val="20"/>
              </w:rPr>
              <w:t xml:space="preserve">Mid Sem.  Semester </w:t>
            </w:r>
          </w:p>
        </w:tc>
        <w:tc>
          <w:tcPr>
            <w:tcW w:w="2300" w:type="dxa"/>
            <w:tcBorders>
              <w:top w:val="nil"/>
              <w:left w:val="nil"/>
              <w:bottom w:val="single" w:sz="4" w:space="0" w:color="auto"/>
              <w:right w:val="single" w:sz="4" w:space="0" w:color="auto"/>
            </w:tcBorders>
            <w:noWrap/>
            <w:vAlign w:val="center"/>
          </w:tcPr>
          <w:p w14:paraId="5F854A94"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noWrap/>
            <w:vAlign w:val="center"/>
          </w:tcPr>
          <w:p w14:paraId="178AF90B" w14:textId="77777777" w:rsidR="007730C9" w:rsidRPr="00772DEA" w:rsidRDefault="007730C9" w:rsidP="00286708">
            <w:pPr>
              <w:ind w:firstLineChars="100" w:firstLine="200"/>
              <w:rPr>
                <w:sz w:val="20"/>
                <w:szCs w:val="20"/>
              </w:rPr>
            </w:pPr>
            <w:r w:rsidRPr="00772DEA">
              <w:rPr>
                <w:sz w:val="20"/>
                <w:szCs w:val="20"/>
              </w:rPr>
              <w:t> </w:t>
            </w:r>
          </w:p>
        </w:tc>
      </w:tr>
      <w:tr w:rsidR="007730C9" w:rsidRPr="00772DEA" w14:paraId="1EF83BFC" w14:textId="77777777" w:rsidTr="00B22E99">
        <w:trPr>
          <w:trHeight w:val="600"/>
          <w:jc w:val="center"/>
        </w:trPr>
        <w:tc>
          <w:tcPr>
            <w:tcW w:w="1440" w:type="dxa"/>
            <w:tcBorders>
              <w:top w:val="single" w:sz="4" w:space="0" w:color="auto"/>
              <w:left w:val="single" w:sz="4" w:space="0" w:color="auto"/>
              <w:bottom w:val="single" w:sz="4" w:space="0" w:color="auto"/>
              <w:right w:val="single" w:sz="4" w:space="0" w:color="auto"/>
            </w:tcBorders>
            <w:vAlign w:val="center"/>
          </w:tcPr>
          <w:p w14:paraId="6EAB9C0C" w14:textId="77777777" w:rsidR="007730C9" w:rsidRPr="00772DEA" w:rsidRDefault="007730C9" w:rsidP="00286708">
            <w:pPr>
              <w:ind w:firstLineChars="100" w:firstLine="200"/>
              <w:rPr>
                <w:sz w:val="20"/>
                <w:szCs w:val="20"/>
              </w:rPr>
            </w:pPr>
            <w:r w:rsidRPr="00772DEA">
              <w:rPr>
                <w:sz w:val="20"/>
                <w:szCs w:val="20"/>
              </w:rPr>
              <w:t>Review 2</w:t>
            </w:r>
          </w:p>
        </w:tc>
        <w:tc>
          <w:tcPr>
            <w:tcW w:w="3000" w:type="dxa"/>
            <w:tcBorders>
              <w:top w:val="nil"/>
              <w:left w:val="nil"/>
              <w:bottom w:val="single" w:sz="4" w:space="0" w:color="auto"/>
              <w:right w:val="single" w:sz="4" w:space="0" w:color="auto"/>
            </w:tcBorders>
            <w:noWrap/>
            <w:vAlign w:val="center"/>
          </w:tcPr>
          <w:p w14:paraId="488E6D66" w14:textId="77777777" w:rsidR="007730C9" w:rsidRPr="00772DEA" w:rsidRDefault="007730C9" w:rsidP="00286708">
            <w:pPr>
              <w:ind w:firstLineChars="100" w:firstLine="200"/>
              <w:rPr>
                <w:sz w:val="20"/>
                <w:szCs w:val="20"/>
              </w:rPr>
            </w:pPr>
            <w:r w:rsidRPr="00772DEA">
              <w:rPr>
                <w:sz w:val="20"/>
                <w:szCs w:val="20"/>
              </w:rPr>
              <w:t>End of Semester</w:t>
            </w:r>
          </w:p>
        </w:tc>
        <w:tc>
          <w:tcPr>
            <w:tcW w:w="2300" w:type="dxa"/>
            <w:tcBorders>
              <w:top w:val="nil"/>
              <w:left w:val="nil"/>
              <w:bottom w:val="single" w:sz="4" w:space="0" w:color="auto"/>
              <w:right w:val="single" w:sz="4" w:space="0" w:color="auto"/>
            </w:tcBorders>
            <w:noWrap/>
            <w:vAlign w:val="center"/>
          </w:tcPr>
          <w:p w14:paraId="1B07B168" w14:textId="77777777" w:rsidR="007730C9" w:rsidRPr="00772DEA" w:rsidRDefault="007730C9" w:rsidP="00286708">
            <w:pPr>
              <w:ind w:firstLineChars="100" w:firstLine="200"/>
              <w:rPr>
                <w:sz w:val="20"/>
                <w:szCs w:val="20"/>
              </w:rPr>
            </w:pPr>
            <w:r w:rsidRPr="00772DEA">
              <w:rPr>
                <w:sz w:val="20"/>
                <w:szCs w:val="20"/>
              </w:rPr>
              <w:t xml:space="preserve">Yes   /   No </w:t>
            </w:r>
          </w:p>
        </w:tc>
        <w:tc>
          <w:tcPr>
            <w:tcW w:w="3134" w:type="dxa"/>
            <w:tcBorders>
              <w:top w:val="nil"/>
              <w:left w:val="nil"/>
              <w:bottom w:val="single" w:sz="4" w:space="0" w:color="auto"/>
              <w:right w:val="single" w:sz="4" w:space="0" w:color="auto"/>
            </w:tcBorders>
            <w:noWrap/>
            <w:vAlign w:val="center"/>
          </w:tcPr>
          <w:p w14:paraId="112DA3F9" w14:textId="77777777" w:rsidR="007730C9" w:rsidRPr="00772DEA" w:rsidRDefault="007730C9" w:rsidP="00286708">
            <w:pPr>
              <w:ind w:firstLineChars="100" w:firstLine="200"/>
              <w:rPr>
                <w:sz w:val="20"/>
                <w:szCs w:val="20"/>
              </w:rPr>
            </w:pPr>
            <w:r w:rsidRPr="00772DEA">
              <w:rPr>
                <w:sz w:val="20"/>
                <w:szCs w:val="20"/>
              </w:rPr>
              <w:t> </w:t>
            </w:r>
          </w:p>
        </w:tc>
      </w:tr>
    </w:tbl>
    <w:p w14:paraId="3421F2B0" w14:textId="77777777" w:rsidR="007730C9" w:rsidRPr="00772DEA" w:rsidRDefault="007730C9" w:rsidP="007730C9"/>
    <w:p w14:paraId="15681000" w14:textId="77777777" w:rsidR="007730C9" w:rsidRPr="00772DEA" w:rsidRDefault="007730C9" w:rsidP="007730C9">
      <w:r w:rsidRPr="00772DEA">
        <w:br/>
        <w:t xml:space="preserve">Format of Progress Review </w:t>
      </w:r>
      <w:r w:rsidR="00B22E99" w:rsidRPr="00772DEA">
        <w:t>Report:</w:t>
      </w:r>
      <w:r w:rsidRPr="00772DEA">
        <w:t xml:space="preserve"> </w:t>
      </w:r>
    </w:p>
    <w:p w14:paraId="543A7D1B"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2F407BC0" w14:textId="77777777" w:rsidTr="00703BD6">
        <w:trPr>
          <w:jc w:val="center"/>
        </w:trPr>
        <w:tc>
          <w:tcPr>
            <w:tcW w:w="9490" w:type="dxa"/>
          </w:tcPr>
          <w:p w14:paraId="62DE5BFC" w14:textId="77777777" w:rsidR="00B22E99" w:rsidRPr="00772DEA" w:rsidRDefault="00B22E99" w:rsidP="00B22E99">
            <w:pPr>
              <w:rPr>
                <w:b/>
              </w:rPr>
            </w:pPr>
            <w:r w:rsidRPr="00772DEA">
              <w:rPr>
                <w:b/>
                <w:sz w:val="22"/>
                <w:szCs w:val="22"/>
              </w:rPr>
              <w:t>Review No.: 1                                  Group No.:                             Date:</w:t>
            </w:r>
          </w:p>
          <w:p w14:paraId="077BB0F6" w14:textId="77777777" w:rsidR="007730C9" w:rsidRPr="00772DEA" w:rsidRDefault="007730C9" w:rsidP="00286708">
            <w:pPr>
              <w:rPr>
                <w:b/>
              </w:rPr>
            </w:pPr>
          </w:p>
        </w:tc>
      </w:tr>
      <w:tr w:rsidR="007730C9" w:rsidRPr="00772DEA" w14:paraId="3386E77C" w14:textId="77777777" w:rsidTr="00703BD6">
        <w:trPr>
          <w:jc w:val="center"/>
        </w:trPr>
        <w:tc>
          <w:tcPr>
            <w:tcW w:w="9490" w:type="dxa"/>
          </w:tcPr>
          <w:p w14:paraId="57D838EF" w14:textId="77777777" w:rsidR="007730C9" w:rsidRPr="00772DEA" w:rsidRDefault="007730C9" w:rsidP="00286708">
            <w:pPr>
              <w:jc w:val="both"/>
              <w:rPr>
                <w:b/>
              </w:rPr>
            </w:pPr>
            <w:r w:rsidRPr="00772DEA">
              <w:rPr>
                <w:b/>
                <w:sz w:val="22"/>
                <w:szCs w:val="22"/>
              </w:rPr>
              <w:t>Progress Review Report</w:t>
            </w:r>
          </w:p>
          <w:p w14:paraId="1D0D0DE8" w14:textId="77777777" w:rsidR="007730C9" w:rsidRPr="00772DEA" w:rsidRDefault="007730C9" w:rsidP="00286708">
            <w:pPr>
              <w:rPr>
                <w:b/>
              </w:rPr>
            </w:pPr>
          </w:p>
          <w:p w14:paraId="18DB3209" w14:textId="77777777" w:rsidR="007730C9" w:rsidRPr="00772DEA" w:rsidRDefault="007730C9" w:rsidP="00286708">
            <w:pPr>
              <w:rPr>
                <w:b/>
              </w:rPr>
            </w:pPr>
          </w:p>
          <w:p w14:paraId="2C1B31F4" w14:textId="77777777" w:rsidR="007730C9" w:rsidRPr="00772DEA" w:rsidRDefault="007730C9" w:rsidP="00286708">
            <w:pPr>
              <w:rPr>
                <w:b/>
              </w:rPr>
            </w:pPr>
          </w:p>
          <w:p w14:paraId="2A581756" w14:textId="77777777" w:rsidR="007730C9" w:rsidRPr="00772DEA" w:rsidRDefault="007730C9" w:rsidP="00286708">
            <w:pPr>
              <w:rPr>
                <w:b/>
              </w:rPr>
            </w:pPr>
          </w:p>
          <w:p w14:paraId="108412D7" w14:textId="77777777" w:rsidR="007730C9" w:rsidRPr="00772DEA" w:rsidRDefault="007730C9" w:rsidP="00286708">
            <w:pPr>
              <w:rPr>
                <w:b/>
              </w:rPr>
            </w:pPr>
          </w:p>
          <w:p w14:paraId="35D3785B" w14:textId="77777777" w:rsidR="007730C9" w:rsidRPr="00772DEA" w:rsidRDefault="007730C9" w:rsidP="00286708">
            <w:pPr>
              <w:rPr>
                <w:b/>
              </w:rPr>
            </w:pPr>
          </w:p>
          <w:p w14:paraId="0CBD0205" w14:textId="77777777" w:rsidR="007730C9" w:rsidRPr="00772DEA" w:rsidRDefault="007730C9" w:rsidP="00286708">
            <w:pPr>
              <w:rPr>
                <w:b/>
              </w:rPr>
            </w:pPr>
          </w:p>
          <w:p w14:paraId="4A032DD1" w14:textId="77777777" w:rsidR="007730C9" w:rsidRPr="00772DEA" w:rsidRDefault="007730C9" w:rsidP="00286708">
            <w:pPr>
              <w:rPr>
                <w:b/>
              </w:rPr>
            </w:pPr>
          </w:p>
          <w:p w14:paraId="77018702" w14:textId="77777777" w:rsidR="007730C9" w:rsidRPr="00772DEA" w:rsidRDefault="007730C9" w:rsidP="00286708">
            <w:pPr>
              <w:rPr>
                <w:b/>
              </w:rPr>
            </w:pPr>
          </w:p>
          <w:p w14:paraId="0FA7ADC5" w14:textId="77777777" w:rsidR="007730C9" w:rsidRPr="00772DEA" w:rsidRDefault="007730C9" w:rsidP="00286708">
            <w:pPr>
              <w:rPr>
                <w:b/>
              </w:rPr>
            </w:pPr>
          </w:p>
          <w:p w14:paraId="6685BE4E" w14:textId="77777777" w:rsidR="00703BD6" w:rsidRPr="00772DEA" w:rsidRDefault="00703BD6" w:rsidP="00286708">
            <w:pPr>
              <w:rPr>
                <w:b/>
              </w:rPr>
            </w:pPr>
          </w:p>
          <w:p w14:paraId="16E15317" w14:textId="77777777" w:rsidR="00703BD6" w:rsidRPr="00772DEA" w:rsidRDefault="00703BD6" w:rsidP="00286708">
            <w:pPr>
              <w:rPr>
                <w:b/>
              </w:rPr>
            </w:pPr>
          </w:p>
          <w:p w14:paraId="152388C2" w14:textId="77777777" w:rsidR="00703BD6" w:rsidRPr="00772DEA" w:rsidRDefault="00703BD6" w:rsidP="00286708">
            <w:pPr>
              <w:rPr>
                <w:b/>
              </w:rPr>
            </w:pPr>
          </w:p>
          <w:p w14:paraId="7B849D4E" w14:textId="77777777" w:rsidR="00703BD6" w:rsidRPr="00772DEA" w:rsidRDefault="00703BD6" w:rsidP="00286708">
            <w:pPr>
              <w:rPr>
                <w:b/>
              </w:rPr>
            </w:pPr>
          </w:p>
          <w:p w14:paraId="23A3707C" w14:textId="77777777" w:rsidR="00703BD6" w:rsidRPr="00772DEA" w:rsidRDefault="00703BD6" w:rsidP="00286708">
            <w:pPr>
              <w:rPr>
                <w:b/>
              </w:rPr>
            </w:pPr>
          </w:p>
          <w:p w14:paraId="522ABC14" w14:textId="77777777" w:rsidR="00703BD6" w:rsidRPr="00772DEA" w:rsidRDefault="00703BD6" w:rsidP="00286708">
            <w:pPr>
              <w:rPr>
                <w:b/>
              </w:rPr>
            </w:pPr>
          </w:p>
          <w:p w14:paraId="2161CBF4" w14:textId="77777777" w:rsidR="00703BD6" w:rsidRPr="00772DEA" w:rsidRDefault="00703BD6" w:rsidP="00286708">
            <w:pPr>
              <w:rPr>
                <w:b/>
              </w:rPr>
            </w:pPr>
          </w:p>
          <w:p w14:paraId="2B79B345" w14:textId="77777777" w:rsidR="00703BD6" w:rsidRPr="00772DEA" w:rsidRDefault="00703BD6" w:rsidP="00286708">
            <w:pPr>
              <w:rPr>
                <w:b/>
              </w:rPr>
            </w:pPr>
          </w:p>
          <w:p w14:paraId="6765EB05" w14:textId="77777777" w:rsidR="00703BD6" w:rsidRPr="00772DEA" w:rsidRDefault="00703BD6" w:rsidP="00286708">
            <w:pPr>
              <w:rPr>
                <w:b/>
              </w:rPr>
            </w:pPr>
          </w:p>
          <w:p w14:paraId="3798C7F6" w14:textId="77777777" w:rsidR="00703BD6" w:rsidRPr="00772DEA" w:rsidRDefault="00703BD6" w:rsidP="00286708">
            <w:pPr>
              <w:rPr>
                <w:b/>
              </w:rPr>
            </w:pPr>
          </w:p>
          <w:p w14:paraId="46B20DFF" w14:textId="77777777" w:rsidR="00703BD6" w:rsidRPr="00772DEA" w:rsidRDefault="00703BD6" w:rsidP="00286708">
            <w:pPr>
              <w:rPr>
                <w:b/>
              </w:rPr>
            </w:pPr>
          </w:p>
          <w:p w14:paraId="3A6E139D" w14:textId="77777777" w:rsidR="00703BD6" w:rsidRPr="00772DEA" w:rsidRDefault="00703BD6" w:rsidP="00286708">
            <w:pPr>
              <w:rPr>
                <w:b/>
              </w:rPr>
            </w:pPr>
          </w:p>
          <w:p w14:paraId="2C6D0CD4" w14:textId="77777777" w:rsidR="00703BD6" w:rsidRPr="00772DEA" w:rsidRDefault="00703BD6" w:rsidP="00286708">
            <w:pPr>
              <w:rPr>
                <w:b/>
              </w:rPr>
            </w:pPr>
          </w:p>
          <w:p w14:paraId="6EC212B7" w14:textId="77777777" w:rsidR="00703BD6" w:rsidRPr="00772DEA" w:rsidRDefault="00703BD6" w:rsidP="00286708">
            <w:pPr>
              <w:rPr>
                <w:b/>
              </w:rPr>
            </w:pPr>
          </w:p>
          <w:p w14:paraId="21918B77" w14:textId="77777777" w:rsidR="00703BD6" w:rsidRPr="00772DEA" w:rsidRDefault="00703BD6" w:rsidP="00286708">
            <w:pPr>
              <w:rPr>
                <w:b/>
              </w:rPr>
            </w:pPr>
          </w:p>
          <w:p w14:paraId="045F7962" w14:textId="77777777" w:rsidR="00703BD6" w:rsidRPr="00772DEA" w:rsidRDefault="00703BD6" w:rsidP="00286708">
            <w:pPr>
              <w:rPr>
                <w:b/>
              </w:rPr>
            </w:pPr>
          </w:p>
          <w:p w14:paraId="10A56100" w14:textId="5DC0535B" w:rsidR="00703BD6" w:rsidRPr="00772DEA" w:rsidRDefault="00703BD6" w:rsidP="00286708">
            <w:pPr>
              <w:rPr>
                <w:b/>
              </w:rPr>
            </w:pPr>
          </w:p>
        </w:tc>
      </w:tr>
      <w:tr w:rsidR="007730C9" w:rsidRPr="00772DEA" w14:paraId="0655CBCA" w14:textId="77777777" w:rsidTr="00703BD6">
        <w:trPr>
          <w:trHeight w:val="413"/>
          <w:jc w:val="center"/>
        </w:trPr>
        <w:tc>
          <w:tcPr>
            <w:tcW w:w="9490" w:type="dxa"/>
          </w:tcPr>
          <w:p w14:paraId="596B5983" w14:textId="77777777" w:rsidR="007730C9" w:rsidRPr="00772DEA" w:rsidRDefault="007730C9" w:rsidP="00286708">
            <w:pPr>
              <w:rPr>
                <w:b/>
              </w:rPr>
            </w:pPr>
            <w:r w:rsidRPr="00772DEA">
              <w:rPr>
                <w:b/>
                <w:sz w:val="22"/>
                <w:szCs w:val="22"/>
              </w:rPr>
              <w:t xml:space="preserve">Signature of Guide: </w:t>
            </w:r>
          </w:p>
        </w:tc>
      </w:tr>
    </w:tbl>
    <w:p w14:paraId="2477A5A7" w14:textId="77777777" w:rsidR="007730C9" w:rsidRPr="00772DEA" w:rsidRDefault="007730C9" w:rsidP="007730C9"/>
    <w:p w14:paraId="1D1AC406" w14:textId="77777777" w:rsidR="007730C9" w:rsidRPr="00772DEA" w:rsidRDefault="007730C9" w:rsidP="00773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0"/>
      </w:tblGrid>
      <w:tr w:rsidR="007730C9" w:rsidRPr="00772DEA" w14:paraId="4FDE7EA4" w14:textId="77777777" w:rsidTr="00703BD6">
        <w:trPr>
          <w:jc w:val="center"/>
        </w:trPr>
        <w:tc>
          <w:tcPr>
            <w:tcW w:w="9490" w:type="dxa"/>
            <w:tcBorders>
              <w:bottom w:val="single" w:sz="4" w:space="0" w:color="auto"/>
            </w:tcBorders>
          </w:tcPr>
          <w:p w14:paraId="26DED12E" w14:textId="77777777" w:rsidR="007730C9" w:rsidRPr="00772DEA" w:rsidRDefault="007730C9" w:rsidP="007730C9">
            <w:pPr>
              <w:rPr>
                <w:b/>
              </w:rPr>
            </w:pPr>
            <w:r w:rsidRPr="00772DEA">
              <w:rPr>
                <w:b/>
                <w:sz w:val="22"/>
                <w:szCs w:val="22"/>
              </w:rPr>
              <w:t>Review No.:</w:t>
            </w:r>
            <w:r w:rsidR="00B22E99" w:rsidRPr="00772DEA">
              <w:rPr>
                <w:b/>
                <w:sz w:val="22"/>
                <w:szCs w:val="22"/>
              </w:rPr>
              <w:t xml:space="preserve"> 2                                  Group No.:                             Date:</w:t>
            </w:r>
          </w:p>
          <w:p w14:paraId="4D0B91A0" w14:textId="77777777" w:rsidR="007730C9" w:rsidRPr="00772DEA" w:rsidRDefault="007730C9" w:rsidP="00286708">
            <w:pPr>
              <w:rPr>
                <w:b/>
              </w:rPr>
            </w:pPr>
          </w:p>
        </w:tc>
      </w:tr>
      <w:tr w:rsidR="007730C9" w:rsidRPr="00772DEA" w14:paraId="60373BB6" w14:textId="77777777" w:rsidTr="00703BD6">
        <w:trPr>
          <w:jc w:val="center"/>
        </w:trPr>
        <w:tc>
          <w:tcPr>
            <w:tcW w:w="9490" w:type="dxa"/>
          </w:tcPr>
          <w:p w14:paraId="25AD396A" w14:textId="77777777" w:rsidR="007730C9" w:rsidRPr="00772DEA" w:rsidRDefault="007730C9" w:rsidP="00286708">
            <w:pPr>
              <w:jc w:val="both"/>
              <w:rPr>
                <w:b/>
              </w:rPr>
            </w:pPr>
            <w:r w:rsidRPr="00772DEA">
              <w:rPr>
                <w:b/>
                <w:sz w:val="22"/>
                <w:szCs w:val="22"/>
              </w:rPr>
              <w:t>Progress Review Report</w:t>
            </w:r>
          </w:p>
          <w:p w14:paraId="01805733" w14:textId="77777777" w:rsidR="007730C9" w:rsidRPr="00772DEA" w:rsidRDefault="007730C9" w:rsidP="00286708">
            <w:pPr>
              <w:rPr>
                <w:b/>
              </w:rPr>
            </w:pPr>
          </w:p>
          <w:p w14:paraId="4FC4E4E9" w14:textId="77777777" w:rsidR="007730C9" w:rsidRPr="00772DEA" w:rsidRDefault="007730C9" w:rsidP="00286708">
            <w:pPr>
              <w:rPr>
                <w:b/>
              </w:rPr>
            </w:pPr>
          </w:p>
          <w:p w14:paraId="4F8EAF13" w14:textId="77777777" w:rsidR="007730C9" w:rsidRPr="00772DEA" w:rsidRDefault="007730C9" w:rsidP="00286708">
            <w:pPr>
              <w:rPr>
                <w:b/>
              </w:rPr>
            </w:pPr>
          </w:p>
          <w:p w14:paraId="2FDF47C4" w14:textId="77777777" w:rsidR="007730C9" w:rsidRPr="00772DEA" w:rsidRDefault="007730C9" w:rsidP="00286708">
            <w:pPr>
              <w:rPr>
                <w:b/>
              </w:rPr>
            </w:pPr>
          </w:p>
          <w:p w14:paraId="23D0F835" w14:textId="77777777" w:rsidR="007730C9" w:rsidRPr="00772DEA" w:rsidRDefault="007730C9" w:rsidP="00286708">
            <w:pPr>
              <w:rPr>
                <w:b/>
              </w:rPr>
            </w:pPr>
          </w:p>
          <w:p w14:paraId="22CEC01B" w14:textId="77777777" w:rsidR="007730C9" w:rsidRPr="00772DEA" w:rsidRDefault="007730C9" w:rsidP="00286708">
            <w:pPr>
              <w:rPr>
                <w:b/>
              </w:rPr>
            </w:pPr>
          </w:p>
          <w:p w14:paraId="70AC7DC8" w14:textId="77777777" w:rsidR="007730C9" w:rsidRPr="00772DEA" w:rsidRDefault="007730C9" w:rsidP="00286708">
            <w:pPr>
              <w:rPr>
                <w:b/>
              </w:rPr>
            </w:pPr>
          </w:p>
          <w:p w14:paraId="246267C8" w14:textId="77777777" w:rsidR="00B22E99" w:rsidRPr="00772DEA" w:rsidRDefault="00B22E99" w:rsidP="00286708">
            <w:pPr>
              <w:rPr>
                <w:b/>
              </w:rPr>
            </w:pPr>
          </w:p>
          <w:p w14:paraId="2872D738" w14:textId="77777777" w:rsidR="00B22E99" w:rsidRPr="00772DEA" w:rsidRDefault="00B22E99" w:rsidP="00286708">
            <w:pPr>
              <w:rPr>
                <w:b/>
              </w:rPr>
            </w:pPr>
          </w:p>
          <w:p w14:paraId="0989B86B" w14:textId="77777777" w:rsidR="00703BD6" w:rsidRPr="00772DEA" w:rsidRDefault="00703BD6" w:rsidP="00286708">
            <w:pPr>
              <w:rPr>
                <w:b/>
              </w:rPr>
            </w:pPr>
          </w:p>
          <w:p w14:paraId="2B0A04E4" w14:textId="77777777" w:rsidR="00703BD6" w:rsidRPr="00772DEA" w:rsidRDefault="00703BD6" w:rsidP="00286708">
            <w:pPr>
              <w:rPr>
                <w:b/>
              </w:rPr>
            </w:pPr>
          </w:p>
          <w:p w14:paraId="2219E47E" w14:textId="77777777" w:rsidR="00703BD6" w:rsidRPr="00772DEA" w:rsidRDefault="00703BD6" w:rsidP="00286708">
            <w:pPr>
              <w:rPr>
                <w:b/>
              </w:rPr>
            </w:pPr>
          </w:p>
          <w:p w14:paraId="28B10741" w14:textId="77777777" w:rsidR="00703BD6" w:rsidRPr="00772DEA" w:rsidRDefault="00703BD6" w:rsidP="00286708">
            <w:pPr>
              <w:rPr>
                <w:b/>
              </w:rPr>
            </w:pPr>
          </w:p>
          <w:p w14:paraId="2A25F67B" w14:textId="77777777" w:rsidR="00703BD6" w:rsidRPr="00772DEA" w:rsidRDefault="00703BD6" w:rsidP="00286708">
            <w:pPr>
              <w:rPr>
                <w:b/>
              </w:rPr>
            </w:pPr>
          </w:p>
          <w:p w14:paraId="3DEB8A48" w14:textId="77777777" w:rsidR="00703BD6" w:rsidRPr="00772DEA" w:rsidRDefault="00703BD6" w:rsidP="00286708">
            <w:pPr>
              <w:rPr>
                <w:b/>
              </w:rPr>
            </w:pPr>
          </w:p>
          <w:p w14:paraId="6C8D87A9" w14:textId="77777777" w:rsidR="00703BD6" w:rsidRPr="00772DEA" w:rsidRDefault="00703BD6" w:rsidP="00286708">
            <w:pPr>
              <w:rPr>
                <w:b/>
              </w:rPr>
            </w:pPr>
          </w:p>
          <w:p w14:paraId="18AA8B3A" w14:textId="77777777" w:rsidR="00703BD6" w:rsidRPr="00772DEA" w:rsidRDefault="00703BD6" w:rsidP="00286708">
            <w:pPr>
              <w:rPr>
                <w:b/>
              </w:rPr>
            </w:pPr>
          </w:p>
          <w:p w14:paraId="1B56573F" w14:textId="77777777" w:rsidR="00703BD6" w:rsidRPr="00772DEA" w:rsidRDefault="00703BD6" w:rsidP="00286708">
            <w:pPr>
              <w:rPr>
                <w:b/>
              </w:rPr>
            </w:pPr>
          </w:p>
          <w:p w14:paraId="5E03D099" w14:textId="77777777" w:rsidR="00703BD6" w:rsidRPr="00772DEA" w:rsidRDefault="00703BD6" w:rsidP="00286708">
            <w:pPr>
              <w:rPr>
                <w:b/>
              </w:rPr>
            </w:pPr>
          </w:p>
          <w:p w14:paraId="17B341BB" w14:textId="77777777" w:rsidR="00703BD6" w:rsidRPr="00772DEA" w:rsidRDefault="00703BD6" w:rsidP="00286708">
            <w:pPr>
              <w:rPr>
                <w:b/>
              </w:rPr>
            </w:pPr>
          </w:p>
          <w:p w14:paraId="75133795" w14:textId="77777777" w:rsidR="00703BD6" w:rsidRPr="00772DEA" w:rsidRDefault="00703BD6" w:rsidP="00286708">
            <w:pPr>
              <w:rPr>
                <w:b/>
              </w:rPr>
            </w:pPr>
          </w:p>
          <w:p w14:paraId="58BC7159" w14:textId="77777777" w:rsidR="00703BD6" w:rsidRPr="00772DEA" w:rsidRDefault="00703BD6" w:rsidP="00286708">
            <w:pPr>
              <w:rPr>
                <w:b/>
              </w:rPr>
            </w:pPr>
          </w:p>
          <w:p w14:paraId="731DFB60" w14:textId="77777777" w:rsidR="00703BD6" w:rsidRPr="00772DEA" w:rsidRDefault="00703BD6" w:rsidP="00286708">
            <w:pPr>
              <w:rPr>
                <w:b/>
              </w:rPr>
            </w:pPr>
          </w:p>
          <w:p w14:paraId="4C8E3208" w14:textId="77777777" w:rsidR="00703BD6" w:rsidRPr="00772DEA" w:rsidRDefault="00703BD6" w:rsidP="00286708">
            <w:pPr>
              <w:rPr>
                <w:b/>
              </w:rPr>
            </w:pPr>
          </w:p>
          <w:p w14:paraId="6B475BC9" w14:textId="77777777" w:rsidR="00703BD6" w:rsidRPr="00772DEA" w:rsidRDefault="00703BD6" w:rsidP="00286708">
            <w:pPr>
              <w:rPr>
                <w:b/>
              </w:rPr>
            </w:pPr>
          </w:p>
          <w:p w14:paraId="2E7533B2" w14:textId="77777777" w:rsidR="00703BD6" w:rsidRPr="00772DEA" w:rsidRDefault="00703BD6" w:rsidP="00286708">
            <w:pPr>
              <w:rPr>
                <w:b/>
              </w:rPr>
            </w:pPr>
          </w:p>
          <w:p w14:paraId="6020ACAB" w14:textId="77777777" w:rsidR="00703BD6" w:rsidRPr="00772DEA" w:rsidRDefault="00703BD6" w:rsidP="00286708">
            <w:pPr>
              <w:rPr>
                <w:b/>
              </w:rPr>
            </w:pPr>
          </w:p>
          <w:p w14:paraId="1D84F05B" w14:textId="77777777" w:rsidR="00703BD6" w:rsidRPr="00772DEA" w:rsidRDefault="00703BD6" w:rsidP="00286708">
            <w:pPr>
              <w:rPr>
                <w:b/>
              </w:rPr>
            </w:pPr>
          </w:p>
          <w:p w14:paraId="42E0FB15" w14:textId="77777777" w:rsidR="00703BD6" w:rsidRPr="00772DEA" w:rsidRDefault="00703BD6" w:rsidP="00286708">
            <w:pPr>
              <w:rPr>
                <w:b/>
              </w:rPr>
            </w:pPr>
          </w:p>
          <w:p w14:paraId="318E59D3" w14:textId="77777777" w:rsidR="00703BD6" w:rsidRPr="00772DEA" w:rsidRDefault="00703BD6" w:rsidP="00286708">
            <w:pPr>
              <w:rPr>
                <w:b/>
              </w:rPr>
            </w:pPr>
          </w:p>
          <w:p w14:paraId="7C67C2BE" w14:textId="77777777" w:rsidR="00703BD6" w:rsidRPr="00772DEA" w:rsidRDefault="00703BD6" w:rsidP="00286708">
            <w:pPr>
              <w:rPr>
                <w:b/>
              </w:rPr>
            </w:pPr>
          </w:p>
          <w:p w14:paraId="26692E45" w14:textId="77777777" w:rsidR="00703BD6" w:rsidRPr="00772DEA" w:rsidRDefault="00703BD6" w:rsidP="00286708">
            <w:pPr>
              <w:rPr>
                <w:b/>
              </w:rPr>
            </w:pPr>
          </w:p>
          <w:p w14:paraId="03D454A4" w14:textId="77777777" w:rsidR="00703BD6" w:rsidRPr="00772DEA" w:rsidRDefault="00703BD6" w:rsidP="00286708">
            <w:pPr>
              <w:rPr>
                <w:b/>
              </w:rPr>
            </w:pPr>
          </w:p>
          <w:p w14:paraId="6EFA93F9" w14:textId="77777777" w:rsidR="00703BD6" w:rsidRPr="00772DEA" w:rsidRDefault="00703BD6" w:rsidP="00286708">
            <w:pPr>
              <w:rPr>
                <w:b/>
              </w:rPr>
            </w:pPr>
          </w:p>
          <w:p w14:paraId="3F8C6301" w14:textId="77777777" w:rsidR="00703BD6" w:rsidRPr="00772DEA" w:rsidRDefault="00703BD6" w:rsidP="00286708">
            <w:pPr>
              <w:rPr>
                <w:b/>
              </w:rPr>
            </w:pPr>
          </w:p>
          <w:p w14:paraId="458B6723" w14:textId="77777777" w:rsidR="00703BD6" w:rsidRPr="00772DEA" w:rsidRDefault="00703BD6" w:rsidP="00286708">
            <w:pPr>
              <w:rPr>
                <w:b/>
              </w:rPr>
            </w:pPr>
          </w:p>
          <w:p w14:paraId="00C0795F" w14:textId="77777777" w:rsidR="00703BD6" w:rsidRPr="00772DEA" w:rsidRDefault="00703BD6" w:rsidP="00286708">
            <w:pPr>
              <w:rPr>
                <w:b/>
              </w:rPr>
            </w:pPr>
          </w:p>
          <w:p w14:paraId="6AC43143" w14:textId="77777777" w:rsidR="00703BD6" w:rsidRPr="00772DEA" w:rsidRDefault="00703BD6" w:rsidP="00286708">
            <w:pPr>
              <w:rPr>
                <w:b/>
              </w:rPr>
            </w:pPr>
          </w:p>
          <w:p w14:paraId="1767D5F0" w14:textId="77777777" w:rsidR="00703BD6" w:rsidRPr="00772DEA" w:rsidRDefault="00703BD6" w:rsidP="00286708">
            <w:pPr>
              <w:rPr>
                <w:b/>
              </w:rPr>
            </w:pPr>
          </w:p>
          <w:p w14:paraId="6E341C86" w14:textId="3AA4E958" w:rsidR="00703BD6" w:rsidRPr="00772DEA" w:rsidRDefault="00703BD6" w:rsidP="00286708">
            <w:pPr>
              <w:rPr>
                <w:b/>
              </w:rPr>
            </w:pPr>
          </w:p>
        </w:tc>
      </w:tr>
      <w:tr w:rsidR="007730C9" w:rsidRPr="00772DEA" w14:paraId="45C68D9B" w14:textId="77777777" w:rsidTr="00703BD6">
        <w:trPr>
          <w:trHeight w:val="413"/>
          <w:jc w:val="center"/>
        </w:trPr>
        <w:tc>
          <w:tcPr>
            <w:tcW w:w="9490" w:type="dxa"/>
          </w:tcPr>
          <w:p w14:paraId="41FA98D9" w14:textId="77777777" w:rsidR="007730C9" w:rsidRPr="00772DEA" w:rsidRDefault="007730C9" w:rsidP="00286708">
            <w:pPr>
              <w:rPr>
                <w:b/>
              </w:rPr>
            </w:pPr>
            <w:r w:rsidRPr="00772DEA">
              <w:rPr>
                <w:b/>
                <w:sz w:val="22"/>
                <w:szCs w:val="22"/>
              </w:rPr>
              <w:t xml:space="preserve">Signature of Guide: </w:t>
            </w:r>
          </w:p>
        </w:tc>
      </w:tr>
    </w:tbl>
    <w:p w14:paraId="6D3345CD" w14:textId="77777777" w:rsidR="00BC32D7" w:rsidRPr="00772DEA" w:rsidRDefault="00BC32D7" w:rsidP="00C11CE5">
      <w:pPr>
        <w:ind w:hanging="1080"/>
      </w:pPr>
    </w:p>
    <w:sectPr w:rsidR="00BC32D7" w:rsidRPr="00772DEA" w:rsidSect="003F30CA">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9952F" w14:textId="77777777" w:rsidR="00C815AB" w:rsidRDefault="00C815AB" w:rsidP="0001383F">
      <w:r>
        <w:separator/>
      </w:r>
    </w:p>
  </w:endnote>
  <w:endnote w:type="continuationSeparator" w:id="0">
    <w:p w14:paraId="600F04AE" w14:textId="77777777" w:rsidR="00C815AB" w:rsidRDefault="00C815AB" w:rsidP="0001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927D1" w14:textId="77777777" w:rsidR="00C41C3B" w:rsidRDefault="00C4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2927E" w14:textId="77777777" w:rsidR="00F60C3B" w:rsidRDefault="00816EDD">
    <w:pPr>
      <w:pStyle w:val="Footer"/>
    </w:pPr>
    <w:r>
      <w:rPr>
        <w:rFonts w:ascii="Arial" w:hAnsi="Arial" w:cs="Arial"/>
        <w:b/>
        <w:bC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5BA92" w14:textId="77777777" w:rsidR="00C41C3B" w:rsidRDefault="00C4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0E3CD" w14:textId="77777777" w:rsidR="00C815AB" w:rsidRDefault="00C815AB" w:rsidP="0001383F">
      <w:r>
        <w:separator/>
      </w:r>
    </w:p>
  </w:footnote>
  <w:footnote w:type="continuationSeparator" w:id="0">
    <w:p w14:paraId="79CB061D" w14:textId="77777777" w:rsidR="00C815AB" w:rsidRDefault="00C815AB" w:rsidP="0001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F15DA" w14:textId="77777777" w:rsidR="00F60C3B" w:rsidRDefault="00000000">
    <w:pPr>
      <w:pStyle w:val="Header"/>
    </w:pPr>
    <w:r>
      <w:rPr>
        <w:noProof/>
      </w:rPr>
      <w:pict w14:anchorId="40CB0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6" o:spid="_x0000_s1026" type="#_x0000_t75" style="position:absolute;margin-left:0;margin-top:0;width:544.95pt;height:315.65pt;z-index:-251659776;mso-position-horizontal:center;mso-position-horizontal-relative:margin;mso-position-vertical:center;mso-position-vertical-relative:margin" o:allowincell="f">
          <v:imagedata r:id="rId1" o:title="vit_logo_n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599A6" w14:textId="36577383" w:rsidR="000C7FF9" w:rsidRDefault="000C7FF9" w:rsidP="000C7FF9">
    <w:pPr>
      <w:jc w:val="center"/>
      <w:rPr>
        <w:b/>
        <w:u w:val="single"/>
      </w:rPr>
    </w:pPr>
    <w:r>
      <w:rPr>
        <w:b/>
        <w:sz w:val="28"/>
        <w:szCs w:val="28"/>
        <w:u w:val="single"/>
      </w:rPr>
      <w:t xml:space="preserve">Vishwakarma Institute of Technology   </w:t>
    </w:r>
    <w:r>
      <w:rPr>
        <w:b/>
        <w:bCs/>
        <w:color w:val="008000"/>
        <w:sz w:val="28"/>
        <w:szCs w:val="28"/>
        <w:u w:val="single"/>
      </w:rPr>
      <w:t xml:space="preserve">      </w:t>
    </w:r>
    <w:r>
      <w:rPr>
        <w:b/>
        <w:bCs/>
        <w:u w:val="single"/>
      </w:rPr>
      <w:t xml:space="preserve">Issue 01 : Rev No. </w:t>
    </w:r>
    <w:r w:rsidR="008340FE">
      <w:rPr>
        <w:b/>
        <w:bCs/>
        <w:u w:val="single"/>
      </w:rPr>
      <w:t>0</w:t>
    </w:r>
    <w:r w:rsidR="00C41C3B">
      <w:rPr>
        <w:b/>
        <w:bCs/>
        <w:u w:val="single"/>
      </w:rPr>
      <w:t>0</w:t>
    </w:r>
    <w:r>
      <w:rPr>
        <w:b/>
        <w:bCs/>
        <w:u w:val="single"/>
      </w:rPr>
      <w:t xml:space="preserve"> : Dt. </w:t>
    </w:r>
    <w:r w:rsidR="00C41C3B">
      <w:rPr>
        <w:b/>
        <w:bCs/>
        <w:u w:val="single"/>
      </w:rPr>
      <w:t>01</w:t>
    </w:r>
    <w:r w:rsidR="008340FE">
      <w:rPr>
        <w:b/>
        <w:bCs/>
        <w:u w:val="single"/>
      </w:rPr>
      <w:t>/08/</w:t>
    </w:r>
    <w:r w:rsidR="00C41C3B">
      <w:rPr>
        <w:b/>
        <w:bCs/>
        <w:u w:val="single"/>
      </w:rPr>
      <w:t>22</w:t>
    </w:r>
  </w:p>
  <w:p w14:paraId="6FE4287A" w14:textId="77777777" w:rsidR="00F60C3B" w:rsidRPr="007D2AE7" w:rsidRDefault="00000000" w:rsidP="000C7FF9">
    <w:pPr>
      <w:pStyle w:val="Header"/>
      <w:jc w:val="center"/>
      <w:rPr>
        <w:szCs w:val="28"/>
      </w:rPr>
    </w:pPr>
    <w:r>
      <w:pict w14:anchorId="492F1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864736" o:spid="_x0000_s1029" type="#_x0000_t75" style="position:absolute;left:0;text-align:left;margin-left:46.9pt;margin-top:201.35pt;width:451.25pt;height:261.4pt;z-index:-251655680;mso-position-horizontal-relative:margin;mso-position-vertical-relative:margin" o:allowincell="f">
          <v:imagedata r:id="rId1" o:title="vit_logo_n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B8849" w14:textId="77777777" w:rsidR="00F60C3B" w:rsidRDefault="00000000">
    <w:pPr>
      <w:pStyle w:val="Header"/>
    </w:pPr>
    <w:r>
      <w:rPr>
        <w:noProof/>
      </w:rPr>
      <w:pict w14:anchorId="2E05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30015" o:spid="_x0000_s1025" type="#_x0000_t75" style="position:absolute;margin-left:0;margin-top:0;width:544.95pt;height:315.65pt;z-index:-251657728;mso-position-horizontal:center;mso-position-horizontal-relative:margin;mso-position-vertical:center;mso-position-vertical-relative:margin" o:allowincell="f">
          <v:imagedata r:id="rId1" o:title="vit_logo_n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96D"/>
    <w:multiLevelType w:val="multilevel"/>
    <w:tmpl w:val="9E06B9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F08B1"/>
    <w:multiLevelType w:val="multilevel"/>
    <w:tmpl w:val="4B06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0544C"/>
    <w:multiLevelType w:val="multilevel"/>
    <w:tmpl w:val="422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565F9"/>
    <w:multiLevelType w:val="multilevel"/>
    <w:tmpl w:val="B9A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D6F73"/>
    <w:multiLevelType w:val="multilevel"/>
    <w:tmpl w:val="BC46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E2AC9"/>
    <w:multiLevelType w:val="multilevel"/>
    <w:tmpl w:val="487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B25F6"/>
    <w:multiLevelType w:val="multilevel"/>
    <w:tmpl w:val="221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235C34"/>
    <w:multiLevelType w:val="multilevel"/>
    <w:tmpl w:val="230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B7E82"/>
    <w:multiLevelType w:val="multilevel"/>
    <w:tmpl w:val="286A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64BCE"/>
    <w:multiLevelType w:val="multilevel"/>
    <w:tmpl w:val="DB46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70854"/>
    <w:multiLevelType w:val="multilevel"/>
    <w:tmpl w:val="731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FF492D"/>
    <w:multiLevelType w:val="multilevel"/>
    <w:tmpl w:val="0106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367D92"/>
    <w:multiLevelType w:val="multilevel"/>
    <w:tmpl w:val="1FA2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7E556C"/>
    <w:multiLevelType w:val="multilevel"/>
    <w:tmpl w:val="AD8C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26FA4"/>
    <w:multiLevelType w:val="multilevel"/>
    <w:tmpl w:val="506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726B6"/>
    <w:multiLevelType w:val="multilevel"/>
    <w:tmpl w:val="9C0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55207F"/>
    <w:multiLevelType w:val="multilevel"/>
    <w:tmpl w:val="E4E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33F32"/>
    <w:multiLevelType w:val="multilevel"/>
    <w:tmpl w:val="3F4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322D0F"/>
    <w:multiLevelType w:val="multilevel"/>
    <w:tmpl w:val="AB9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1367A0"/>
    <w:multiLevelType w:val="multilevel"/>
    <w:tmpl w:val="4C10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BD3D82"/>
    <w:multiLevelType w:val="multilevel"/>
    <w:tmpl w:val="AB5A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D04377"/>
    <w:multiLevelType w:val="multilevel"/>
    <w:tmpl w:val="EE1A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C318F5"/>
    <w:multiLevelType w:val="multilevel"/>
    <w:tmpl w:val="52AC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D24D66"/>
    <w:multiLevelType w:val="multilevel"/>
    <w:tmpl w:val="21D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C0618D"/>
    <w:multiLevelType w:val="multilevel"/>
    <w:tmpl w:val="39C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025BFB"/>
    <w:multiLevelType w:val="multilevel"/>
    <w:tmpl w:val="FCF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1E1975"/>
    <w:multiLevelType w:val="multilevel"/>
    <w:tmpl w:val="B55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7D4956"/>
    <w:multiLevelType w:val="multilevel"/>
    <w:tmpl w:val="49FE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836A6B"/>
    <w:multiLevelType w:val="multilevel"/>
    <w:tmpl w:val="BF6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D94ED1"/>
    <w:multiLevelType w:val="multilevel"/>
    <w:tmpl w:val="DA62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510FD6"/>
    <w:multiLevelType w:val="multilevel"/>
    <w:tmpl w:val="914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3C38A3"/>
    <w:multiLevelType w:val="multilevel"/>
    <w:tmpl w:val="E664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480488"/>
    <w:multiLevelType w:val="multilevel"/>
    <w:tmpl w:val="1016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9A586F"/>
    <w:multiLevelType w:val="multilevel"/>
    <w:tmpl w:val="E04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50028D"/>
    <w:multiLevelType w:val="multilevel"/>
    <w:tmpl w:val="04C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306D68"/>
    <w:multiLevelType w:val="multilevel"/>
    <w:tmpl w:val="E3F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9A341B"/>
    <w:multiLevelType w:val="multilevel"/>
    <w:tmpl w:val="4234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84656"/>
    <w:multiLevelType w:val="multilevel"/>
    <w:tmpl w:val="17021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16F69"/>
    <w:multiLevelType w:val="multilevel"/>
    <w:tmpl w:val="9DD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303EB8"/>
    <w:multiLevelType w:val="multilevel"/>
    <w:tmpl w:val="A0266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843D8A"/>
    <w:multiLevelType w:val="multilevel"/>
    <w:tmpl w:val="155C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E30A30"/>
    <w:multiLevelType w:val="multilevel"/>
    <w:tmpl w:val="291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0D43BC"/>
    <w:multiLevelType w:val="multilevel"/>
    <w:tmpl w:val="753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C33AD6"/>
    <w:multiLevelType w:val="multilevel"/>
    <w:tmpl w:val="A404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3A09DA"/>
    <w:multiLevelType w:val="multilevel"/>
    <w:tmpl w:val="556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C15E3F"/>
    <w:multiLevelType w:val="multilevel"/>
    <w:tmpl w:val="C8D2C7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1D7C72"/>
    <w:multiLevelType w:val="multilevel"/>
    <w:tmpl w:val="03C8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2E6D79"/>
    <w:multiLevelType w:val="multilevel"/>
    <w:tmpl w:val="18C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9778E5"/>
    <w:multiLevelType w:val="multilevel"/>
    <w:tmpl w:val="6AEA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F62BE6"/>
    <w:multiLevelType w:val="multilevel"/>
    <w:tmpl w:val="A6F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9E33B9"/>
    <w:multiLevelType w:val="multilevel"/>
    <w:tmpl w:val="FDD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AE0BA5"/>
    <w:multiLevelType w:val="multilevel"/>
    <w:tmpl w:val="F51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BC1CAF"/>
    <w:multiLevelType w:val="multilevel"/>
    <w:tmpl w:val="322A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022274"/>
    <w:multiLevelType w:val="multilevel"/>
    <w:tmpl w:val="ECE2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8C3205"/>
    <w:multiLevelType w:val="multilevel"/>
    <w:tmpl w:val="2EB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A64F83"/>
    <w:multiLevelType w:val="multilevel"/>
    <w:tmpl w:val="4BB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021087"/>
    <w:multiLevelType w:val="multilevel"/>
    <w:tmpl w:val="7CFC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765242"/>
    <w:multiLevelType w:val="multilevel"/>
    <w:tmpl w:val="00480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862B34"/>
    <w:multiLevelType w:val="multilevel"/>
    <w:tmpl w:val="4CEE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3F4ED2"/>
    <w:multiLevelType w:val="multilevel"/>
    <w:tmpl w:val="3AC2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C0629E"/>
    <w:multiLevelType w:val="multilevel"/>
    <w:tmpl w:val="3B36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317AF6"/>
    <w:multiLevelType w:val="multilevel"/>
    <w:tmpl w:val="E6B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185B60"/>
    <w:multiLevelType w:val="multilevel"/>
    <w:tmpl w:val="805E2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DE6AE9"/>
    <w:multiLevelType w:val="multilevel"/>
    <w:tmpl w:val="7F8A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8E21D1"/>
    <w:multiLevelType w:val="multilevel"/>
    <w:tmpl w:val="2A240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153816"/>
    <w:multiLevelType w:val="multilevel"/>
    <w:tmpl w:val="C98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DF7500"/>
    <w:multiLevelType w:val="multilevel"/>
    <w:tmpl w:val="AA340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DB23CF"/>
    <w:multiLevelType w:val="multilevel"/>
    <w:tmpl w:val="E8A4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E056397"/>
    <w:multiLevelType w:val="multilevel"/>
    <w:tmpl w:val="D04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F42457"/>
    <w:multiLevelType w:val="multilevel"/>
    <w:tmpl w:val="C99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F540B0"/>
    <w:multiLevelType w:val="multilevel"/>
    <w:tmpl w:val="9F5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489765">
    <w:abstractNumId w:val="1"/>
  </w:num>
  <w:num w:numId="2" w16cid:durableId="1634752526">
    <w:abstractNumId w:val="30"/>
  </w:num>
  <w:num w:numId="3" w16cid:durableId="1072776430">
    <w:abstractNumId w:val="36"/>
  </w:num>
  <w:num w:numId="4" w16cid:durableId="1527718352">
    <w:abstractNumId w:val="16"/>
  </w:num>
  <w:num w:numId="5" w16cid:durableId="284044330">
    <w:abstractNumId w:val="49"/>
  </w:num>
  <w:num w:numId="6" w16cid:durableId="1097409118">
    <w:abstractNumId w:val="3"/>
  </w:num>
  <w:num w:numId="7" w16cid:durableId="1309941972">
    <w:abstractNumId w:val="25"/>
  </w:num>
  <w:num w:numId="8" w16cid:durableId="1957907850">
    <w:abstractNumId w:val="13"/>
  </w:num>
  <w:num w:numId="9" w16cid:durableId="1760759133">
    <w:abstractNumId w:val="66"/>
  </w:num>
  <w:num w:numId="10" w16cid:durableId="750153179">
    <w:abstractNumId w:val="39"/>
  </w:num>
  <w:num w:numId="11" w16cid:durableId="237256017">
    <w:abstractNumId w:val="37"/>
  </w:num>
  <w:num w:numId="12" w16cid:durableId="1282493976">
    <w:abstractNumId w:val="0"/>
  </w:num>
  <w:num w:numId="13" w16cid:durableId="1367288199">
    <w:abstractNumId w:val="28"/>
  </w:num>
  <w:num w:numId="14" w16cid:durableId="962004839">
    <w:abstractNumId w:val="55"/>
  </w:num>
  <w:num w:numId="15" w16cid:durableId="730345728">
    <w:abstractNumId w:val="15"/>
  </w:num>
  <w:num w:numId="16" w16cid:durableId="1710913341">
    <w:abstractNumId w:val="8"/>
  </w:num>
  <w:num w:numId="17" w16cid:durableId="819003802">
    <w:abstractNumId w:val="29"/>
  </w:num>
  <w:num w:numId="18" w16cid:durableId="1975482104">
    <w:abstractNumId w:val="5"/>
  </w:num>
  <w:num w:numId="19" w16cid:durableId="568730655">
    <w:abstractNumId w:val="60"/>
  </w:num>
  <w:num w:numId="20" w16cid:durableId="1832987579">
    <w:abstractNumId w:val="70"/>
  </w:num>
  <w:num w:numId="21" w16cid:durableId="1862893103">
    <w:abstractNumId w:val="54"/>
  </w:num>
  <w:num w:numId="22" w16cid:durableId="712924444">
    <w:abstractNumId w:val="20"/>
  </w:num>
  <w:num w:numId="23" w16cid:durableId="1747921783">
    <w:abstractNumId w:val="43"/>
  </w:num>
  <w:num w:numId="24" w16cid:durableId="588777913">
    <w:abstractNumId w:val="21"/>
  </w:num>
  <w:num w:numId="25" w16cid:durableId="2136293405">
    <w:abstractNumId w:val="32"/>
  </w:num>
  <w:num w:numId="26" w16cid:durableId="1234900058">
    <w:abstractNumId w:val="41"/>
  </w:num>
  <w:num w:numId="27" w16cid:durableId="811405174">
    <w:abstractNumId w:val="52"/>
  </w:num>
  <w:num w:numId="28" w16cid:durableId="394742618">
    <w:abstractNumId w:val="50"/>
  </w:num>
  <w:num w:numId="29" w16cid:durableId="8026717">
    <w:abstractNumId w:val="4"/>
  </w:num>
  <w:num w:numId="30" w16cid:durableId="242225735">
    <w:abstractNumId w:val="9"/>
  </w:num>
  <w:num w:numId="31" w16cid:durableId="1583297501">
    <w:abstractNumId w:val="48"/>
  </w:num>
  <w:num w:numId="32" w16cid:durableId="778530862">
    <w:abstractNumId w:val="51"/>
  </w:num>
  <w:num w:numId="33" w16cid:durableId="272633963">
    <w:abstractNumId w:val="44"/>
  </w:num>
  <w:num w:numId="34" w16cid:durableId="44989488">
    <w:abstractNumId w:val="11"/>
  </w:num>
  <w:num w:numId="35" w16cid:durableId="1160344703">
    <w:abstractNumId w:val="2"/>
  </w:num>
  <w:num w:numId="36" w16cid:durableId="138496051">
    <w:abstractNumId w:val="69"/>
  </w:num>
  <w:num w:numId="37" w16cid:durableId="577445740">
    <w:abstractNumId w:val="6"/>
  </w:num>
  <w:num w:numId="38" w16cid:durableId="1832482232">
    <w:abstractNumId w:val="18"/>
  </w:num>
  <w:num w:numId="39" w16cid:durableId="490681382">
    <w:abstractNumId w:val="53"/>
  </w:num>
  <w:num w:numId="40" w16cid:durableId="596408882">
    <w:abstractNumId w:val="33"/>
  </w:num>
  <w:num w:numId="41" w16cid:durableId="1170487819">
    <w:abstractNumId w:val="27"/>
  </w:num>
  <w:num w:numId="42" w16cid:durableId="1352147048">
    <w:abstractNumId w:val="57"/>
  </w:num>
  <w:num w:numId="43" w16cid:durableId="156531990">
    <w:abstractNumId w:val="62"/>
  </w:num>
  <w:num w:numId="44" w16cid:durableId="1019314089">
    <w:abstractNumId w:val="64"/>
  </w:num>
  <w:num w:numId="45" w16cid:durableId="725766181">
    <w:abstractNumId w:val="45"/>
  </w:num>
  <w:num w:numId="46" w16cid:durableId="1690906827">
    <w:abstractNumId w:val="58"/>
  </w:num>
  <w:num w:numId="47" w16cid:durableId="1389307031">
    <w:abstractNumId w:val="7"/>
  </w:num>
  <w:num w:numId="48" w16cid:durableId="985427620">
    <w:abstractNumId w:val="65"/>
  </w:num>
  <w:num w:numId="49" w16cid:durableId="2037346243">
    <w:abstractNumId w:val="35"/>
  </w:num>
  <w:num w:numId="50" w16cid:durableId="1921285507">
    <w:abstractNumId w:val="59"/>
  </w:num>
  <w:num w:numId="51" w16cid:durableId="1287273407">
    <w:abstractNumId w:val="46"/>
  </w:num>
  <w:num w:numId="52" w16cid:durableId="1057431056">
    <w:abstractNumId w:val="34"/>
  </w:num>
  <w:num w:numId="53" w16cid:durableId="1203051739">
    <w:abstractNumId w:val="61"/>
  </w:num>
  <w:num w:numId="54" w16cid:durableId="804155128">
    <w:abstractNumId w:val="22"/>
  </w:num>
  <w:num w:numId="55" w16cid:durableId="2064015080">
    <w:abstractNumId w:val="63"/>
  </w:num>
  <w:num w:numId="56" w16cid:durableId="1431002943">
    <w:abstractNumId w:val="17"/>
  </w:num>
  <w:num w:numId="57" w16cid:durableId="1991901959">
    <w:abstractNumId w:val="40"/>
  </w:num>
  <w:num w:numId="58" w16cid:durableId="610940146">
    <w:abstractNumId w:val="47"/>
  </w:num>
  <w:num w:numId="59" w16cid:durableId="2005009995">
    <w:abstractNumId w:val="42"/>
  </w:num>
  <w:num w:numId="60" w16cid:durableId="1687096492">
    <w:abstractNumId w:val="19"/>
  </w:num>
  <w:num w:numId="61" w16cid:durableId="1319262784">
    <w:abstractNumId w:val="12"/>
  </w:num>
  <w:num w:numId="62" w16cid:durableId="630601662">
    <w:abstractNumId w:val="10"/>
  </w:num>
  <w:num w:numId="63" w16cid:durableId="1265308877">
    <w:abstractNumId w:val="24"/>
  </w:num>
  <w:num w:numId="64" w16cid:durableId="1730612858">
    <w:abstractNumId w:val="31"/>
  </w:num>
  <w:num w:numId="65" w16cid:durableId="1699970210">
    <w:abstractNumId w:val="14"/>
  </w:num>
  <w:num w:numId="66" w16cid:durableId="1523471206">
    <w:abstractNumId w:val="26"/>
  </w:num>
  <w:num w:numId="67" w16cid:durableId="1937981523">
    <w:abstractNumId w:val="23"/>
  </w:num>
  <w:num w:numId="68" w16cid:durableId="33779358">
    <w:abstractNumId w:val="68"/>
  </w:num>
  <w:num w:numId="69" w16cid:durableId="255015001">
    <w:abstractNumId w:val="67"/>
  </w:num>
  <w:num w:numId="70" w16cid:durableId="526984659">
    <w:abstractNumId w:val="56"/>
  </w:num>
  <w:num w:numId="71" w16cid:durableId="165421606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FB"/>
    <w:rsid w:val="0001383F"/>
    <w:rsid w:val="0002194D"/>
    <w:rsid w:val="000331F4"/>
    <w:rsid w:val="00040E69"/>
    <w:rsid w:val="000571A6"/>
    <w:rsid w:val="000C67FD"/>
    <w:rsid w:val="000C7FF9"/>
    <w:rsid w:val="001145D2"/>
    <w:rsid w:val="0016504E"/>
    <w:rsid w:val="00165C28"/>
    <w:rsid w:val="001A069A"/>
    <w:rsid w:val="001B315A"/>
    <w:rsid w:val="001F6AD5"/>
    <w:rsid w:val="0021032D"/>
    <w:rsid w:val="00224E18"/>
    <w:rsid w:val="00235C2F"/>
    <w:rsid w:val="002417FB"/>
    <w:rsid w:val="00246000"/>
    <w:rsid w:val="00261EF0"/>
    <w:rsid w:val="00267105"/>
    <w:rsid w:val="002951BA"/>
    <w:rsid w:val="002A4E23"/>
    <w:rsid w:val="002C4F82"/>
    <w:rsid w:val="002D01F5"/>
    <w:rsid w:val="002D1D1A"/>
    <w:rsid w:val="00350DD5"/>
    <w:rsid w:val="00377444"/>
    <w:rsid w:val="003A6346"/>
    <w:rsid w:val="003D0E26"/>
    <w:rsid w:val="003F15A2"/>
    <w:rsid w:val="00407AC7"/>
    <w:rsid w:val="0042050F"/>
    <w:rsid w:val="00457181"/>
    <w:rsid w:val="004825DF"/>
    <w:rsid w:val="004B36BA"/>
    <w:rsid w:val="004B3CBA"/>
    <w:rsid w:val="004C2B7B"/>
    <w:rsid w:val="004D7657"/>
    <w:rsid w:val="00522ED9"/>
    <w:rsid w:val="005439AE"/>
    <w:rsid w:val="005A13D9"/>
    <w:rsid w:val="005A2A7B"/>
    <w:rsid w:val="005E4F1C"/>
    <w:rsid w:val="00661E8D"/>
    <w:rsid w:val="00692500"/>
    <w:rsid w:val="006948A2"/>
    <w:rsid w:val="006A0109"/>
    <w:rsid w:val="006A7C44"/>
    <w:rsid w:val="006B2780"/>
    <w:rsid w:val="006E27EB"/>
    <w:rsid w:val="00703BD6"/>
    <w:rsid w:val="00710B25"/>
    <w:rsid w:val="0072052F"/>
    <w:rsid w:val="00755C76"/>
    <w:rsid w:val="00772DEA"/>
    <w:rsid w:val="007730C9"/>
    <w:rsid w:val="00787536"/>
    <w:rsid w:val="00792E18"/>
    <w:rsid w:val="007D3F02"/>
    <w:rsid w:val="00816EDD"/>
    <w:rsid w:val="008340FE"/>
    <w:rsid w:val="00851224"/>
    <w:rsid w:val="008C09D8"/>
    <w:rsid w:val="008C0C39"/>
    <w:rsid w:val="008D142B"/>
    <w:rsid w:val="008D6E5C"/>
    <w:rsid w:val="00966F4F"/>
    <w:rsid w:val="009C5C1E"/>
    <w:rsid w:val="00A16360"/>
    <w:rsid w:val="00A257B8"/>
    <w:rsid w:val="00A50692"/>
    <w:rsid w:val="00A7619C"/>
    <w:rsid w:val="00A933AE"/>
    <w:rsid w:val="00AD3A96"/>
    <w:rsid w:val="00B22E99"/>
    <w:rsid w:val="00B915BB"/>
    <w:rsid w:val="00BC1BE2"/>
    <w:rsid w:val="00BC32D7"/>
    <w:rsid w:val="00C11CE5"/>
    <w:rsid w:val="00C23F0E"/>
    <w:rsid w:val="00C258E9"/>
    <w:rsid w:val="00C410F6"/>
    <w:rsid w:val="00C41C3B"/>
    <w:rsid w:val="00C7542D"/>
    <w:rsid w:val="00C815AB"/>
    <w:rsid w:val="00CE2023"/>
    <w:rsid w:val="00D777E2"/>
    <w:rsid w:val="00E35195"/>
    <w:rsid w:val="00E44E8A"/>
    <w:rsid w:val="00ED036B"/>
    <w:rsid w:val="00EE7DDB"/>
    <w:rsid w:val="00F0602C"/>
    <w:rsid w:val="00F37B44"/>
    <w:rsid w:val="00F60C3B"/>
    <w:rsid w:val="00F73B5F"/>
    <w:rsid w:val="00F9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3F1"/>
  <w15:docId w15:val="{EA6471D7-C0C1-4B6C-BAFC-416086A8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B"/>
    <w:pPr>
      <w:spacing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7FB"/>
    <w:pPr>
      <w:tabs>
        <w:tab w:val="center" w:pos="4320"/>
        <w:tab w:val="right" w:pos="8640"/>
      </w:tabs>
    </w:pPr>
  </w:style>
  <w:style w:type="character" w:customStyle="1" w:styleId="HeaderChar">
    <w:name w:val="Header Char"/>
    <w:basedOn w:val="DefaultParagraphFont"/>
    <w:link w:val="Header"/>
    <w:rsid w:val="002417FB"/>
    <w:rPr>
      <w:rFonts w:ascii="Times New Roman" w:eastAsia="Times New Roman" w:hAnsi="Times New Roman" w:cs="Times New Roman"/>
      <w:sz w:val="24"/>
      <w:szCs w:val="24"/>
    </w:rPr>
  </w:style>
  <w:style w:type="paragraph" w:styleId="Footer">
    <w:name w:val="footer"/>
    <w:basedOn w:val="Normal"/>
    <w:link w:val="FooterChar"/>
    <w:rsid w:val="002417FB"/>
    <w:pPr>
      <w:tabs>
        <w:tab w:val="center" w:pos="4320"/>
        <w:tab w:val="right" w:pos="8640"/>
      </w:tabs>
    </w:pPr>
  </w:style>
  <w:style w:type="character" w:customStyle="1" w:styleId="FooterChar">
    <w:name w:val="Footer Char"/>
    <w:basedOn w:val="DefaultParagraphFont"/>
    <w:link w:val="Footer"/>
    <w:rsid w:val="002417FB"/>
    <w:rPr>
      <w:rFonts w:ascii="Times New Roman" w:eastAsia="Times New Roman" w:hAnsi="Times New Roman" w:cs="Times New Roman"/>
      <w:sz w:val="24"/>
      <w:szCs w:val="24"/>
    </w:rPr>
  </w:style>
  <w:style w:type="table" w:styleId="TableGrid">
    <w:name w:val="Table Grid"/>
    <w:basedOn w:val="TableNormal"/>
    <w:uiPriority w:val="59"/>
    <w:rsid w:val="002417F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dc:creator>
  <cp:lastModifiedBy>Ayush K</cp:lastModifiedBy>
  <cp:revision>4</cp:revision>
  <cp:lastPrinted>2025-08-06T05:30:00Z</cp:lastPrinted>
  <dcterms:created xsi:type="dcterms:W3CDTF">2025-08-06T05:31:00Z</dcterms:created>
  <dcterms:modified xsi:type="dcterms:W3CDTF">2025-08-12T19:15:00Z</dcterms:modified>
</cp:coreProperties>
</file>