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MAINTENANCE APPROVAL NOTE</w:t>
      </w:r>
    </w:p>
    <w:p>
      <w:pPr>
        <w:jc w:val="center"/>
      </w:pPr>
      <w:r>
        <w:rPr>
          <w:b/>
        </w:rPr>
        <w:t>⚠️  AI-GENERATED DRAFT — REQUIRES AUTHORIZED HUMAN REVIEW</w:t>
      </w:r>
    </w:p>
    <w:p/>
    <w:p>
      <w:pPr>
        <w:pStyle w:val="Heading2"/>
      </w:pPr>
      <w:r>
        <w:t>1. Subject</w:t>
      </w:r>
    </w:p>
    <w:p>
      <w:r>
        <w:t>Request for maintenance approval for equipment EQUIP-001 — Industrial Equipment based on inspection findings dated See Document.</w:t>
      </w:r>
    </w:p>
    <w:p>
      <w:pPr>
        <w:pStyle w:val="Heading2"/>
      </w:pPr>
      <w:r>
        <w:t>2. Equipment Details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Equipment Name</w:t>
            </w:r>
          </w:p>
        </w:tc>
        <w:tc>
          <w:tcPr>
            <w:tcW w:type="dxa" w:w="4320"/>
          </w:tcPr>
          <w:p>
            <w:r>
              <w:t>Industrial Equipment</w:t>
            </w:r>
          </w:p>
        </w:tc>
      </w:tr>
      <w:tr>
        <w:tc>
          <w:tcPr>
            <w:tcW w:type="dxa" w:w="4320"/>
          </w:tcPr>
          <w:p>
            <w:r>
              <w:t>Equipment ID</w:t>
            </w:r>
          </w:p>
        </w:tc>
        <w:tc>
          <w:tcPr>
            <w:tcW w:type="dxa" w:w="4320"/>
          </w:tcPr>
          <w:p>
            <w:r>
              <w:t>EQUIP-001</w:t>
            </w:r>
          </w:p>
        </w:tc>
      </w:tr>
      <w:tr>
        <w:tc>
          <w:tcPr>
            <w:tcW w:type="dxa" w:w="4320"/>
          </w:tcPr>
          <w:p>
            <w:r>
              <w:t>Inspection Date</w:t>
            </w:r>
          </w:p>
        </w:tc>
        <w:tc>
          <w:tcPr>
            <w:tcW w:type="dxa" w:w="4320"/>
          </w:tcPr>
          <w:p>
            <w:r>
              <w:t>See Document</w:t>
            </w:r>
          </w:p>
        </w:tc>
      </w:tr>
      <w:tr>
        <w:tc>
          <w:tcPr>
            <w:tcW w:type="dxa" w:w="4320"/>
          </w:tcPr>
          <w:p>
            <w:r>
              <w:t>Risk Level</w:t>
            </w:r>
          </w:p>
        </w:tc>
        <w:tc>
          <w:tcPr>
            <w:tcW w:type="dxa" w:w="4320"/>
          </w:tcPr>
          <w:p>
            <w:r>
              <w:t>HIGH</w:t>
            </w:r>
          </w:p>
        </w:tc>
      </w:tr>
      <w:tr>
        <w:tc>
          <w:tcPr>
            <w:tcW w:type="dxa" w:w="4320"/>
          </w:tcPr>
          <w:p>
            <w:r>
              <w:t>Document Generated</w:t>
            </w:r>
          </w:p>
        </w:tc>
        <w:tc>
          <w:tcPr>
            <w:tcW w:type="dxa" w:w="4320"/>
          </w:tcPr>
          <w:p>
            <w:r>
              <w:t>2026-09-06 19:05</w:t>
            </w:r>
          </w:p>
        </w:tc>
      </w:tr>
    </w:tbl>
    <w:p>
      <w:pPr>
        <w:pStyle w:val="Heading2"/>
      </w:pPr>
      <w:r>
        <w:t>3. Inspection Summary</w:t>
      </w:r>
    </w:p>
    <w:p>
      <w:r>
        <w:t>A detailed inspection of Industrial Equipment (EQUIP-001) was conducted on See Document. The following observations were recorded and processed through the Sovereign AI Workbench (SIH26117) for automated analysis and approval note generation.</w:t>
      </w:r>
    </w:p>
    <w:p>
      <w:pPr>
        <w:pStyle w:val="Heading2"/>
      </w:pPr>
      <w:r>
        <w:t>4. Key Findings</w:t>
      </w:r>
    </w:p>
    <w:p>
      <w:r>
        <w:t>No specific findings extracted.</w:t>
      </w:r>
    </w:p>
    <w:p>
      <w:pPr>
        <w:pStyle w:val="Heading2"/>
      </w:pPr>
      <w:r>
        <w:t>5. Measurements &amp; Observations</w:t>
      </w:r>
    </w:p>
    <w:p>
      <w:r>
        <w:t>No specific measurements recorded.</w:t>
      </w:r>
    </w:p>
    <w:p>
      <w:pPr>
        <w:pStyle w:val="Heading2"/>
      </w:pPr>
      <w:r>
        <w:t>6. Relevant SOP / Guideline References</w:t>
      </w:r>
    </w:p>
    <w:p>
      <w:pPr>
        <w:pStyle w:val="ListBullet"/>
      </w:pPr>
      <w:r>
        <w:rPr>
          <w:b/>
        </w:rPr>
        <w:t>maintenance_sop.pdf — Page 1</w:t>
      </w:r>
    </w:p>
    <w:p>
      <w:r>
        <w:t xml:space="preserve">   "MAINTENANCE STANDARD OPERATING PROCEDURE ========================================= [FICTIONAL/DEMO DOCUMENT - NOT REAL PROCEDURE] Document No: SOP-MECH-042 (FICTIONAL) Title: Centrifugal Pump Maintena..."</w:t>
      </w:r>
    </w:p>
    <w:p>
      <w:pPr>
        <w:pStyle w:val="ListBullet"/>
      </w:pPr>
      <w:r>
        <w:rPr>
          <w:b/>
        </w:rPr>
        <w:t>inspection_report.pdf — Page 2</w:t>
      </w:r>
    </w:p>
    <w:p>
      <w:r>
        <w:t xml:space="preserve">   "Rated differential pressure: 16.0 bar Status: SLIGHTLY BELOW RATED - Acceptable 5. NOISE - ABNORMAL Unusual metallic noise detected at non-drive end bearing Possible causes: Bearing wear, cavitation, ..."</w:t>
      </w:r>
    </w:p>
    <w:p>
      <w:pPr>
        <w:pStyle w:val="ListBullet"/>
      </w:pPr>
      <w:r>
        <w:rPr>
          <w:b/>
        </w:rPr>
        <w:t>maintenance_sop.pdf — Page 2</w:t>
      </w:r>
    </w:p>
    <w:p>
      <w:r>
        <w:t xml:space="preserve">   "Step 12: Run-in period: 2 hours at 50% load, monitor temperature and vibration 4. MECHANICAL SEAL MAINTENANCE -------------------------------- Section 4.1 - Seal Inspection Inspect for: leakage, heat ..."</w:t>
      </w:r>
    </w:p>
    <w:p>
      <w:pPr>
        <w:pStyle w:val="ListBullet"/>
      </w:pPr>
      <w:r>
        <w:rPr>
          <w:b/>
        </w:rPr>
        <w:t>inspection_report.pdf — Page 1</w:t>
      </w:r>
    </w:p>
    <w:p>
      <w:r>
        <w:t xml:space="preserve">   "INSPECTION REPORT ================= [FICTIONAL/DEMO DATA - NOT REAL EQUIPMENT] Organization: DEMO Refinery Corporation (FICTIONAL) Plant / Unit: Crude Distillation Unit (CDU) - DEMO Report No: IR-2024..."</w:t>
      </w:r>
    </w:p>
    <w:p>
      <w:pPr>
        <w:pStyle w:val="ListBullet"/>
      </w:pPr>
      <w:r>
        <w:rPr>
          <w:b/>
        </w:rPr>
        <w:t>safety_manual.pdf — Page 1</w:t>
      </w:r>
    </w:p>
    <w:p>
      <w:r>
        <w:t xml:space="preserve">   "PLANT SAFETY MANUAL - SECTION 7: ROTATING EQUIPMENT ===================================================== [FICTIONAL/DEMO DOCUMENT] Document: HSE-MAN-007 (FICTIONAL) Revision: 2 Date: 2024-03-01 7.1 R..."</w:t>
      </w:r>
    </w:p>
    <w:p>
      <w:pPr>
        <w:pStyle w:val="Heading2"/>
      </w:pPr>
      <w:r>
        <w:t>7. Risk / Operational Considerations</w:t>
      </w:r>
    </w:p>
    <w:p>
      <w:r>
        <w:t>Maintenance should be scheduled at earliest opportunity. Monitor equipment closely in the interim.</w:t>
      </w:r>
    </w:p>
    <w:p>
      <w:pPr>
        <w:pStyle w:val="Heading2"/>
      </w:pPr>
      <w:r>
        <w:t>8. Recommended Action</w:t>
      </w:r>
    </w:p>
    <w:p>
      <w:r>
        <w:t xml:space="preserve">### Maintenance Assessment &amp; Recommendation  </w:t>
        <w:br/>
        <w:br/>
        <w:t xml:space="preserve">**1. Severity**: High  </w:t>
        <w:br/>
        <w:t xml:space="preserve">*(Rationale: Abnormal metallic noise at non-drive end bearing indicates active mechanical degradation with high risk of imminent failure.)*  </w:t>
        <w:br/>
        <w:br/>
        <w:t xml:space="preserve">**2. Key Risks if Not Addressed**:  </w:t>
        <w:br/>
        <w:t xml:space="preserve">- **Bearing failure** → Pump seizure, unplanned shutdown, and potential damage to drive components (e.g., motor, shaft).  </w:t>
        <w:br/>
        <w:t>- **Coupling failure** → Leakage of crude oil (environmental/hazard risk) and</w:t>
      </w:r>
    </w:p>
    <w:p>
      <w:pPr>
        <w:pStyle w:val="Heading2"/>
      </w:pPr>
      <w:r>
        <w:t>9. Approval Requested</w:t>
      </w:r>
    </w:p>
    <w:p>
      <w:r>
        <w:t>Authorization is requested to proceed with the recommended maintenance action on Industrial Equipment (EQUIP-001).</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Maintenance Engineer</w:t>
            </w:r>
          </w:p>
        </w:tc>
        <w:tc>
          <w:tcPr>
            <w:tcW w:type="dxa" w:w="2160"/>
          </w:tcPr>
          <w:p>
            <w:r/>
          </w:p>
        </w:tc>
        <w:tc>
          <w:tcPr>
            <w:tcW w:type="dxa" w:w="2160"/>
          </w:tcPr>
          <w:p>
            <w:r>
              <w:t>_______________</w:t>
            </w:r>
          </w:p>
        </w:tc>
        <w:tc>
          <w:tcPr>
            <w:tcW w:type="dxa" w:w="2160"/>
          </w:tcPr>
          <w:p>
            <w:r/>
          </w:p>
        </w:tc>
      </w:tr>
      <w:tr>
        <w:tc>
          <w:tcPr>
            <w:tcW w:type="dxa" w:w="2160"/>
          </w:tcPr>
          <w:p>
            <w:r>
              <w:t>Section Head</w:t>
            </w:r>
          </w:p>
        </w:tc>
        <w:tc>
          <w:tcPr>
            <w:tcW w:type="dxa" w:w="2160"/>
          </w:tcPr>
          <w:p>
            <w:r/>
          </w:p>
        </w:tc>
        <w:tc>
          <w:tcPr>
            <w:tcW w:type="dxa" w:w="2160"/>
          </w:tcPr>
          <w:p>
            <w:r>
              <w:t>_______________</w:t>
            </w:r>
          </w:p>
        </w:tc>
        <w:tc>
          <w:tcPr>
            <w:tcW w:type="dxa" w:w="2160"/>
          </w:tcPr>
          <w:p>
            <w:r/>
          </w:p>
        </w:tc>
      </w:tr>
      <w:tr>
        <w:tc>
          <w:tcPr>
            <w:tcW w:type="dxa" w:w="2160"/>
          </w:tcPr>
          <w:p>
            <w:r>
              <w:t>Plant Manager</w:t>
            </w:r>
          </w:p>
        </w:tc>
        <w:tc>
          <w:tcPr>
            <w:tcW w:type="dxa" w:w="2160"/>
          </w:tcPr>
          <w:p>
            <w:r/>
          </w:p>
        </w:tc>
        <w:tc>
          <w:tcPr>
            <w:tcW w:type="dxa" w:w="2160"/>
          </w:tcPr>
          <w:p>
            <w:r>
              <w:t>_______________</w:t>
            </w:r>
          </w:p>
        </w:tc>
        <w:tc>
          <w:tcPr>
            <w:tcW w:type="dxa" w:w="2160"/>
          </w:tcPr>
          <w:p>
            <w:r/>
          </w:p>
        </w:tc>
      </w:tr>
    </w:tbl>
    <w:p>
      <w:pPr>
        <w:pStyle w:val="Heading2"/>
      </w:pPr>
      <w:r>
        <w:t>10. AI Processing Audit Information</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AI System</w:t>
            </w:r>
          </w:p>
        </w:tc>
        <w:tc>
          <w:tcPr>
            <w:tcW w:type="dxa" w:w="4320"/>
          </w:tcPr>
          <w:p>
            <w:r>
              <w:t>Sovereign AI Workbench (SIH26117)</w:t>
            </w:r>
          </w:p>
        </w:tc>
      </w:tr>
      <w:tr>
        <w:tc>
          <w:tcPr>
            <w:tcW w:type="dxa" w:w="4320"/>
          </w:tcPr>
          <w:p>
            <w:r>
              <w:t>Inference</w:t>
            </w:r>
          </w:p>
        </w:tc>
        <w:tc>
          <w:tcPr>
            <w:tcW w:type="dxa" w:w="4320"/>
          </w:tcPr>
          <w:p>
            <w:r>
              <w:t>LOCAL — No cloud API</w:t>
            </w:r>
          </w:p>
        </w:tc>
      </w:tr>
      <w:tr>
        <w:tc>
          <w:tcPr>
            <w:tcW w:type="dxa" w:w="4320"/>
          </w:tcPr>
          <w:p>
            <w:r>
              <w:t>OCR</w:t>
            </w:r>
          </w:p>
        </w:tc>
        <w:tc>
          <w:tcPr>
            <w:tcW w:type="dxa" w:w="4320"/>
          </w:tcPr>
          <w:p>
            <w:r>
              <w:t>LOCAL — Tesseract / Vision Model</w:t>
            </w:r>
          </w:p>
        </w:tc>
      </w:tr>
      <w:tr>
        <w:tc>
          <w:tcPr>
            <w:tcW w:type="dxa" w:w="4320"/>
          </w:tcPr>
          <w:p>
            <w:r>
              <w:t>RAG</w:t>
            </w:r>
          </w:p>
        </w:tc>
        <w:tc>
          <w:tcPr>
            <w:tcW w:type="dxa" w:w="4320"/>
          </w:tcPr>
          <w:p>
            <w:r>
              <w:t>LOCAL — 5 sources retrieved</w:t>
            </w:r>
          </w:p>
        </w:tc>
      </w:tr>
      <w:tr>
        <w:tc>
          <w:tcPr>
            <w:tcW w:type="dxa" w:w="4320"/>
          </w:tcPr>
          <w:p>
            <w:r>
              <w:t>External API Calls</w:t>
            </w:r>
          </w:p>
        </w:tc>
        <w:tc>
          <w:tcPr>
            <w:tcW w:type="dxa" w:w="4320"/>
          </w:tcPr>
          <w:p>
            <w:r>
              <w:t>0</w:t>
            </w:r>
          </w:p>
        </w:tc>
      </w:tr>
      <w:tr>
        <w:tc>
          <w:tcPr>
            <w:tcW w:type="dxa" w:w="4320"/>
          </w:tcPr>
          <w:p>
            <w:r>
              <w:t>Generated At</w:t>
            </w:r>
          </w:p>
        </w:tc>
        <w:tc>
          <w:tcPr>
            <w:tcW w:type="dxa" w:w="4320"/>
          </w:tcPr>
          <w:p>
            <w:r>
              <w:t>2026-09-06T19:05:53.486305</w:t>
            </w:r>
          </w:p>
        </w:tc>
      </w:tr>
      <w:tr>
        <w:tc>
          <w:tcPr>
            <w:tcW w:type="dxa" w:w="4320"/>
          </w:tcPr>
          <w:p>
            <w:r>
              <w:t>Human Review Required</w:t>
            </w:r>
          </w:p>
        </w:tc>
        <w:tc>
          <w:tcPr>
            <w:tcW w:type="dxa" w:w="4320"/>
          </w:tcPr>
          <w:p>
            <w:r>
              <w:t>YES — This is a draft</w:t>
            </w:r>
          </w:p>
        </w:tc>
      </w:tr>
    </w:tbl>
    <w:p/>
    <w:p>
      <w:r>
        <w:rPr>
          <w:i/>
        </w:rPr>
        <w:t>DISCLAIMER: This document was generated by an AI system as a draft for human review. All findings and recommendations must be verified by qualified personnel before any maintenance action is taken. The AI system does not have authority to approve maintenance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SIH26117 Sovereign AI Workbench | Generated: 2026-09-06 19:05 | LOCAL | DRAFT — HUMAN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Approval Note</dc:title>
  <dc:subject>Equipment: EQUIP-001</dc:subject>
  <dc:creator>Sovereign AI Workbench — SIH26117</dc:creator>
  <cp:keywords/>
  <dc:description>generated by python-docx</dc:description>
  <cp:lastModifiedBy/>
  <cp:revision>1</cp:revision>
  <dcterms:created xsi:type="dcterms:W3CDTF">2013-12-23T23:15:00Z</dcterms:created>
  <dcterms:modified xsi:type="dcterms:W3CDTF">2013-12-23T23:15:00Z</dcterms:modified>
  <cp:category/>
</cp:coreProperties>
</file>