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папку lab07 и файл lab7-1.asm.</w:t>
      </w:r>
    </w:p>
    <w:p>
      <w:pPr>
        <w:pStyle w:val="CaptionedFigure"/>
      </w:pPr>
      <w:r>
        <w:drawing>
          <wp:inline>
            <wp:extent cx="5334000" cy="853028"/>
            <wp:effectExtent b="0" l="0" r="0" t="0"/>
            <wp:docPr descr="0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01</w:t>
      </w:r>
    </w:p>
    <w:p>
      <w:pPr>
        <w:pStyle w:val="BodyText"/>
      </w:pPr>
      <w:r>
        <w:t xml:space="preserve">После чего, запускаем Midnight commander для удобства и вставляем код в файл lab7-1.asm из файла листинга.</w:t>
      </w:r>
    </w:p>
    <w:p>
      <w:pPr>
        <w:pStyle w:val="CaptionedFigure"/>
      </w:pPr>
      <w:r>
        <w:drawing>
          <wp:inline>
            <wp:extent cx="5334000" cy="4632157"/>
            <wp:effectExtent b="0" l="0" r="0" t="0"/>
            <wp:docPr descr="0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02</w:t>
      </w:r>
    </w:p>
    <w:p>
      <w:pPr>
        <w:pStyle w:val="BodyText"/>
      </w:pPr>
      <w:r>
        <w:t xml:space="preserve">Теперь скопируем файл in_out.asm из рабочей директории прошлой лабораторной работы.</w:t>
      </w:r>
    </w:p>
    <w:p>
      <w:pPr>
        <w:pStyle w:val="CaptionedFigure"/>
      </w:pPr>
      <w:r>
        <w:drawing>
          <wp:inline>
            <wp:extent cx="5334000" cy="2223920"/>
            <wp:effectExtent b="0" l="0" r="0" t="0"/>
            <wp:docPr descr="0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03</w:t>
      </w:r>
    </w:p>
    <w:p>
      <w:pPr>
        <w:pStyle w:val="BodyText"/>
      </w:pPr>
      <w:r>
        <w:t xml:space="preserve">Теперь собираем программу и запускаем ее.</w:t>
      </w:r>
    </w:p>
    <w:p>
      <w:pPr>
        <w:pStyle w:val="CaptionedFigure"/>
      </w:pPr>
      <w:r>
        <w:drawing>
          <wp:inline>
            <wp:extent cx="5334000" cy="1133230"/>
            <wp:effectExtent b="0" l="0" r="0" t="0"/>
            <wp:docPr descr="0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04</w:t>
      </w:r>
    </w:p>
    <w:p>
      <w:pPr>
        <w:pStyle w:val="BodyText"/>
      </w:pPr>
      <w:r>
        <w:t xml:space="preserve">После чего, мы меням файл согласно листингу 7.2</w:t>
      </w:r>
    </w:p>
    <w:p>
      <w:pPr>
        <w:pStyle w:val="CaptionedFigure"/>
      </w:pPr>
      <w:r>
        <w:drawing>
          <wp:inline>
            <wp:extent cx="5334000" cy="3769360"/>
            <wp:effectExtent b="0" l="0" r="0" t="0"/>
            <wp:docPr descr="05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05</w:t>
      </w:r>
    </w:p>
    <w:p>
      <w:pPr>
        <w:pStyle w:val="BodyText"/>
      </w:pPr>
      <w:r>
        <w:t xml:space="preserve">Снова соберём программу и запустим ёё.</w:t>
      </w:r>
    </w:p>
    <w:p>
      <w:pPr>
        <w:pStyle w:val="CaptionedFigure"/>
      </w:pPr>
      <w:r>
        <w:drawing>
          <wp:inline>
            <wp:extent cx="5334000" cy="1192754"/>
            <wp:effectExtent b="0" l="0" r="0" t="0"/>
            <wp:docPr descr="06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06</w:t>
      </w:r>
    </w:p>
    <w:p>
      <w:pPr>
        <w:pStyle w:val="BodyText"/>
      </w:pPr>
      <w:r>
        <w:t xml:space="preserve">Теперь сделаем так, чтобы код выводил сообщения в обратном порядке (от 3 сообщения к первому). Для этого внесём в код следующие изменения.</w:t>
      </w:r>
    </w:p>
    <w:p>
      <w:pPr>
        <w:pStyle w:val="CaptionedFigure"/>
      </w:pPr>
      <w:r>
        <w:drawing>
          <wp:inline>
            <wp:extent cx="5334000" cy="3790950"/>
            <wp:effectExtent b="0" l="0" r="0" t="0"/>
            <wp:docPr descr="07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07</w:t>
      </w:r>
    </w:p>
    <w:p>
      <w:pPr>
        <w:pStyle w:val="BodyText"/>
      </w:pPr>
      <w:r>
        <w:t xml:space="preserve">Снова соберём программу и запустим ёё.</w:t>
      </w:r>
    </w:p>
    <w:p>
      <w:pPr>
        <w:pStyle w:val="CaptionedFigure"/>
      </w:pPr>
      <w:r>
        <w:drawing>
          <wp:inline>
            <wp:extent cx="5334000" cy="1778000"/>
            <wp:effectExtent b="0" l="0" r="0" t="0"/>
            <wp:docPr descr="08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08</w:t>
      </w:r>
    </w:p>
    <w:p>
      <w:pPr>
        <w:pStyle w:val="BodyText"/>
      </w:pPr>
      <w:r>
        <w:t xml:space="preserve">Теперь создаем файл lab7-2.asm.</w:t>
      </w:r>
    </w:p>
    <w:p>
      <w:pPr>
        <w:pStyle w:val="CaptionedFigure"/>
      </w:pPr>
      <w:r>
        <w:drawing>
          <wp:inline>
            <wp:extent cx="5334000" cy="970747"/>
            <wp:effectExtent b="0" l="0" r="0" t="0"/>
            <wp:docPr descr="09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09</w:t>
      </w:r>
    </w:p>
    <w:p>
      <w:pPr>
        <w:pStyle w:val="BodyText"/>
      </w:pPr>
      <w:r>
        <w:t xml:space="preserve">Запишем в него код из листинга 7.3 в файл lab7-2.asm.</w:t>
      </w:r>
    </w:p>
    <w:p>
      <w:pPr>
        <w:pStyle w:val="CaptionedFigure"/>
      </w:pPr>
      <w:r>
        <w:drawing>
          <wp:inline>
            <wp:extent cx="5334000" cy="4342816"/>
            <wp:effectExtent b="0" l="0" r="0" t="0"/>
            <wp:docPr descr="10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2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10</w:t>
      </w:r>
    </w:p>
    <w:p>
      <w:pPr>
        <w:pStyle w:val="BodyText"/>
      </w:pPr>
      <w:r>
        <w:t xml:space="preserve">И запустим его, предворительно собрав.</w:t>
      </w:r>
    </w:p>
    <w:p>
      <w:pPr>
        <w:pStyle w:val="CaptionedFigure"/>
      </w:pPr>
      <w:r>
        <w:drawing>
          <wp:inline>
            <wp:extent cx="5334000" cy="3407564"/>
            <wp:effectExtent b="0" l="0" r="0" t="0"/>
            <wp:docPr descr="11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11</w:t>
      </w:r>
    </w:p>
    <w:p>
      <w:pPr>
        <w:pStyle w:val="BodyText"/>
      </w:pPr>
      <w:r>
        <w:t xml:space="preserve">Теперь попробуем создать файл листинга при сборке файла lab7-2.asm</w:t>
      </w:r>
    </w:p>
    <w:p>
      <w:pPr>
        <w:pStyle w:val="CaptionedFigure"/>
      </w:pPr>
      <w:r>
        <w:drawing>
          <wp:inline>
            <wp:extent cx="5334000" cy="855279"/>
            <wp:effectExtent b="0" l="0" r="0" t="0"/>
            <wp:docPr descr="12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12</w:t>
      </w:r>
    </w:p>
    <w:p>
      <w:pPr>
        <w:pStyle w:val="BodyText"/>
      </w:pPr>
      <w:r>
        <w:t xml:space="preserve">Теперь посмотрим, как выглядит файл листинга изнутри. Для этого откроем его в mcedit.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13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13</w:t>
      </w:r>
    </w:p>
    <w:p>
      <w:pPr>
        <w:pStyle w:val="BodyText"/>
      </w:pPr>
      <w:r>
        <w:t xml:space="preserve">Вот наша программа.</w:t>
      </w:r>
    </w:p>
    <w:p>
      <w:pPr>
        <w:pStyle w:val="CaptionedFigure"/>
      </w:pPr>
      <w:r>
        <w:drawing>
          <wp:inline>
            <wp:extent cx="5334000" cy="3580481"/>
            <wp:effectExtent b="0" l="0" r="0" t="0"/>
            <wp:docPr descr="14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0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14</w:t>
      </w:r>
    </w:p>
    <w:p>
      <w:pPr>
        <w:pStyle w:val="BodyText"/>
      </w:pPr>
      <w:r>
        <w:t xml:space="preserve">Разберём несколько строк файла листинга:</w:t>
      </w:r>
    </w:p>
    <w:p>
      <w:pPr>
        <w:pStyle w:val="BodyText"/>
      </w:pPr>
      <w:r>
        <w:t xml:space="preserve">1)Строка под номером 14 перемещает содержимое msg1 в регистр eax. Адрес указывается сразу после номера. Следом идёт машинный код, который представляет собой исходную ассемблированную строку в виде шестнадцатиричной системы. Далее идёт исходный код</w:t>
      </w:r>
    </w:p>
    <w:p>
      <w:pPr>
        <w:pStyle w:val="BodyText"/>
      </w:pPr>
      <w:r>
        <w:t xml:space="preserve">2)15-ая строка отвечает за вызов функции sprint. Она также имеет адрес и машинный код</w:t>
      </w:r>
    </w:p>
    <w:p>
      <w:pPr>
        <w:pStyle w:val="BodyText"/>
      </w:pPr>
      <w:r>
        <w:t xml:space="preserve">3)Строка 17 отвечает за запись переменной B в регистр ecx. Как видно, все строки имеют номер, адрес, машинный код и исходный код.</w:t>
      </w:r>
    </w:p>
    <w:p>
      <w:pPr>
        <w:pStyle w:val="BodyText"/>
      </w:pPr>
      <w:r>
        <w:t xml:space="preserve">Теперь пробуем допустить ошибку убрав у команды move 1 операнд.</w:t>
      </w:r>
    </w:p>
    <w:p>
      <w:pPr>
        <w:pStyle w:val="CaptionedFigure"/>
      </w:pPr>
      <w:r>
        <w:drawing>
          <wp:inline>
            <wp:extent cx="4876800" cy="4711700"/>
            <wp:effectExtent b="0" l="0" r="0" t="0"/>
            <wp:docPr descr="15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15</w:t>
      </w:r>
    </w:p>
    <w:p>
      <w:pPr>
        <w:pStyle w:val="BodyText"/>
      </w:pPr>
      <w:r>
        <w:t xml:space="preserve">Пробуем собрать файл с ошибками.</w:t>
      </w:r>
    </w:p>
    <w:p>
      <w:pPr>
        <w:pStyle w:val="CaptionedFigure"/>
      </w:pPr>
      <w:r>
        <w:drawing>
          <wp:inline>
            <wp:extent cx="5334000" cy="766003"/>
            <wp:effectExtent b="0" l="0" r="0" t="0"/>
            <wp:docPr descr="16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16</w:t>
      </w:r>
    </w:p>
    <w:p>
      <w:pPr>
        <w:pStyle w:val="BodyText"/>
      </w:pPr>
      <w:r>
        <w:t xml:space="preserve">Теперь зайдем в файл листинг и посмотрим отображается ли в нём ошибка.</w:t>
      </w:r>
    </w:p>
    <w:p>
      <w:pPr>
        <w:pStyle w:val="CaptionedFigure"/>
      </w:pPr>
      <w:r>
        <w:drawing>
          <wp:inline>
            <wp:extent cx="5334000" cy="2545962"/>
            <wp:effectExtent b="0" l="0" r="0" t="0"/>
            <wp:docPr descr="17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17</w:t>
      </w:r>
    </w:p>
    <w:p>
      <w:pPr>
        <w:pStyle w:val="BodyText"/>
      </w:pPr>
      <w:r>
        <w:t xml:space="preserve">Как видим появилась ошибка</w:t>
      </w:r>
    </w:p>
    <w:bookmarkEnd w:id="72"/>
    <w:bookmarkStart w:id="94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Создадим файл для выполнения самостоятельной работы. Мой вариант-10</w:t>
      </w:r>
    </w:p>
    <w:p>
      <w:pPr>
        <w:pStyle w:val="CaptionedFigure"/>
      </w:pPr>
      <w:r>
        <w:drawing>
          <wp:inline>
            <wp:extent cx="5334000" cy="564444"/>
            <wp:effectExtent b="0" l="0" r="0" t="0"/>
            <wp:docPr descr="18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18</w:t>
      </w:r>
    </w:p>
    <w:p>
      <w:pPr>
        <w:pStyle w:val="BodyText"/>
      </w:pPr>
      <w:r>
        <w:t xml:space="preserve">Напиши код для выполнения задания.</w:t>
      </w:r>
    </w:p>
    <w:p>
      <w:pPr>
        <w:pStyle w:val="CaptionedFigure"/>
      </w:pPr>
      <w:r>
        <w:drawing>
          <wp:inline>
            <wp:extent cx="5334000" cy="8240613"/>
            <wp:effectExtent b="0" l="0" r="0" t="0"/>
            <wp:docPr descr="19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19</w:t>
      </w:r>
    </w:p>
    <w:p>
      <w:pPr>
        <w:pStyle w:val="CaptionedFigure"/>
      </w:pPr>
      <w:r>
        <w:drawing>
          <wp:inline>
            <wp:extent cx="5334000" cy="3039681"/>
            <wp:effectExtent b="0" l="0" r="0" t="0"/>
            <wp:docPr descr="20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20</w:t>
      </w:r>
    </w:p>
    <w:p>
      <w:pPr>
        <w:pStyle w:val="BodyText"/>
      </w:pPr>
      <w:r>
        <w:t xml:space="preserve">Соберем и запустим его.</w:t>
      </w:r>
    </w:p>
    <w:p>
      <w:pPr>
        <w:pStyle w:val="CaptionedFigure"/>
      </w:pPr>
      <w:r>
        <w:drawing>
          <wp:inline>
            <wp:extent cx="5334000" cy="4106548"/>
            <wp:effectExtent b="0" l="0" r="0" t="0"/>
            <wp:docPr descr="21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21</w:t>
      </w:r>
    </w:p>
    <w:p>
      <w:pPr>
        <w:pStyle w:val="BodyText"/>
      </w:pPr>
      <w:r>
        <w:t xml:space="preserve">Теперь создаем второй файл для второго задания.</w:t>
      </w:r>
    </w:p>
    <w:p>
      <w:pPr>
        <w:pStyle w:val="CaptionedFigure"/>
      </w:pPr>
      <w:r>
        <w:drawing>
          <wp:inline>
            <wp:extent cx="5334000" cy="1104971"/>
            <wp:effectExtent b="0" l="0" r="0" t="0"/>
            <wp:docPr descr="22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22</w:t>
      </w:r>
    </w:p>
    <w:p>
      <w:pPr>
        <w:pStyle w:val="BodyText"/>
      </w:pPr>
      <w:r>
        <w:t xml:space="preserve">И напишем следующий код.</w:t>
      </w:r>
    </w:p>
    <w:p>
      <w:pPr>
        <w:pStyle w:val="CaptionedFigure"/>
      </w:pPr>
      <w:r>
        <w:drawing>
          <wp:inline>
            <wp:extent cx="5334000" cy="11506915"/>
            <wp:effectExtent b="0" l="0" r="0" t="0"/>
            <wp:docPr descr="23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06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23</w:t>
      </w:r>
    </w:p>
    <w:p>
      <w:pPr>
        <w:pStyle w:val="BodyText"/>
      </w:pPr>
      <w:r>
        <w:t xml:space="preserve">Соберём и запустим этот файл.</w:t>
      </w:r>
    </w:p>
    <w:p>
      <w:pPr>
        <w:pStyle w:val="CaptionedFigure"/>
      </w:pPr>
      <w:r>
        <w:drawing>
          <wp:inline>
            <wp:extent cx="5334000" cy="1392665"/>
            <wp:effectExtent b="0" l="0" r="0" t="0"/>
            <wp:docPr descr="24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2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24</w:t>
      </w:r>
    </w:p>
    <w:p>
      <w:pPr>
        <w:pStyle w:val="BodyText"/>
      </w:pPr>
      <w:r>
        <w:t xml:space="preserve">Как видим программа всё посчитала правильно.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лаборатоной работы. Я изучил команды условного и безусловного перехода. Приобрёл навыки написания программ с использованием переходов, познакомился с назначением и структурой файла листинга</w:t>
      </w:r>
    </w:p>
    <w:bookmarkEnd w:id="95"/>
    <w:bookmarkStart w:id="97" w:name="список-литературы"/>
    <w:p>
      <w:pPr>
        <w:pStyle w:val="Heading1"/>
      </w:pPr>
      <w:r>
        <w:t xml:space="preserve">Список литературы</w:t>
      </w:r>
    </w:p>
    <w:bookmarkStart w:id="96" w:name="refs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Казначеев Сергей Ильич</dc:creator>
  <dc:language>ru-RU</dc:language>
  <cp:keywords/>
  <dcterms:created xsi:type="dcterms:W3CDTF">2024-11-17T11:02:32Z</dcterms:created>
  <dcterms:modified xsi:type="dcterms:W3CDTF">2024-11-17T11:02:32Z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Команды безусловного и условного переходов в Nasm. Программирование ветвлений.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