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Схема</w:t>
      </w:r>
      <w:r>
        <w:t xml:space="preserve"> </w:t>
      </w:r>
      <w:r>
        <w:t xml:space="preserve">аутентификации</w:t>
      </w:r>
      <w:r>
        <w:t xml:space="preserve"> </w:t>
      </w:r>
      <w:r>
        <w:t xml:space="preserve">пользователей</w:t>
      </w:r>
      <w:r>
        <w:t xml:space="preserve"> </w:t>
      </w:r>
      <w:r>
        <w:t xml:space="preserve">с</w:t>
      </w:r>
      <w:r>
        <w:t xml:space="preserve"> </w:t>
      </w:r>
      <w:r>
        <w:t xml:space="preserve">помощью</w:t>
      </w:r>
      <w:r>
        <w:t xml:space="preserve"> </w:t>
      </w:r>
      <w:r>
        <w:t xml:space="preserve">логинов</w:t>
      </w:r>
      <w:r>
        <w:t xml:space="preserve"> </w:t>
      </w:r>
      <w:r>
        <w:t xml:space="preserve">и</w:t>
      </w:r>
      <w:r>
        <w:t xml:space="preserve"> </w:t>
      </w:r>
      <w:r>
        <w:t xml:space="preserve">паролей.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введение">
        <w:r>
          <w:rPr>
            <w:rStyle w:val="Hyperlink"/>
          </w:rPr>
          <w:t xml:space="preserve">1. Введение</w:t>
        </w:r>
      </w:hyperlink>
    </w:p>
    <w:p>
      <w:pPr>
        <w:pStyle w:val="BodyText"/>
      </w:pPr>
      <w:hyperlink w:anchor="Xa738eabf89e479467a6530a223cea53285cc503">
        <w:r>
          <w:rPr>
            <w:rStyle w:val="Hyperlink"/>
          </w:rPr>
          <w:t xml:space="preserve">2. Историческое развитие систем аутентификации</w:t>
        </w:r>
      </w:hyperlink>
    </w:p>
    <w:p>
      <w:pPr>
        <w:pStyle w:val="BodyText"/>
      </w:pPr>
      <w:hyperlink w:anchor="ранние-советские-ос">
        <w:r>
          <w:rPr>
            <w:rStyle w:val="Hyperlink"/>
          </w:rPr>
          <w:t xml:space="preserve">2.1. Ранние советские ОС (1960-1970-е годы)</w:t>
        </w:r>
      </w:hyperlink>
    </w:p>
    <w:p>
      <w:pPr>
        <w:pStyle w:val="BodyText"/>
      </w:pPr>
      <w:hyperlink w:anchor="ос-для-мини-эвм">
        <w:r>
          <w:rPr>
            <w:rStyle w:val="Hyperlink"/>
          </w:rPr>
          <w:t xml:space="preserve">2.2. ОС для мини-ЭВМ (1970-1980-е годы)</w:t>
        </w:r>
      </w:hyperlink>
    </w:p>
    <w:p>
      <w:pPr>
        <w:pStyle w:val="BodyText"/>
      </w:pPr>
      <w:hyperlink w:anchor="unix-подобные-системы">
        <w:r>
          <w:rPr>
            <w:rStyle w:val="Hyperlink"/>
          </w:rPr>
          <w:t xml:space="preserve">2.3. UNIX-подобные системы (1980-1990-е годы)</w:t>
        </w:r>
      </w:hyperlink>
    </w:p>
    <w:p>
      <w:pPr>
        <w:pStyle w:val="BodyText"/>
      </w:pPr>
      <w:hyperlink w:anchor="современные-реализации">
        <w:r>
          <w:rPr>
            <w:rStyle w:val="Hyperlink"/>
          </w:rPr>
          <w:t xml:space="preserve">3. Современные реализации</w:t>
        </w:r>
      </w:hyperlink>
    </w:p>
    <w:p>
      <w:pPr>
        <w:pStyle w:val="BodyText"/>
      </w:pPr>
      <w:hyperlink w:anchor="безопасное-хранение-учетных-данных">
        <w:r>
          <w:rPr>
            <w:rStyle w:val="Hyperlink"/>
          </w:rPr>
          <w:t xml:space="preserve">3.1. Безопасное хранение учетных данных</w:t>
        </w:r>
      </w:hyperlink>
    </w:p>
    <w:p>
      <w:pPr>
        <w:pStyle w:val="BodyText"/>
      </w:pPr>
      <w:hyperlink w:anchor="гибкая-архитектура-аутентификации">
        <w:r>
          <w:rPr>
            <w:rStyle w:val="Hyperlink"/>
          </w:rPr>
          <w:t xml:space="preserve">3.2. Гибкая архитектура аутентификации</w:t>
        </w:r>
      </w:hyperlink>
    </w:p>
    <w:p>
      <w:pPr>
        <w:pStyle w:val="BodyText"/>
      </w:pPr>
      <w:hyperlink w:anchor="дополнительные-защитные-механизмы">
        <w:r>
          <w:rPr>
            <w:rStyle w:val="Hyperlink"/>
          </w:rPr>
          <w:t xml:space="preserve">3.3. Дополнительные защитные механизмы</w:t>
        </w:r>
      </w:hyperlink>
    </w:p>
    <w:p>
      <w:pPr>
        <w:pStyle w:val="BodyText"/>
      </w:pPr>
      <w:hyperlink w:anchor="проблемы-и-перспективы-развития">
        <w:r>
          <w:rPr>
            <w:rStyle w:val="Hyperlink"/>
          </w:rPr>
          <w:t xml:space="preserve">4. Проблемы и перспективы развития</w:t>
        </w:r>
      </w:hyperlink>
    </w:p>
    <w:p>
      <w:pPr>
        <w:pStyle w:val="BodyText"/>
      </w:pPr>
      <w:hyperlink w:anchor="заключение">
        <w:r>
          <w:rPr>
            <w:rStyle w:val="Hyperlink"/>
          </w:rPr>
          <w:t xml:space="preserve">5. Заключение</w:t>
        </w:r>
      </w:hyperlink>
    </w:p>
    <w:p>
      <w:pPr>
        <w:pStyle w:val="BodyText"/>
      </w:pPr>
      <w:hyperlink w:anchor="список-литературы">
        <w:r>
          <w:rPr>
            <w:rStyle w:val="Hyperlink"/>
          </w:rPr>
          <w:t xml:space="preserve">Список литературы</w:t>
        </w:r>
      </w:hyperlink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Аутентификация пользователей представляет собой фундаментальный механизм информационной безопасности, формирующий первый и важнейший рубеж защиты компьютерных систем. В контексте отечественных операционных систем эволюция механизмов аутентификации отражает не только технологический прогресс, но и ответ на вызовы времени - от обеспечения базовой защиты в ранних ЭВМ до создания сложных многофакторных систем в современных защищённых дистрибутивах.</w:t>
      </w:r>
    </w:p>
    <w:bookmarkEnd w:id="21"/>
    <w:bookmarkStart w:id="22" w:name="Xa738eabf89e479467a6530a223cea53285cc503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Историческое развитие систем аутентификации</w:t>
      </w:r>
    </w:p>
    <w:p>
      <w:pPr>
        <w:pStyle w:val="Compact"/>
        <w:numPr>
          <w:ilvl w:val="0"/>
          <w:numId w:val="1001"/>
        </w:numPr>
      </w:pPr>
      <w:r>
        <w:t xml:space="preserve">Ранние советские ОС (1960-1970-е годы)</w:t>
      </w:r>
    </w:p>
    <w:p>
      <w:pPr>
        <w:pStyle w:val="FirstParagraph"/>
      </w:pPr>
      <w:r>
        <w:t xml:space="preserve">Первые механизмы аутентификации в отечественных операционных системах появились вместе с разработкой многопользовательских ОС для БЭСМ-6. Системы</w:t>
      </w:r>
      <w:r>
        <w:t xml:space="preserve"> </w:t>
      </w:r>
      <w:r>
        <w:t xml:space="preserve">“</w:t>
      </w:r>
      <w:r>
        <w:t xml:space="preserve">Диспетчер-68</w:t>
      </w:r>
      <w:r>
        <w:t xml:space="preserve">”</w:t>
      </w:r>
      <w:r>
        <w:t xml:space="preserve"> </w:t>
      </w:r>
      <w:r>
        <w:t xml:space="preserve">и ОС ИМП использовали элементарные парольные схемы с хранением учетных данных в специальных защищенных областях памяти. Аутентификация проводилась преимущественно на уровне управления вычислительными задачами, что соответствовало архитектурным особенностям этих ранних ЭВМ.</w:t>
      </w:r>
    </w:p>
    <w:p>
      <w:pPr>
        <w:pStyle w:val="Compact"/>
        <w:numPr>
          <w:ilvl w:val="0"/>
          <w:numId w:val="1002"/>
        </w:numPr>
      </w:pPr>
      <w:r>
        <w:t xml:space="preserve">ОС для мини-ЭВМ (1970-1980-е годы)</w:t>
      </w:r>
    </w:p>
    <w:p>
      <w:pPr>
        <w:pStyle w:val="FirstParagraph"/>
      </w:pPr>
      <w:r>
        <w:t xml:space="preserve">С появлением мини-ЭВМ системы аутентификации претерпели значительные изменения. Операционные системы типа РТ-11 и ДИАЛ перешли к файловому хранению учетных записей, что позволило более гибко управлять правами пользователей. В этот период появились первые реализации базового шифрования паролей и системы разграничения доступа к периферийным устройствам, что было особенно важно для промышленных применений.</w:t>
      </w:r>
    </w:p>
    <w:p>
      <w:pPr>
        <w:pStyle w:val="Compact"/>
        <w:numPr>
          <w:ilvl w:val="0"/>
          <w:numId w:val="1003"/>
        </w:numPr>
      </w:pPr>
      <w:r>
        <w:t xml:space="preserve">UNIX-подобные системы (1980-1990-е годы)</w:t>
      </w:r>
    </w:p>
    <w:p>
      <w:pPr>
        <w:pStyle w:val="FirstParagraph"/>
      </w:pPr>
      <w:r>
        <w:t xml:space="preserve">Знаковым этапом стало появление UNIX-подобных систем. ОС ДЕМОС, разработанная на базе BSD UNIX, адаптировала классическую UNIX-модель аутентификации с файлом /etc/passwd к отечественным реалиям. Особое внимание было уделено поддержке кириллицы в учетных записях и разработке механизмов блокировки при многократных неудачных попытках входа - прообраз современных систем защиты от brute-force атак.</w:t>
      </w:r>
    </w:p>
    <w:bookmarkEnd w:id="22"/>
    <w:bookmarkStart w:id="23" w:name="современные-реализаци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Современные реализации</w:t>
      </w:r>
    </w:p>
    <w:p>
      <w:pPr>
        <w:pStyle w:val="Compact"/>
        <w:numPr>
          <w:ilvl w:val="0"/>
          <w:numId w:val="1004"/>
        </w:numPr>
      </w:pPr>
      <w:r>
        <w:t xml:space="preserve">Безопасное хранение учетных данных</w:t>
      </w:r>
    </w:p>
    <w:p>
      <w:pPr>
        <w:pStyle w:val="FirstParagraph"/>
      </w:pPr>
      <w:r>
        <w:t xml:space="preserve">Современные российские ОС используют ГОСТ Р 34.11-2012</w:t>
      </w:r>
      <w:r>
        <w:t xml:space="preserve"> </w:t>
      </w:r>
      <w:r>
        <w:t xml:space="preserve">“</w:t>
      </w:r>
      <w:r>
        <w:t xml:space="preserve">Стрибог</w:t>
      </w:r>
      <w:r>
        <w:t xml:space="preserve">”</w:t>
      </w:r>
      <w:r>
        <w:t xml:space="preserve"> </w:t>
      </w:r>
      <w:r>
        <w:t xml:space="preserve">для хэширования паролей. Принцип раздельного хранения, когда хэши паролей вынесены в отдельный файл /etc/shadow с ограниченными правами доступа, стал обязательным требованием. Дополнительно применяются политики сложности паролей, включающие требования к минимальной длине и регулярной смене.</w:t>
      </w:r>
    </w:p>
    <w:p>
      <w:pPr>
        <w:pStyle w:val="Compact"/>
        <w:numPr>
          <w:ilvl w:val="0"/>
          <w:numId w:val="1005"/>
        </w:numPr>
      </w:pPr>
      <w:r>
        <w:t xml:space="preserve">Гибкая архитектура аутентификации</w:t>
      </w:r>
    </w:p>
    <w:p>
      <w:pPr>
        <w:pStyle w:val="FirstParagraph"/>
      </w:pPr>
      <w:r>
        <w:t xml:space="preserve">Процесс проверки подлинности строится по модульному принципу с использованием Pluggable Authentication Modules (PAM). Это позволяет интегрировать различные методы аутентификации, подключаться к внешним каталогам пользователей и реализовывать многофакторную аутентификацию.</w:t>
      </w:r>
    </w:p>
    <w:p>
      <w:pPr>
        <w:pStyle w:val="Compact"/>
        <w:numPr>
          <w:ilvl w:val="0"/>
          <w:numId w:val="1006"/>
        </w:numPr>
      </w:pPr>
      <w:r>
        <w:t xml:space="preserve">Дополнительные защитные механизмы</w:t>
      </w:r>
    </w:p>
    <w:p>
      <w:pPr>
        <w:pStyle w:val="FirstParagraph"/>
      </w:pPr>
      <w:r>
        <w:t xml:space="preserve">Современные реализации включают:</w:t>
      </w:r>
      <w:r>
        <w:t xml:space="preserve"> </w:t>
      </w:r>
      <w:r>
        <w:t xml:space="preserve">- Интеграцию с аппаратными токенами</w:t>
      </w:r>
      <w:r>
        <w:t xml:space="preserve"> </w:t>
      </w:r>
      <w:r>
        <w:t xml:space="preserve">- Поддержку двухфакторной аутентификации</w:t>
      </w:r>
      <w:r>
        <w:t xml:space="preserve"> </w:t>
      </w:r>
      <w:r>
        <w:t xml:space="preserve">- Детальное журналирование попыток входа</w:t>
      </w:r>
      <w:r>
        <w:t xml:space="preserve"> </w:t>
      </w:r>
      <w:r>
        <w:t xml:space="preserve">- Механизмы временной блокировки учетных записей</w:t>
      </w:r>
    </w:p>
    <w:bookmarkEnd w:id="23"/>
    <w:bookmarkStart w:id="24" w:name="проблемы-и-перспективы-развит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Проблемы и перспективы развития</w:t>
      </w:r>
    </w:p>
    <w:p>
      <w:pPr>
        <w:pStyle w:val="FirstParagraph"/>
      </w:pPr>
      <w:r>
        <w:t xml:space="preserve">Основные угрозы включают методы перебора паролей и фишинговые атаки. Перспективные направления развития сосредоточены на:</w:t>
      </w:r>
    </w:p>
    <w:p>
      <w:pPr>
        <w:numPr>
          <w:ilvl w:val="0"/>
          <w:numId w:val="1007"/>
        </w:numPr>
      </w:pPr>
      <w:r>
        <w:t xml:space="preserve">Внедрении биометрических методов</w:t>
      </w:r>
    </w:p>
    <w:p>
      <w:pPr>
        <w:numPr>
          <w:ilvl w:val="0"/>
          <w:numId w:val="1007"/>
        </w:numPr>
      </w:pPr>
      <w:r>
        <w:t xml:space="preserve">Использовании криптографических процессоров</w:t>
      </w:r>
    </w:p>
    <w:p>
      <w:pPr>
        <w:numPr>
          <w:ilvl w:val="0"/>
          <w:numId w:val="1007"/>
        </w:numPr>
      </w:pPr>
      <w:r>
        <w:t xml:space="preserve">Развитии непрерывной аутентификации</w:t>
      </w:r>
    </w:p>
    <w:p>
      <w:pPr>
        <w:numPr>
          <w:ilvl w:val="0"/>
          <w:numId w:val="1007"/>
        </w:numPr>
      </w:pPr>
      <w:r>
        <w:t xml:space="preserve">Создании единых центров управления учетными записями</w:t>
      </w:r>
    </w:p>
    <w:bookmarkEnd w:id="24"/>
    <w:bookmarkStart w:id="25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Эволюция систем аутентификации в отечественных ОС демонстрирует способность российских разработчиков создавать надежные решения, соответствующие международным стандартам и особым требованиям национальной безопасности. Будущее развитие видится в создании адаптивных,</w:t>
      </w:r>
      <w:r>
        <w:t xml:space="preserve"> </w:t>
      </w:r>
      <w:r>
        <w:t xml:space="preserve">“</w:t>
      </w:r>
      <w:r>
        <w:t xml:space="preserve">невидимых</w:t>
      </w:r>
      <w:r>
        <w:t xml:space="preserve">”</w:t>
      </w:r>
      <w:r>
        <w:t xml:space="preserve"> </w:t>
      </w:r>
      <w:r>
        <w:t xml:space="preserve">для пользователя систем аутентификации.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</w:pPr>
      <w:r>
        <w:t xml:space="preserve">Механизмы аутентификации в отечественных ОС -</w:t>
      </w:r>
      <w:r>
        <w:t xml:space="preserve"> </w:t>
      </w:r>
      <w:hyperlink r:id="rId26">
        <w:r>
          <w:rPr>
            <w:rStyle w:val="Hyperlink"/>
          </w:rPr>
          <w:t xml:space="preserve">https://www.computer-museum.ru/histsoft/auth_os.htm</w:t>
        </w:r>
      </w:hyperlink>
    </w:p>
    <w:p>
      <w:pPr>
        <w:numPr>
          <w:ilvl w:val="0"/>
          <w:numId w:val="1008"/>
        </w:numPr>
      </w:pPr>
      <w:r>
        <w:t xml:space="preserve">История систем защиты информации в СССР -</w:t>
      </w:r>
      <w:r>
        <w:t xml:space="preserve"> </w:t>
      </w:r>
      <w:hyperlink r:id="rId27">
        <w:r>
          <w:rPr>
            <w:rStyle w:val="Hyperlink"/>
          </w:rPr>
          <w:t xml:space="preserve">https://ru.wikipedia.org/wiki/История_защиты_информации_в_СССР</w:t>
        </w:r>
      </w:hyperlink>
    </w:p>
    <w:p>
      <w:pPr>
        <w:numPr>
          <w:ilvl w:val="0"/>
          <w:numId w:val="1008"/>
        </w:numPr>
      </w:pPr>
      <w:r>
        <w:t xml:space="preserve">Аутентификация в ОС ДЕМОС -</w:t>
      </w:r>
      <w:r>
        <w:t xml:space="preserve"> </w:t>
      </w:r>
      <w:hyperlink r:id="rId28">
        <w:r>
          <w:rPr>
            <w:rStyle w:val="Hyperlink"/>
          </w:rPr>
          <w:t xml:space="preserve">https://ru.wikipedia.org/wiki/ДЕМОС#Аутентификация</w:t>
        </w:r>
      </w:hyperlink>
    </w:p>
    <w:p>
      <w:pPr>
        <w:numPr>
          <w:ilvl w:val="0"/>
          <w:numId w:val="1008"/>
        </w:numPr>
      </w:pPr>
      <w:r>
        <w:t xml:space="preserve">Системы защиты в Astra Linux -</w:t>
      </w:r>
      <w:r>
        <w:t xml:space="preserve"> </w:t>
      </w:r>
      <w:hyperlink r:id="rId29">
        <w:r>
          <w:rPr>
            <w:rStyle w:val="Hyperlink"/>
          </w:rPr>
          <w:t xml:space="preserve">https://www.astralinux.ru/security/</w:t>
        </w:r>
      </w:hyperlink>
    </w:p>
    <w:p>
      <w:pPr>
        <w:numPr>
          <w:ilvl w:val="0"/>
          <w:numId w:val="1008"/>
        </w:numPr>
      </w:pPr>
      <w:r>
        <w:t xml:space="preserve">Механизмы PAM в ALT Linux -</w:t>
      </w:r>
      <w:r>
        <w:t xml:space="preserve"> </w:t>
      </w:r>
      <w:hyperlink r:id="rId30">
        <w:r>
          <w:rPr>
            <w:rStyle w:val="Hyperlink"/>
          </w:rPr>
          <w:t xml:space="preserve">https://www.altlinux.org/PAM</w:t>
        </w:r>
      </w:hyperlink>
    </w:p>
    <w:p>
      <w:pPr>
        <w:numPr>
          <w:ilvl w:val="0"/>
          <w:numId w:val="1008"/>
        </w:numPr>
      </w:pPr>
      <w:r>
        <w:t xml:space="preserve">ГОСТ Р 34.11-2012</w:t>
      </w:r>
      <w:r>
        <w:t xml:space="preserve"> </w:t>
      </w:r>
      <w:r>
        <w:t xml:space="preserve">“</w:t>
      </w:r>
      <w:r>
        <w:t xml:space="preserve">Функция хэширования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https://docs.cntd.ru/document/1200095548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cs.cntd.ru/document/1200095548" TargetMode="External" /><Relationship Type="http://schemas.openxmlformats.org/officeDocument/2006/relationships/hyperlink" Id="rId28" Target="https://ru.wikipedia.org/wiki/&#1044;&#1045;&#1052;&#1054;&#1057;#&#1040;&#1091;&#1090;&#1077;&#1085;&#1090;&#1080;&#1092;&#1080;&#1082;&#1072;&#1094;&#1080;&#1103;" TargetMode="External" /><Relationship Type="http://schemas.openxmlformats.org/officeDocument/2006/relationships/hyperlink" Id="rId27" Target="https://ru.wikipedia.org/wiki/&#1048;&#1089;&#1090;&#1086;&#1088;&#1080;&#1103;_&#1079;&#1072;&#1097;&#1080;&#1090;&#1099;_&#1080;&#1085;&#1092;&#1086;&#1088;&#1084;&#1072;&#1094;&#1080;&#1080;_&#1074;_&#1057;&#1057;&#1057;&#1056;" TargetMode="External" /><Relationship Type="http://schemas.openxmlformats.org/officeDocument/2006/relationships/hyperlink" Id="rId30" Target="https://www.altlinux.org/PAM" TargetMode="External" /><Relationship Type="http://schemas.openxmlformats.org/officeDocument/2006/relationships/hyperlink" Id="rId29" Target="https://www.astralinux.ru/security/" TargetMode="External" /><Relationship Type="http://schemas.openxmlformats.org/officeDocument/2006/relationships/hyperlink" Id="rId26" Target="https://www.computer-museum.ru/histsoft/auth_o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cntd.ru/document/1200095548" TargetMode="External" /><Relationship Type="http://schemas.openxmlformats.org/officeDocument/2006/relationships/hyperlink" Id="rId28" Target="https://ru.wikipedia.org/wiki/&#1044;&#1045;&#1052;&#1054;&#1057;#&#1040;&#1091;&#1090;&#1077;&#1085;&#1090;&#1080;&#1092;&#1080;&#1082;&#1072;&#1094;&#1080;&#1103;" TargetMode="External" /><Relationship Type="http://schemas.openxmlformats.org/officeDocument/2006/relationships/hyperlink" Id="rId27" Target="https://ru.wikipedia.org/wiki/&#1048;&#1089;&#1090;&#1086;&#1088;&#1080;&#1103;_&#1079;&#1072;&#1097;&#1080;&#1090;&#1099;_&#1080;&#1085;&#1092;&#1086;&#1088;&#1084;&#1072;&#1094;&#1080;&#1080;_&#1074;_&#1057;&#1057;&#1057;&#1056;" TargetMode="External" /><Relationship Type="http://schemas.openxmlformats.org/officeDocument/2006/relationships/hyperlink" Id="rId30" Target="https://www.altlinux.org/PAM" TargetMode="External" /><Relationship Type="http://schemas.openxmlformats.org/officeDocument/2006/relationships/hyperlink" Id="rId29" Target="https://www.astralinux.ru/security/" TargetMode="External" /><Relationship Type="http://schemas.openxmlformats.org/officeDocument/2006/relationships/hyperlink" Id="rId26" Target="https://www.computer-museum.ru/histsoft/auth_o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Казначеев Сергей Ильич</dc:creator>
  <dc:language>ru-RU</dc:language>
  <cp:keywords/>
  <dcterms:created xsi:type="dcterms:W3CDTF">2025-03-31T16:57:31Z</dcterms:created>
  <dcterms:modified xsi:type="dcterms:W3CDTF">2025-03-31T16:57:31Z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Схема аутентификации пользователей с помощью логинов и паролей.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