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Заполним информацию о навыках в файле _index.md</w:t>
      </w:r>
    </w:p>
    <w:p>
      <w:pPr>
        <w:pStyle w:val="CaptionedFigure"/>
      </w:pPr>
      <w:r>
        <w:drawing>
          <wp:inline>
            <wp:extent cx="5334000" cy="7262579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Пост о прошедшей неделе</w:t>
      </w:r>
    </w:p>
    <w:p>
      <w:pPr>
        <w:pStyle w:val="BodyText"/>
      </w:pPr>
      <w:r>
        <w:t xml:space="preserve">Напишем пост о прошедшей неделе</w:t>
      </w:r>
    </w:p>
    <w:p>
      <w:pPr>
        <w:pStyle w:val="CaptionedFigure"/>
      </w:pPr>
      <w:r>
        <w:drawing>
          <wp:inline>
            <wp:extent cx="5334000" cy="2602624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Пост о Latex</w:t>
      </w:r>
    </w:p>
    <w:p>
      <w:pPr>
        <w:pStyle w:val="BodyText"/>
      </w:pPr>
      <w:r>
        <w:t xml:space="preserve">Напишием пост о языке разметки Latex</w:t>
      </w:r>
    </w:p>
    <w:p>
      <w:pPr>
        <w:pStyle w:val="CaptionedFigure"/>
      </w:pPr>
      <w:r>
        <w:drawing>
          <wp:inline>
            <wp:extent cx="5334000" cy="3118338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#Вывод</w:t>
      </w:r>
    </w:p>
    <w:p>
      <w:pPr>
        <w:pStyle w:val="BodyText"/>
      </w:pPr>
      <w:r>
        <w:t xml:space="preserve">В результате работы была добавлена информация о навыках, а также написано 2 поста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Казначеев Сергей Ильич</dc:creator>
  <dc:language>ru-RU</dc:language>
  <cp:keywords/>
  <dcterms:created xsi:type="dcterms:W3CDTF">2025-04-08T09:33:37Z</dcterms:created>
  <dcterms:modified xsi:type="dcterms:W3CDTF">2025-04-08T09:33:37Z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Часть 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