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firewall-cmd:</w:t>
      </w:r>
      <w:r>
        <w:t xml:space="preserve"> </w:t>
      </w:r>
      <w:r>
        <w:t xml:space="preserve">– определить текущую зону по умолчанию;</w:t>
      </w:r>
      <w:r>
        <w:t xml:space="preserve"> </w:t>
      </w:r>
      <w:r>
        <w:t xml:space="preserve">– определить доступные для настройки зоны;</w:t>
      </w:r>
      <w:r>
        <w:t xml:space="preserve"> </w:t>
      </w:r>
      <w:r>
        <w:t xml:space="preserve">– определить службы, включённые в текущую зону;</w:t>
      </w:r>
      <w:r>
        <w:t xml:space="preserve"> </w:t>
      </w:r>
      <w:r>
        <w:t xml:space="preserve">– добавить сервер VNC в конфигурацию брандмауэра.</w:t>
      </w:r>
    </w:p>
    <w:p>
      <w:pPr>
        <w:pStyle w:val="Compact"/>
        <w:numPr>
          <w:ilvl w:val="0"/>
          <w:numId w:val="1001"/>
        </w:numPr>
      </w:pPr>
      <w:r>
        <w:t xml:space="preserve">Используя firewall-config:</w:t>
      </w:r>
      <w:r>
        <w:t xml:space="preserve"> </w:t>
      </w:r>
      <w:r>
        <w:t xml:space="preserve">– добавьте службы http и ssh в зону public;</w:t>
      </w:r>
      <w:r>
        <w:t xml:space="preserve"> </w:t>
      </w:r>
      <w:r>
        <w:t xml:space="preserve">– добавьте порт 2022 протокола UDP в зону public;</w:t>
      </w:r>
      <w:r>
        <w:t xml:space="preserve"> </w:t>
      </w:r>
      <w:r>
        <w:t xml:space="preserve">– добавьте службу ftp.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задание для самостоятельной работы (раздел 13.5).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Перейдем в супер пользователя</w:t>
      </w:r>
    </w:p>
    <w:p>
      <w:pPr>
        <w:pStyle w:val="CaptionedFigure"/>
      </w:pPr>
      <w:r>
        <w:drawing>
          <wp:inline>
            <wp:extent cx="3733800" cy="326707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определим текущую зону</w:t>
      </w:r>
    </w:p>
    <w:p>
      <w:pPr>
        <w:pStyle w:val="CaptionedFigure"/>
      </w:pPr>
      <w:r>
        <w:drawing>
          <wp:inline>
            <wp:extent cx="3733800" cy="372471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Определим доступные зоны</w:t>
      </w:r>
    </w:p>
    <w:p>
      <w:pPr>
        <w:pStyle w:val="CaptionedFigure"/>
      </w:pPr>
      <w:r>
        <w:drawing>
          <wp:inline>
            <wp:extent cx="3733800" cy="276066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Затем просмотрим службы доступные на нашем компьютере</w:t>
      </w:r>
    </w:p>
    <w:p>
      <w:pPr>
        <w:pStyle w:val="CaptionedFigure"/>
      </w:pPr>
      <w:r>
        <w:drawing>
          <wp:inline>
            <wp:extent cx="3733800" cy="1202785"/>
            <wp:effectExtent b="0" l="0" r="0" t="0"/>
            <wp:docPr descr="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Определим доступные службы в текущей зоне</w:t>
      </w:r>
    </w:p>
    <w:p>
      <w:pPr>
        <w:pStyle w:val="CaptionedFigure"/>
      </w:pPr>
      <w:r>
        <w:drawing>
          <wp:inline>
            <wp:extent cx="3733800" cy="333375"/>
            <wp:effectExtent b="0" l="0" r="0" t="0"/>
            <wp:docPr descr="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чего сравним вывод информации при использовании двух команд первая команда firewall-cmd –list-all,вторая firewall-cmd –list-all –zone=public</w:t>
      </w:r>
    </w:p>
    <w:p>
      <w:pPr>
        <w:pStyle w:val="CaptionedFigure"/>
      </w:pPr>
      <w:r>
        <w:drawing>
          <wp:inline>
            <wp:extent cx="3733800" cy="4052358"/>
            <wp:effectExtent b="0" l="0" r="0" t="0"/>
            <wp:docPr descr="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Далее добавим сервер VNC в конфигурацию брандмауэра</w:t>
      </w:r>
    </w:p>
    <w:p>
      <w:pPr>
        <w:pStyle w:val="CaptionedFigure"/>
      </w:pPr>
      <w:r>
        <w:drawing>
          <wp:inline>
            <wp:extent cx="3733800" cy="306445"/>
            <wp:effectExtent b="0" l="0" r="0" t="0"/>
            <wp:docPr descr="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И проверим добавился или нет</w:t>
      </w:r>
    </w:p>
    <w:p>
      <w:pPr>
        <w:pStyle w:val="CaptionedFigure"/>
      </w:pPr>
      <w:r>
        <w:drawing>
          <wp:inline>
            <wp:extent cx="3733800" cy="2294920"/>
            <wp:effectExtent b="0" l="0" r="0" t="0"/>
            <wp:docPr descr="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После чего перезапустим службу firewalld</w:t>
      </w:r>
    </w:p>
    <w:p>
      <w:pPr>
        <w:pStyle w:val="CaptionedFigure"/>
      </w:pPr>
      <w:r>
        <w:drawing>
          <wp:inline>
            <wp:extent cx="3733800" cy="155215"/>
            <wp:effectExtent b="0" l="0" r="0" t="0"/>
            <wp:docPr descr="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Затем проверим есть ли vnc-server в конфигурации и мы обнаружим,что vnc-server больше не указан это из за того что не был постоянным</w:t>
      </w:r>
    </w:p>
    <w:p>
      <w:pPr>
        <w:pStyle w:val="CaptionedFigure"/>
      </w:pPr>
      <w:r>
        <w:drawing>
          <wp:inline>
            <wp:extent cx="3733800" cy="1690526"/>
            <wp:effectExtent b="0" l="0" r="0" t="0"/>
            <wp:docPr descr="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Добавим службу vnc-server ещё раз, но на этот раз сделав её постоянной</w:t>
      </w:r>
    </w:p>
    <w:p>
      <w:pPr>
        <w:pStyle w:val="CaptionedFigure"/>
      </w:pPr>
      <w:r>
        <w:drawing>
          <wp:inline>
            <wp:extent cx="3733800" cy="252371"/>
            <wp:effectExtent b="0" l="0" r="0" t="0"/>
            <wp:docPr descr="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После чего проверим наличие vnc-server в конфигурации</w:t>
      </w:r>
    </w:p>
    <w:p>
      <w:pPr>
        <w:pStyle w:val="CaptionedFigure"/>
      </w:pPr>
      <w:r>
        <w:drawing>
          <wp:inline>
            <wp:extent cx="3476625" cy="2428875"/>
            <wp:effectExtent b="0" l="0" r="0" t="0"/>
            <wp:docPr descr="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Теперь проверим перезагрузив конфигурацию firewalld</w:t>
      </w:r>
    </w:p>
    <w:p>
      <w:pPr>
        <w:pStyle w:val="CaptionedFigure"/>
      </w:pPr>
      <w:r>
        <w:drawing>
          <wp:inline>
            <wp:extent cx="3733800" cy="2419901"/>
            <wp:effectExtent b="0" l="0" r="0" t="0"/>
            <wp:docPr descr="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Добавим в конфигурацию межсетевого экрана порт 2022 протокола TCP,после чего перезагрузим конфигурацию firewalld и прроверим что порт добавился в конфигурацию</w:t>
      </w:r>
    </w:p>
    <w:p>
      <w:pPr>
        <w:pStyle w:val="CaptionedFigure"/>
      </w:pPr>
      <w:r>
        <w:drawing>
          <wp:inline>
            <wp:extent cx="3733800" cy="2113844"/>
            <wp:effectExtent b="0" l="0" r="0" t="0"/>
            <wp:docPr descr="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После чего откроем терминал и под учетной записью пользователя запустим интерфейс GUI firewall-config:</w:t>
      </w:r>
    </w:p>
    <w:p>
      <w:pPr>
        <w:pStyle w:val="CaptionedFigure"/>
      </w:pPr>
      <w:r>
        <w:drawing>
          <wp:inline>
            <wp:extent cx="3733800" cy="165366"/>
            <wp:effectExtent b="0" l="0" r="0" t="0"/>
            <wp:docPr descr="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Далее рядом с параметром Configuration откроем раскрывающийся список и выберем Permanent, после чего выберем зону public и отметим службы http, https и ftp</w:t>
      </w:r>
    </w:p>
    <w:p>
      <w:pPr>
        <w:pStyle w:val="CaptionedFigure"/>
      </w:pPr>
      <w:r>
        <w:drawing>
          <wp:inline>
            <wp:extent cx="3733800" cy="1851749"/>
            <wp:effectExtent b="0" l="0" r="0" t="0"/>
            <wp:docPr descr="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CaptionedFigure"/>
      </w:pPr>
      <w:r>
        <w:drawing>
          <wp:inline>
            <wp:extent cx="2066925" cy="371475"/>
            <wp:effectExtent b="0" l="0" r="0" t="0"/>
            <wp:docPr descr="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Полче чего выберем вкладку Ports и добавим порт 2022 udp</w:t>
      </w:r>
    </w:p>
    <w:p>
      <w:pPr>
        <w:pStyle w:val="CaptionedFigure"/>
      </w:pPr>
      <w:r>
        <w:drawing>
          <wp:inline>
            <wp:extent cx="3733800" cy="1798132"/>
            <wp:effectExtent b="0" l="0" r="0" t="0"/>
            <wp:docPr descr="18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И проверим все изменения которые мы только что внесли</w:t>
      </w:r>
    </w:p>
    <w:p>
      <w:pPr>
        <w:pStyle w:val="CaptionedFigure"/>
      </w:pPr>
      <w:r>
        <w:drawing>
          <wp:inline>
            <wp:extent cx="3733800" cy="2172234"/>
            <wp:effectExtent b="0" l="0" r="0" t="0"/>
            <wp:docPr descr="19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Перезапустим конфигурацию firewall-cmd для того,чтобы изменения вступили в силу и проверим это</w:t>
      </w:r>
    </w:p>
    <w:p>
      <w:pPr>
        <w:pStyle w:val="CaptionedFigure"/>
      </w:pPr>
      <w:r>
        <w:drawing>
          <wp:inline>
            <wp:extent cx="3733800" cy="2073527"/>
            <wp:effectExtent b="0" l="0" r="0" t="0"/>
            <wp:docPr descr="20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bookmarkEnd w:id="82"/>
    <w:bookmarkStart w:id="98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Создадим конфигурацию межсетевого экрана которая позволяет получить доступ к следующим службам telnet,imap, pop3, smtp</w:t>
      </w:r>
    </w:p>
    <w:p>
      <w:pPr>
        <w:pStyle w:val="CaptionedFigure"/>
      </w:pPr>
      <w:r>
        <w:drawing>
          <wp:inline>
            <wp:extent cx="3733800" cy="227670"/>
            <wp:effectExtent b="0" l="0" r="0" t="0"/>
            <wp:docPr descr="21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Добавляем imap, pop3, smtp</w:t>
      </w:r>
    </w:p>
    <w:p>
      <w:pPr>
        <w:pStyle w:val="CaptionedFigure"/>
      </w:pPr>
      <w:r>
        <w:drawing>
          <wp:inline>
            <wp:extent cx="3733800" cy="623875"/>
            <wp:effectExtent b="0" l="0" r="0" t="0"/>
            <wp:docPr descr="22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p>
      <w:pPr>
        <w:pStyle w:val="CaptionedFigure"/>
      </w:pPr>
      <w:r>
        <w:drawing>
          <wp:inline>
            <wp:extent cx="3552825" cy="914400"/>
            <wp:effectExtent b="0" l="0" r="0" t="0"/>
            <wp:docPr descr="23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23</w:t>
      </w:r>
    </w:p>
    <w:p>
      <w:pPr>
        <w:pStyle w:val="CaptionedFigure"/>
      </w:pPr>
      <w:r>
        <w:drawing>
          <wp:inline>
            <wp:extent cx="2124075" cy="647700"/>
            <wp:effectExtent b="0" l="0" r="0" t="0"/>
            <wp:docPr descr="24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24</w:t>
      </w:r>
    </w:p>
    <w:p>
      <w:pPr>
        <w:pStyle w:val="BodyText"/>
      </w:pPr>
      <w:r>
        <w:t xml:space="preserve">И проверяем,что конфигурация является постоянной и будет активирована после перезагрузки компьютера</w:t>
      </w:r>
    </w:p>
    <w:p>
      <w:pPr>
        <w:pStyle w:val="CaptionedFigure"/>
      </w:pPr>
      <w:r>
        <w:drawing>
          <wp:inline>
            <wp:extent cx="3733800" cy="1362115"/>
            <wp:effectExtent b="0" l="0" r="0" t="0"/>
            <wp:docPr descr="25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25</w:t>
      </w:r>
    </w:p>
    <w:bookmarkEnd w:id="98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Какая служба должна быть запущена перед началом работы с менеджером конфигурации брандмауэра firewall-config?</w:t>
      </w:r>
    </w:p>
    <w:p>
      <w:pPr>
        <w:pStyle w:val="FirstParagraph"/>
      </w:pPr>
      <w:r>
        <w:t xml:space="preserve">Ответ - firewall должна быть запущена</w:t>
      </w:r>
    </w:p>
    <w:p>
      <w:pPr>
        <w:pStyle w:val="Compact"/>
        <w:numPr>
          <w:ilvl w:val="0"/>
          <w:numId w:val="1003"/>
        </w:numPr>
      </w:pPr>
      <w:r>
        <w:t xml:space="preserve">Какая команда позволяет добавить UDP-порт 2355 в конфигурацию брандмауэра в зоне по умолчанию?</w:t>
      </w:r>
    </w:p>
    <w:p>
      <w:pPr>
        <w:pStyle w:val="FirstParagraph"/>
      </w:pPr>
      <w:r>
        <w:t xml:space="preserve">Ответ - firewall-cmd –add-port=2355/udp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показать всю конфигурацию брандмауэра во всех зонах?</w:t>
      </w:r>
    </w:p>
    <w:p>
      <w:pPr>
        <w:pStyle w:val="FirstParagraph"/>
      </w:pPr>
      <w:r>
        <w:t xml:space="preserve">Ответ - firewall-cmd –list-all-zones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удалить службу vnc-server из текущей конфигурации брандмауэра?</w:t>
      </w:r>
    </w:p>
    <w:p>
      <w:pPr>
        <w:pStyle w:val="FirstParagraph"/>
      </w:pPr>
      <w:r>
        <w:t xml:space="preserve">Ответ - firewall-cmd –remove-service=vnc-server</w:t>
      </w:r>
    </w:p>
    <w:p>
      <w:pPr>
        <w:pStyle w:val="Compact"/>
        <w:numPr>
          <w:ilvl w:val="0"/>
          <w:numId w:val="1006"/>
        </w:numPr>
      </w:pPr>
      <w:r>
        <w:t xml:space="preserve">Какая команда firewall-cmd позволяет активировать новую конфигурацию, добавленную опцией –permanent?</w:t>
      </w:r>
    </w:p>
    <w:p>
      <w:pPr>
        <w:pStyle w:val="FirstParagraph"/>
      </w:pPr>
      <w:r>
        <w:t xml:space="preserve">Ответ - firewall-cmd –reload</w:t>
      </w:r>
    </w:p>
    <w:p>
      <w:pPr>
        <w:pStyle w:val="Compact"/>
        <w:numPr>
          <w:ilvl w:val="0"/>
          <w:numId w:val="1007"/>
        </w:numPr>
      </w:pPr>
      <w:r>
        <w:t xml:space="preserve">Какой параметр firewall-cmd позволяет проверить, что новая конфигурация была добавлена в текущую зону и теперь активна?</w:t>
      </w:r>
    </w:p>
    <w:p>
      <w:pPr>
        <w:pStyle w:val="FirstParagraph"/>
      </w:pPr>
      <w:r>
        <w:t xml:space="preserve">Ответ - firewall-cmd –list-all</w:t>
      </w:r>
    </w:p>
    <w:p>
      <w:pPr>
        <w:pStyle w:val="Compact"/>
        <w:numPr>
          <w:ilvl w:val="0"/>
          <w:numId w:val="1008"/>
        </w:numPr>
      </w:pPr>
      <w:r>
        <w:t xml:space="preserve">Какая команда позволяет добавить интерфейс eno1 в зону public?</w:t>
      </w:r>
    </w:p>
    <w:p>
      <w:pPr>
        <w:pStyle w:val="FirstParagraph"/>
      </w:pPr>
      <w:r>
        <w:t xml:space="preserve">Ответ - firewall-cmd –zone=public –add-interface=eno1</w:t>
      </w:r>
    </w:p>
    <w:p>
      <w:pPr>
        <w:pStyle w:val="Compact"/>
        <w:numPr>
          <w:ilvl w:val="0"/>
          <w:numId w:val="1009"/>
        </w:numPr>
      </w:pPr>
      <w:r>
        <w:t xml:space="preserve">Если добавить новый интерфейс в конфигурацию брандмауэра, пока не указана зона, в какую зону он будет добавлен?</w:t>
      </w:r>
    </w:p>
    <w:p>
      <w:pPr>
        <w:pStyle w:val="FirstParagraph"/>
      </w:pPr>
      <w:r>
        <w:t xml:space="preserve">Ответ - интерфейс попадет в зону по умолчанию (public)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настройки пакетного фильтра в Linux.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Фильтр пакетов</dc:title>
  <dc:creator>Казначеев Сергей Ильич</dc:creator>
  <dc:language>ru-RU</dc:language>
  <cp:keywords/>
  <dcterms:created xsi:type="dcterms:W3CDTF">2025-11-25T12:48:34Z</dcterms:created>
  <dcterms:modified xsi:type="dcterms:W3CDTF">2025-11-25T12:48:34Z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