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19E" w:rsidRPr="004369BB" w:rsidRDefault="004013F7" w:rsidP="0033319E">
      <w:pPr>
        <w:pStyle w:val="a4"/>
        <w:ind w:left="0"/>
        <w:rPr>
          <w:rFonts w:ascii="Arial" w:hAnsi="Arial" w:cs="Arial"/>
          <w:b/>
          <w:sz w:val="20"/>
        </w:rPr>
      </w:pPr>
      <w:r w:rsidRPr="004369BB">
        <w:rPr>
          <w:rFonts w:ascii="Arial" w:hAnsi="Arial" w:cs="Arial"/>
          <w:b/>
          <w:sz w:val="20"/>
        </w:rPr>
        <w:t>Теоретический материал</w:t>
      </w:r>
      <w:r w:rsidRPr="004369BB">
        <w:rPr>
          <w:rFonts w:ascii="Arial" w:hAnsi="Arial" w:cs="Arial"/>
          <w:b/>
          <w:sz w:val="20"/>
          <w:lang w:val="en-US"/>
        </w:rPr>
        <w:t>:</w:t>
      </w:r>
      <w:r w:rsidRPr="004369BB">
        <w:rPr>
          <w:rFonts w:ascii="Arial" w:hAnsi="Arial" w:cs="Arial"/>
          <w:b/>
          <w:sz w:val="20"/>
        </w:rPr>
        <w:t xml:space="preserve"> </w:t>
      </w:r>
    </w:p>
    <w:p w:rsidR="0033319E" w:rsidRPr="004369BB" w:rsidRDefault="0033319E" w:rsidP="0033319E">
      <w:pPr>
        <w:pStyle w:val="a4"/>
        <w:ind w:left="0" w:firstLine="708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Команда состоит из операционной и адресной частей. </w:t>
      </w:r>
      <w:r w:rsidRPr="004369BB">
        <w:rPr>
          <w:rFonts w:ascii="Arial" w:hAnsi="Arial" w:cs="Arial"/>
          <w:sz w:val="18"/>
          <w:szCs w:val="18"/>
          <w:u w:val="single"/>
        </w:rPr>
        <w:t>Операционная часть</w:t>
      </w:r>
      <w:r w:rsidRPr="004369BB">
        <w:rPr>
          <w:rFonts w:ascii="Arial" w:hAnsi="Arial" w:cs="Arial"/>
          <w:sz w:val="18"/>
          <w:szCs w:val="18"/>
        </w:rPr>
        <w:t xml:space="preserve"> команды содержит код операции (сложение, вычитание, передача и т.д.).</w:t>
      </w:r>
      <w:r w:rsidRPr="004369BB">
        <w:rPr>
          <w:rFonts w:ascii="Arial" w:hAnsi="Arial" w:cs="Arial"/>
          <w:sz w:val="18"/>
          <w:szCs w:val="18"/>
          <w:u w:val="single"/>
        </w:rPr>
        <w:t xml:space="preserve"> Адресная часть</w:t>
      </w:r>
      <w:r w:rsidRPr="004369BB">
        <w:rPr>
          <w:rFonts w:ascii="Arial" w:hAnsi="Arial" w:cs="Arial"/>
          <w:sz w:val="18"/>
          <w:szCs w:val="18"/>
        </w:rPr>
        <w:t xml:space="preserve"> содержит информацию об адресах операндов и результата, а иногда – и об адресе следующей команды (если используется </w:t>
      </w:r>
      <w:r w:rsidRPr="004369BB">
        <w:rPr>
          <w:rFonts w:ascii="Arial" w:hAnsi="Arial" w:cs="Arial"/>
          <w:sz w:val="18"/>
          <w:szCs w:val="18"/>
          <w:u w:val="single"/>
        </w:rPr>
        <w:t>принудительный</w:t>
      </w:r>
      <w:r w:rsidRPr="004369BB">
        <w:rPr>
          <w:rFonts w:ascii="Arial" w:hAnsi="Arial" w:cs="Arial"/>
          <w:sz w:val="18"/>
          <w:szCs w:val="18"/>
        </w:rPr>
        <w:t xml:space="preserve"> порядок выборки команд, в этом случае команда должна быть четырёхадресной). Обычно применяется </w:t>
      </w:r>
      <w:r w:rsidRPr="004369BB">
        <w:rPr>
          <w:rFonts w:ascii="Arial" w:hAnsi="Arial" w:cs="Arial"/>
          <w:sz w:val="18"/>
          <w:szCs w:val="18"/>
          <w:u w:val="single"/>
        </w:rPr>
        <w:t>естественный</w:t>
      </w:r>
      <w:r w:rsidRPr="004369BB">
        <w:rPr>
          <w:rFonts w:ascii="Arial" w:hAnsi="Arial" w:cs="Arial"/>
          <w:sz w:val="18"/>
          <w:szCs w:val="18"/>
        </w:rPr>
        <w:t xml:space="preserve"> порядок, когда после выполнения команды, расположенной в памяти по адресу К, выполняется команда по адресу </w:t>
      </w:r>
      <w:proofErr w:type="gramStart"/>
      <w:r w:rsidRPr="004369BB">
        <w:rPr>
          <w:rFonts w:ascii="Arial" w:hAnsi="Arial" w:cs="Arial"/>
          <w:sz w:val="18"/>
          <w:szCs w:val="18"/>
        </w:rPr>
        <w:t>К</w:t>
      </w:r>
      <w:proofErr w:type="gramEnd"/>
      <w:r w:rsidRPr="004369BB">
        <w:rPr>
          <w:rFonts w:ascii="Arial" w:hAnsi="Arial" w:cs="Arial"/>
          <w:sz w:val="18"/>
          <w:szCs w:val="18"/>
        </w:rPr>
        <w:t>+1. Тогда отпадает необходимость указывать адрес следующей команды (для изменения естественного порядка используются специальные команды) и команда становится трехадресной. Если условиться, что результат всегда направляется по адресу одного из операндов, участвовавших в операции, то получим двухадресную команду. Если в качестве одного из операндов всегда используется содержимое определённого регистра (регистра результата, или аккумулятора) и туда же направляется результат, то можно не указывать этот адрес и, следовательно, работать с одним адресом в коде команды. Если использовать стек, то можно вообще построить безадресную команду.</w:t>
      </w:r>
    </w:p>
    <w:p w:rsidR="0033319E" w:rsidRPr="004369BB" w:rsidRDefault="0033319E" w:rsidP="0033319E">
      <w:pPr>
        <w:pStyle w:val="a4"/>
        <w:ind w:left="0" w:firstLine="708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Сокращение адресности удобно, т.к. позволяет уменьшить длину разрядной сетки в коде команды.</w:t>
      </w:r>
    </w:p>
    <w:p w:rsidR="0033319E" w:rsidRPr="004369BB" w:rsidRDefault="0033319E" w:rsidP="0033319E">
      <w:pPr>
        <w:pStyle w:val="a4"/>
        <w:ind w:left="0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Следует различать </w:t>
      </w:r>
      <w:r w:rsidRPr="004369BB">
        <w:rPr>
          <w:rFonts w:ascii="Arial" w:hAnsi="Arial" w:cs="Arial"/>
          <w:b/>
          <w:sz w:val="18"/>
          <w:szCs w:val="18"/>
        </w:rPr>
        <w:t>адресный код</w:t>
      </w:r>
      <w:r w:rsidRPr="004369BB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4369BB">
        <w:rPr>
          <w:rFonts w:ascii="Arial" w:hAnsi="Arial" w:cs="Arial"/>
          <w:b/>
          <w:sz w:val="18"/>
          <w:szCs w:val="18"/>
        </w:rPr>
        <w:t>А</w:t>
      </w:r>
      <w:r w:rsidRPr="004369BB">
        <w:rPr>
          <w:rFonts w:ascii="Arial" w:hAnsi="Arial" w:cs="Arial"/>
          <w:b/>
          <w:sz w:val="18"/>
          <w:szCs w:val="18"/>
          <w:vertAlign w:val="subscript"/>
        </w:rPr>
        <w:t>К</w:t>
      </w:r>
      <w:r w:rsidRPr="004369BB">
        <w:rPr>
          <w:rFonts w:ascii="Arial" w:hAnsi="Arial" w:cs="Arial"/>
          <w:sz w:val="18"/>
          <w:szCs w:val="18"/>
        </w:rPr>
        <w:t xml:space="preserve"> ,</w:t>
      </w:r>
      <w:proofErr w:type="gramEnd"/>
      <w:r w:rsidRPr="004369BB">
        <w:rPr>
          <w:rFonts w:ascii="Arial" w:hAnsi="Arial" w:cs="Arial"/>
          <w:sz w:val="18"/>
          <w:szCs w:val="18"/>
        </w:rPr>
        <w:t xml:space="preserve"> это информация об адресе операнда, записанная в адресной части команды, и </w:t>
      </w:r>
      <w:r w:rsidRPr="004369BB">
        <w:rPr>
          <w:rFonts w:ascii="Arial" w:hAnsi="Arial" w:cs="Arial"/>
          <w:b/>
          <w:sz w:val="18"/>
          <w:szCs w:val="18"/>
        </w:rPr>
        <w:t>исполняемый адрес А</w:t>
      </w:r>
      <w:r w:rsidRPr="004369BB">
        <w:rPr>
          <w:rFonts w:ascii="Arial" w:hAnsi="Arial" w:cs="Arial"/>
          <w:b/>
          <w:sz w:val="18"/>
          <w:szCs w:val="18"/>
          <w:vertAlign w:val="subscript"/>
        </w:rPr>
        <w:t>И</w:t>
      </w:r>
      <w:r w:rsidRPr="004369BB">
        <w:rPr>
          <w:rFonts w:ascii="Arial" w:hAnsi="Arial" w:cs="Arial"/>
          <w:sz w:val="18"/>
          <w:szCs w:val="18"/>
        </w:rPr>
        <w:t xml:space="preserve"> – это сам адрес, номер ячейки памяти, к которой производится фактическое обращение.</w:t>
      </w:r>
    </w:p>
    <w:p w:rsidR="0033319E" w:rsidRPr="004369BB" w:rsidRDefault="0033319E" w:rsidP="0033319E">
      <w:pPr>
        <w:pStyle w:val="a4"/>
        <w:ind w:left="0" w:firstLine="708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Выбор способов адресации, формирования исполнительного адреса и преобразования адресов является одним из важнейших вопросов разработки системы команд ЭВМ.</w:t>
      </w:r>
    </w:p>
    <w:p w:rsidR="0033319E" w:rsidRPr="004369BB" w:rsidRDefault="0033319E" w:rsidP="0033319E">
      <w:pPr>
        <w:pStyle w:val="a4"/>
        <w:ind w:left="0" w:firstLine="708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В ЭВМ используются следующие типы адресации:</w:t>
      </w:r>
    </w:p>
    <w:p w:rsidR="0033319E" w:rsidRPr="004369BB" w:rsidRDefault="0033319E" w:rsidP="0033319E">
      <w:pPr>
        <w:pStyle w:val="a4"/>
        <w:ind w:left="0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Прямая адресация</w:t>
      </w:r>
      <w:r w:rsidRPr="004369BB">
        <w:rPr>
          <w:rFonts w:ascii="Arial" w:hAnsi="Arial" w:cs="Arial"/>
          <w:sz w:val="18"/>
          <w:szCs w:val="18"/>
        </w:rPr>
        <w:t xml:space="preserve">: </w:t>
      </w:r>
      <w:r w:rsidRPr="004369BB">
        <w:rPr>
          <w:rFonts w:ascii="Arial" w:hAnsi="Arial" w:cs="Arial"/>
          <w:b/>
          <w:sz w:val="18"/>
          <w:szCs w:val="18"/>
        </w:rPr>
        <w:t>А</w:t>
      </w:r>
      <w:r w:rsidRPr="004369BB">
        <w:rPr>
          <w:rFonts w:ascii="Arial" w:hAnsi="Arial" w:cs="Arial"/>
          <w:b/>
          <w:sz w:val="18"/>
          <w:szCs w:val="18"/>
          <w:vertAlign w:val="subscript"/>
        </w:rPr>
        <w:t xml:space="preserve">К </w:t>
      </w:r>
      <w:r w:rsidRPr="004369BB">
        <w:rPr>
          <w:rFonts w:ascii="Arial" w:hAnsi="Arial" w:cs="Arial"/>
          <w:b/>
          <w:position w:val="-2"/>
          <w:sz w:val="18"/>
          <w:szCs w:val="18"/>
        </w:rPr>
        <w:object w:dxaOrig="22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9pt" o:ole="">
            <v:imagedata r:id="rId6" o:title=""/>
          </v:shape>
          <o:OLEObject Type="Embed" ProgID="Equation.3" ShapeID="_x0000_i1025" DrawAspect="Content" ObjectID="_1524762358" r:id="rId7"/>
        </w:object>
      </w:r>
      <w:r w:rsidRPr="004369BB">
        <w:rPr>
          <w:rFonts w:ascii="Arial" w:hAnsi="Arial" w:cs="Arial"/>
          <w:b/>
          <w:sz w:val="18"/>
          <w:szCs w:val="18"/>
        </w:rPr>
        <w:t>А</w:t>
      </w:r>
      <w:r w:rsidRPr="004369BB">
        <w:rPr>
          <w:rFonts w:ascii="Arial" w:hAnsi="Arial" w:cs="Arial"/>
          <w:b/>
          <w:sz w:val="18"/>
          <w:szCs w:val="18"/>
          <w:vertAlign w:val="subscript"/>
        </w:rPr>
        <w:t>И</w:t>
      </w:r>
      <w:r w:rsidRPr="004369BB">
        <w:rPr>
          <w:rFonts w:ascii="Arial" w:hAnsi="Arial" w:cs="Arial"/>
          <w:sz w:val="18"/>
          <w:szCs w:val="18"/>
        </w:rPr>
        <w:t>.</w:t>
      </w:r>
    </w:p>
    <w:p w:rsidR="0033319E" w:rsidRPr="004369BB" w:rsidRDefault="0033319E" w:rsidP="0033319E">
      <w:pPr>
        <w:pStyle w:val="a4"/>
        <w:ind w:left="0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Относительная адресация</w:t>
      </w:r>
      <w:r w:rsidRPr="004369BB">
        <w:rPr>
          <w:rFonts w:ascii="Arial" w:hAnsi="Arial" w:cs="Arial"/>
          <w:sz w:val="18"/>
          <w:szCs w:val="18"/>
        </w:rPr>
        <w:t xml:space="preserve">: </w:t>
      </w:r>
      <w:r w:rsidRPr="004369BB">
        <w:rPr>
          <w:rFonts w:ascii="Arial" w:hAnsi="Arial" w:cs="Arial"/>
          <w:b/>
          <w:sz w:val="18"/>
          <w:szCs w:val="18"/>
        </w:rPr>
        <w:t>А</w:t>
      </w:r>
      <w:r w:rsidRPr="004369BB">
        <w:rPr>
          <w:rFonts w:ascii="Arial" w:hAnsi="Arial" w:cs="Arial"/>
          <w:b/>
          <w:sz w:val="18"/>
          <w:szCs w:val="18"/>
          <w:vertAlign w:val="subscript"/>
        </w:rPr>
        <w:t>И</w:t>
      </w:r>
      <w:r w:rsidRPr="004369BB">
        <w:rPr>
          <w:rFonts w:ascii="Arial" w:hAnsi="Arial" w:cs="Arial"/>
          <w:sz w:val="18"/>
          <w:szCs w:val="18"/>
        </w:rPr>
        <w:t xml:space="preserve"> = А</w:t>
      </w:r>
      <w:r w:rsidRPr="004369BB">
        <w:rPr>
          <w:rFonts w:ascii="Arial" w:hAnsi="Arial" w:cs="Arial"/>
          <w:sz w:val="18"/>
          <w:szCs w:val="18"/>
          <w:vertAlign w:val="subscript"/>
        </w:rPr>
        <w:t>Б</w:t>
      </w:r>
      <w:r w:rsidRPr="004369BB">
        <w:rPr>
          <w:rFonts w:ascii="Arial" w:hAnsi="Arial" w:cs="Arial"/>
          <w:sz w:val="18"/>
          <w:szCs w:val="18"/>
        </w:rPr>
        <w:t xml:space="preserve"> + А</w:t>
      </w:r>
      <w:r w:rsidRPr="004369BB">
        <w:rPr>
          <w:rFonts w:ascii="Arial" w:hAnsi="Arial" w:cs="Arial"/>
          <w:sz w:val="18"/>
          <w:szCs w:val="18"/>
          <w:vertAlign w:val="subscript"/>
        </w:rPr>
        <w:t>К</w:t>
      </w:r>
      <w:r w:rsidRPr="004369BB">
        <w:rPr>
          <w:rFonts w:ascii="Arial" w:hAnsi="Arial" w:cs="Arial"/>
          <w:sz w:val="18"/>
          <w:szCs w:val="18"/>
        </w:rPr>
        <w:t xml:space="preserve">, где </w:t>
      </w:r>
      <w:r w:rsidRPr="004369BB">
        <w:rPr>
          <w:rFonts w:ascii="Arial" w:hAnsi="Arial" w:cs="Arial"/>
          <w:b/>
          <w:sz w:val="18"/>
          <w:szCs w:val="18"/>
        </w:rPr>
        <w:t>А</w:t>
      </w:r>
      <w:r w:rsidRPr="004369BB">
        <w:rPr>
          <w:rFonts w:ascii="Arial" w:hAnsi="Arial" w:cs="Arial"/>
          <w:b/>
          <w:sz w:val="18"/>
          <w:szCs w:val="18"/>
          <w:vertAlign w:val="subscript"/>
        </w:rPr>
        <w:t>Б</w:t>
      </w:r>
      <w:r w:rsidRPr="004369BB">
        <w:rPr>
          <w:rFonts w:ascii="Arial" w:hAnsi="Arial" w:cs="Arial"/>
          <w:sz w:val="18"/>
          <w:szCs w:val="18"/>
        </w:rPr>
        <w:t xml:space="preserve"> – базовый адрес, хранящийся в определённом месте памяти. Такая система позволяет сократить длину кода </w:t>
      </w:r>
      <w:r w:rsidRPr="004369BB">
        <w:rPr>
          <w:rFonts w:ascii="Arial" w:hAnsi="Arial" w:cs="Arial"/>
          <w:b/>
          <w:sz w:val="18"/>
          <w:szCs w:val="18"/>
        </w:rPr>
        <w:t>А</w:t>
      </w:r>
      <w:r w:rsidRPr="004369BB">
        <w:rPr>
          <w:rFonts w:ascii="Arial" w:hAnsi="Arial" w:cs="Arial"/>
          <w:b/>
          <w:sz w:val="18"/>
          <w:szCs w:val="18"/>
          <w:vertAlign w:val="subscript"/>
        </w:rPr>
        <w:t>К</w:t>
      </w:r>
      <w:r w:rsidRPr="004369BB">
        <w:rPr>
          <w:rFonts w:ascii="Arial" w:hAnsi="Arial" w:cs="Arial"/>
          <w:sz w:val="18"/>
          <w:szCs w:val="18"/>
        </w:rPr>
        <w:t xml:space="preserve">, поскольку теперь можно задавать лишь некоторое смещение относительно длинного базового адреса. Эта система адресации, кроме того, обеспечивает простую </w:t>
      </w:r>
      <w:r w:rsidRPr="004369BB">
        <w:rPr>
          <w:rFonts w:ascii="Arial" w:hAnsi="Arial" w:cs="Arial"/>
          <w:sz w:val="18"/>
          <w:szCs w:val="18"/>
          <w:u w:val="single"/>
        </w:rPr>
        <w:t>реентерабельность</w:t>
      </w:r>
      <w:r w:rsidRPr="004369BB">
        <w:rPr>
          <w:rFonts w:ascii="Arial" w:hAnsi="Arial" w:cs="Arial"/>
          <w:sz w:val="18"/>
          <w:szCs w:val="18"/>
        </w:rPr>
        <w:t xml:space="preserve"> (перемещаемость) программы в памяти, а также облегчает распределение памяти при составлении программ несколькими программистами.</w:t>
      </w:r>
    </w:p>
    <w:p w:rsidR="0033319E" w:rsidRPr="004369BB" w:rsidRDefault="0033319E" w:rsidP="0033319E">
      <w:pPr>
        <w:pStyle w:val="a4"/>
        <w:ind w:left="0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Косвенная адресация</w:t>
      </w:r>
      <w:r w:rsidRPr="004369BB">
        <w:rPr>
          <w:rFonts w:ascii="Arial" w:hAnsi="Arial" w:cs="Arial"/>
          <w:sz w:val="18"/>
          <w:szCs w:val="18"/>
        </w:rPr>
        <w:t>: А</w:t>
      </w:r>
      <w:r w:rsidRPr="004369BB">
        <w:rPr>
          <w:rFonts w:ascii="Arial" w:hAnsi="Arial" w:cs="Arial"/>
          <w:sz w:val="18"/>
          <w:szCs w:val="18"/>
          <w:vertAlign w:val="subscript"/>
        </w:rPr>
        <w:t>К</w:t>
      </w:r>
      <w:r w:rsidRPr="004369BB">
        <w:rPr>
          <w:rFonts w:ascii="Arial" w:hAnsi="Arial" w:cs="Arial"/>
          <w:sz w:val="18"/>
          <w:szCs w:val="18"/>
        </w:rPr>
        <w:t xml:space="preserve"> указывает адрес ячейки памяти, в которой хранится адрес операнда или команды («адресация адреса»). Она удобна в ЭВМ с коротким форматом команды.</w:t>
      </w:r>
    </w:p>
    <w:p w:rsidR="0033319E" w:rsidRPr="004369BB" w:rsidRDefault="0033319E" w:rsidP="0033319E">
      <w:pPr>
        <w:pStyle w:val="a4"/>
        <w:ind w:left="0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Непосредственная адресация</w:t>
      </w:r>
      <w:r w:rsidRPr="004369BB">
        <w:rPr>
          <w:rFonts w:ascii="Arial" w:hAnsi="Arial" w:cs="Arial"/>
          <w:sz w:val="18"/>
          <w:szCs w:val="18"/>
        </w:rPr>
        <w:t>: вместо А</w:t>
      </w:r>
      <w:r w:rsidRPr="004369BB">
        <w:rPr>
          <w:rFonts w:ascii="Arial" w:hAnsi="Arial" w:cs="Arial"/>
          <w:sz w:val="18"/>
          <w:szCs w:val="18"/>
          <w:vertAlign w:val="subscript"/>
        </w:rPr>
        <w:t>К</w:t>
      </w:r>
      <w:r w:rsidRPr="004369BB">
        <w:rPr>
          <w:rFonts w:ascii="Arial" w:hAnsi="Arial" w:cs="Arial"/>
          <w:sz w:val="18"/>
          <w:szCs w:val="18"/>
        </w:rPr>
        <w:t xml:space="preserve"> помещается сам операнд. Это сокращает время выполнения команды, однако разрядность операнда ограничена (меньше разрядности кода команды).</w:t>
      </w:r>
    </w:p>
    <w:p w:rsidR="0033319E" w:rsidRPr="004369BB" w:rsidRDefault="0033319E" w:rsidP="0033319E">
      <w:pPr>
        <w:pStyle w:val="a4"/>
        <w:ind w:left="0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Стековая адресация</w:t>
      </w:r>
      <w:r w:rsidRPr="004369BB">
        <w:rPr>
          <w:rFonts w:ascii="Arial" w:hAnsi="Arial" w:cs="Arial"/>
          <w:sz w:val="18"/>
          <w:szCs w:val="18"/>
        </w:rPr>
        <w:t xml:space="preserve">. Стек реализует правило </w:t>
      </w:r>
      <w:r w:rsidRPr="004369BB">
        <w:rPr>
          <w:rFonts w:ascii="Arial" w:hAnsi="Arial" w:cs="Arial"/>
          <w:sz w:val="18"/>
          <w:szCs w:val="18"/>
          <w:lang w:val="en-US"/>
        </w:rPr>
        <w:t>LIFO</w:t>
      </w:r>
      <w:r w:rsidRPr="004369BB">
        <w:rPr>
          <w:rFonts w:ascii="Arial" w:hAnsi="Arial" w:cs="Arial"/>
          <w:sz w:val="18"/>
          <w:szCs w:val="18"/>
        </w:rPr>
        <w:t xml:space="preserve">. </w:t>
      </w:r>
    </w:p>
    <w:p w:rsidR="0033319E" w:rsidRPr="004369BB" w:rsidRDefault="0033319E" w:rsidP="0033319E">
      <w:pPr>
        <w:pStyle w:val="a4"/>
        <w:ind w:left="0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       Любая операция выполняется в ЭВМ за несколько элементарных шагов, называемых </w:t>
      </w:r>
      <w:r w:rsidRPr="004369BB">
        <w:rPr>
          <w:rFonts w:ascii="Arial" w:hAnsi="Arial" w:cs="Arial"/>
          <w:b/>
          <w:i/>
          <w:iCs/>
          <w:sz w:val="18"/>
          <w:szCs w:val="18"/>
        </w:rPr>
        <w:t>микрооперациями</w:t>
      </w:r>
      <w:r w:rsidRPr="004369BB">
        <w:rPr>
          <w:rFonts w:ascii="Arial" w:hAnsi="Arial" w:cs="Arial"/>
          <w:b/>
          <w:sz w:val="18"/>
          <w:szCs w:val="18"/>
        </w:rPr>
        <w:t>.</w:t>
      </w:r>
      <w:r w:rsidRPr="004369BB">
        <w:rPr>
          <w:rFonts w:ascii="Arial" w:hAnsi="Arial" w:cs="Arial"/>
          <w:sz w:val="18"/>
          <w:szCs w:val="18"/>
        </w:rPr>
        <w:t xml:space="preserve"> Каждая микрооперация выполняется за один шаг (такт) и приводится в действие одним управляющим сигналом.</w:t>
      </w:r>
    </w:p>
    <w:p w:rsidR="0033319E" w:rsidRPr="004369BB" w:rsidRDefault="0033319E" w:rsidP="0033319E">
      <w:pPr>
        <w:pStyle w:val="a4"/>
        <w:ind w:left="0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        В некоторые такты может поступать несколько управляющих сигналов, вызывая параллельное во времени выполнение соответствующих микроопераций. Такая совокупность микроопераций, выполняемая за один такт, называется </w:t>
      </w:r>
      <w:r w:rsidRPr="004369BB">
        <w:rPr>
          <w:rFonts w:ascii="Arial" w:hAnsi="Arial" w:cs="Arial"/>
          <w:b/>
          <w:i/>
          <w:iCs/>
          <w:sz w:val="18"/>
          <w:szCs w:val="18"/>
        </w:rPr>
        <w:t>микрокомандой</w:t>
      </w:r>
      <w:r w:rsidRPr="004369BB">
        <w:rPr>
          <w:rFonts w:ascii="Arial" w:hAnsi="Arial" w:cs="Arial"/>
          <w:sz w:val="18"/>
          <w:szCs w:val="18"/>
        </w:rPr>
        <w:t xml:space="preserve">. Последовательность микрокоманд, обеспечивающих выполнение данной операции, </w:t>
      </w:r>
      <w:proofErr w:type="gramStart"/>
      <w:r w:rsidRPr="004369BB">
        <w:rPr>
          <w:rFonts w:ascii="Arial" w:hAnsi="Arial" w:cs="Arial"/>
          <w:sz w:val="18"/>
          <w:szCs w:val="18"/>
        </w:rPr>
        <w:t xml:space="preserve">называется </w:t>
      </w:r>
      <w:r w:rsidRPr="004369BB">
        <w:rPr>
          <w:rFonts w:ascii="Arial" w:hAnsi="Arial" w:cs="Arial"/>
          <w:i/>
          <w:iCs/>
          <w:sz w:val="18"/>
          <w:szCs w:val="18"/>
        </w:rPr>
        <w:t xml:space="preserve"> </w:t>
      </w:r>
      <w:r w:rsidRPr="004369BB">
        <w:rPr>
          <w:rFonts w:ascii="Arial" w:hAnsi="Arial" w:cs="Arial"/>
          <w:b/>
          <w:i/>
          <w:iCs/>
          <w:sz w:val="18"/>
          <w:szCs w:val="18"/>
        </w:rPr>
        <w:t>микропрограммой</w:t>
      </w:r>
      <w:proofErr w:type="gramEnd"/>
      <w:r w:rsidRPr="004369BB">
        <w:rPr>
          <w:rFonts w:ascii="Arial" w:hAnsi="Arial" w:cs="Arial"/>
          <w:sz w:val="18"/>
          <w:szCs w:val="18"/>
        </w:rPr>
        <w:t xml:space="preserve"> данной операции.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Существует два различных принципа поиска операндов в памяти: ассоциативный и адресный.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Ассоциативный поиск</w:t>
      </w:r>
      <w:r w:rsidRPr="004369BB">
        <w:rPr>
          <w:rFonts w:ascii="Arial" w:hAnsi="Arial" w:cs="Arial"/>
          <w:sz w:val="18"/>
          <w:szCs w:val="18"/>
        </w:rPr>
        <w:t xml:space="preserve"> операнда (</w:t>
      </w:r>
      <w:r w:rsidRPr="004369BB">
        <w:rPr>
          <w:rFonts w:ascii="Arial" w:hAnsi="Arial" w:cs="Arial"/>
          <w:i/>
          <w:sz w:val="18"/>
          <w:szCs w:val="18"/>
        </w:rPr>
        <w:t>поиск по содержанию ячейки</w:t>
      </w:r>
      <w:r w:rsidRPr="004369BB">
        <w:rPr>
          <w:rFonts w:ascii="Arial" w:hAnsi="Arial" w:cs="Arial"/>
          <w:sz w:val="18"/>
          <w:szCs w:val="18"/>
        </w:rPr>
        <w:t>) предполагает просмотр содержимого всех ячеек памяти для выявления кодов, содержащих заданный командой ассоциативный признак. Эти коды и выбираются из памяти в качестве искомых операндов.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Адресный поиск</w:t>
      </w:r>
      <w:r w:rsidRPr="004369BB">
        <w:rPr>
          <w:rFonts w:ascii="Arial" w:hAnsi="Arial" w:cs="Arial"/>
          <w:sz w:val="18"/>
          <w:szCs w:val="18"/>
        </w:rPr>
        <w:t xml:space="preserve"> предполагает, что искомый операнд извлекается из ячейки, номер которой формируется на основе информации в адресном поле команды. Ниже мы будем рассматривать только реализацию адресного принципа поиска операнда.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Следует различать понятия исполнительного адреса и адресного кода. 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Адресный код</w:t>
      </w:r>
      <w:r w:rsidRPr="004369BB">
        <w:rPr>
          <w:rFonts w:ascii="Arial" w:hAnsi="Arial" w:cs="Arial"/>
          <w:sz w:val="18"/>
          <w:szCs w:val="18"/>
        </w:rPr>
        <w:t xml:space="preserve"> – это информация об адресе операнда, содержащегося в команде. 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Исполнительный адрес</w:t>
      </w:r>
      <w:r w:rsidRPr="004369BB">
        <w:rPr>
          <w:rFonts w:ascii="Arial" w:hAnsi="Arial" w:cs="Arial"/>
          <w:sz w:val="18"/>
          <w:szCs w:val="18"/>
        </w:rPr>
        <w:t xml:space="preserve"> – это номер ячейки памяти, к которой фактически производится обращение.</w:t>
      </w:r>
    </w:p>
    <w:p w:rsidR="0033319E" w:rsidRPr="004369BB" w:rsidRDefault="0033319E" w:rsidP="0033319E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В современных ЭВМ адресный код, как правило, не совпадает с исполнительным адресом. Таким образом, </w:t>
      </w:r>
      <w:r w:rsidRPr="004369BB">
        <w:rPr>
          <w:rFonts w:ascii="Arial" w:hAnsi="Arial" w:cs="Arial"/>
          <w:b/>
          <w:i/>
          <w:sz w:val="18"/>
          <w:szCs w:val="18"/>
        </w:rPr>
        <w:t>СПОСОБ АДРЕСАЦИИИ</w:t>
      </w:r>
      <w:r w:rsidRPr="004369BB">
        <w:rPr>
          <w:rFonts w:ascii="Arial" w:hAnsi="Arial" w:cs="Arial"/>
          <w:b/>
          <w:sz w:val="18"/>
          <w:szCs w:val="18"/>
        </w:rPr>
        <w:t xml:space="preserve"> можно </w:t>
      </w:r>
      <w:proofErr w:type="gramStart"/>
      <w:r w:rsidRPr="004369BB">
        <w:rPr>
          <w:rFonts w:ascii="Arial" w:hAnsi="Arial" w:cs="Arial"/>
          <w:b/>
          <w:sz w:val="18"/>
          <w:szCs w:val="18"/>
        </w:rPr>
        <w:t>определить</w:t>
      </w:r>
      <w:proofErr w:type="gramEnd"/>
      <w:r w:rsidRPr="004369BB">
        <w:rPr>
          <w:rFonts w:ascii="Arial" w:hAnsi="Arial" w:cs="Arial"/>
          <w:b/>
          <w:sz w:val="18"/>
          <w:szCs w:val="18"/>
        </w:rPr>
        <w:t xml:space="preserve"> как способ формирования исполнительного адреса операнда А</w:t>
      </w:r>
      <w:r w:rsidRPr="004369BB">
        <w:rPr>
          <w:rFonts w:ascii="Arial" w:hAnsi="Arial" w:cs="Arial"/>
          <w:b/>
          <w:caps/>
          <w:sz w:val="18"/>
          <w:szCs w:val="18"/>
          <w:vertAlign w:val="subscript"/>
        </w:rPr>
        <w:t>и</w:t>
      </w:r>
      <w:r w:rsidRPr="004369BB">
        <w:rPr>
          <w:rFonts w:ascii="Arial" w:hAnsi="Arial" w:cs="Arial"/>
          <w:b/>
          <w:sz w:val="18"/>
          <w:szCs w:val="18"/>
        </w:rPr>
        <w:t xml:space="preserve"> по адресному коду команды А</w:t>
      </w:r>
      <w:r w:rsidRPr="004369BB">
        <w:rPr>
          <w:rFonts w:ascii="Arial" w:hAnsi="Arial" w:cs="Arial"/>
          <w:b/>
          <w:caps/>
          <w:sz w:val="18"/>
          <w:szCs w:val="18"/>
          <w:vertAlign w:val="subscript"/>
        </w:rPr>
        <w:t>к</w:t>
      </w:r>
      <w:r w:rsidRPr="004369BB">
        <w:rPr>
          <w:rFonts w:ascii="Arial" w:hAnsi="Arial" w:cs="Arial"/>
          <w:b/>
          <w:sz w:val="18"/>
          <w:szCs w:val="18"/>
        </w:rPr>
        <w:t>.</w:t>
      </w:r>
    </w:p>
    <w:p w:rsidR="0033319E" w:rsidRPr="004369BB" w:rsidRDefault="0033319E" w:rsidP="0033319E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В системах команд современных ЭВМ часто предусматривается возможность использования нескольких способов адресации операндов для одной и той же операции. Для указания способа адресации в некоторых системах команд выделяется специальное поле в команде - «метод» (указатель адресации). В этом случае любая операция может выполняться с любым способом адресации, что значительно упрощает программирование.</w:t>
      </w:r>
    </w:p>
    <w:p w:rsidR="0033319E" w:rsidRPr="004369BB" w:rsidRDefault="0033319E" w:rsidP="0033319E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Адресуемые в командах операнды хранятся в основной памяти (ОП) и регистровой памяти (РП), рисунок 2.</w:t>
      </w:r>
    </w:p>
    <w:p w:rsidR="0033319E" w:rsidRDefault="0033319E" w:rsidP="00A54650">
      <w:pPr>
        <w:jc w:val="center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062220" cy="2241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22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6E1" w:rsidRPr="004369BB" w:rsidRDefault="00CF66E1" w:rsidP="00A54650">
      <w:pPr>
        <w:jc w:val="center"/>
        <w:rPr>
          <w:rFonts w:ascii="Arial" w:hAnsi="Arial" w:cs="Arial"/>
          <w:sz w:val="18"/>
          <w:szCs w:val="18"/>
        </w:rPr>
      </w:pPr>
    </w:p>
    <w:p w:rsidR="0033319E" w:rsidRPr="004369BB" w:rsidRDefault="0033319E" w:rsidP="00CF66E1">
      <w:pPr>
        <w:jc w:val="center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Рассмотрим способы адресации, применяемые в современных ЭВМ.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pStyle w:val="3"/>
        <w:numPr>
          <w:ilvl w:val="0"/>
          <w:numId w:val="0"/>
        </w:numPr>
        <w:rPr>
          <w:rFonts w:ascii="Arial" w:hAnsi="Arial" w:cs="Arial"/>
          <w:sz w:val="18"/>
          <w:szCs w:val="18"/>
        </w:rPr>
      </w:pPr>
      <w:bookmarkStart w:id="0" w:name="_Toc526239988"/>
      <w:bookmarkStart w:id="1" w:name="_Toc526240228"/>
      <w:bookmarkStart w:id="2" w:name="_Toc529758190"/>
      <w:r w:rsidRPr="004369BB">
        <w:rPr>
          <w:rFonts w:ascii="Arial" w:hAnsi="Arial" w:cs="Arial"/>
          <w:sz w:val="18"/>
          <w:szCs w:val="18"/>
        </w:rPr>
        <w:t xml:space="preserve">Классификация способов адресации по </w:t>
      </w:r>
      <w:r w:rsidRPr="004369BB">
        <w:rPr>
          <w:rFonts w:ascii="Arial" w:hAnsi="Arial" w:cs="Arial"/>
          <w:sz w:val="18"/>
          <w:szCs w:val="18"/>
          <w:u w:val="single"/>
        </w:rPr>
        <w:t>наличию адресной информации</w:t>
      </w:r>
      <w:r w:rsidRPr="004369BB">
        <w:rPr>
          <w:rFonts w:ascii="Arial" w:hAnsi="Arial" w:cs="Arial"/>
          <w:sz w:val="18"/>
          <w:szCs w:val="18"/>
        </w:rPr>
        <w:t xml:space="preserve"> в команде</w:t>
      </w:r>
      <w:bookmarkEnd w:id="0"/>
      <w:bookmarkEnd w:id="1"/>
      <w:bookmarkEnd w:id="2"/>
    </w:p>
    <w:p w:rsidR="0033319E" w:rsidRPr="004369BB" w:rsidRDefault="0033319E" w:rsidP="0033319E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По наличию адресной информации в команде различают явную и неявную адресацию.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При </w:t>
      </w:r>
      <w:r w:rsidRPr="004369BB">
        <w:rPr>
          <w:rFonts w:ascii="Arial" w:hAnsi="Arial" w:cs="Arial"/>
          <w:b/>
          <w:sz w:val="18"/>
          <w:szCs w:val="18"/>
        </w:rPr>
        <w:t>явной адресации</w:t>
      </w:r>
      <w:r w:rsidRPr="004369BB">
        <w:rPr>
          <w:rFonts w:ascii="Arial" w:hAnsi="Arial" w:cs="Arial"/>
          <w:sz w:val="18"/>
          <w:szCs w:val="18"/>
        </w:rPr>
        <w:t xml:space="preserve"> операнда в команде есть поле адреса этого операнда, в котором задается адресный код </w:t>
      </w:r>
      <w:r w:rsidRPr="004369BB">
        <w:rPr>
          <w:rFonts w:ascii="Arial" w:hAnsi="Arial" w:cs="Arial"/>
          <w:b/>
          <w:sz w:val="18"/>
          <w:szCs w:val="18"/>
        </w:rPr>
        <w:t>Ак</w:t>
      </w:r>
      <w:r w:rsidRPr="004369BB">
        <w:rPr>
          <w:rFonts w:ascii="Arial" w:hAnsi="Arial" w:cs="Arial"/>
          <w:sz w:val="18"/>
          <w:szCs w:val="18"/>
        </w:rPr>
        <w:t>. Большинство методов адресации являются явными.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При </w:t>
      </w:r>
      <w:r w:rsidRPr="004369BB">
        <w:rPr>
          <w:rFonts w:ascii="Arial" w:hAnsi="Arial" w:cs="Arial"/>
          <w:b/>
          <w:sz w:val="18"/>
          <w:szCs w:val="18"/>
        </w:rPr>
        <w:t>неявной адресации</w:t>
      </w:r>
      <w:r w:rsidRPr="004369BB">
        <w:rPr>
          <w:rFonts w:ascii="Arial" w:hAnsi="Arial" w:cs="Arial"/>
          <w:sz w:val="18"/>
          <w:szCs w:val="18"/>
        </w:rPr>
        <w:t xml:space="preserve"> адресное поле в команде отсутствует, адрес операнда </w:t>
      </w:r>
      <w:r w:rsidRPr="004369BB">
        <w:rPr>
          <w:rFonts w:ascii="Arial" w:hAnsi="Arial" w:cs="Arial"/>
          <w:sz w:val="18"/>
          <w:szCs w:val="18"/>
          <w:u w:val="single"/>
        </w:rPr>
        <w:t>подразумевается и фактически задается кодом операции</w:t>
      </w:r>
      <w:r w:rsidRPr="004369BB">
        <w:rPr>
          <w:rFonts w:ascii="Arial" w:hAnsi="Arial" w:cs="Arial"/>
          <w:sz w:val="18"/>
          <w:szCs w:val="18"/>
        </w:rPr>
        <w:t>. Например, в команде ИНКРЕМЕНТА второй операнд – приращение на 1 не адресуется и является подразумеваемым.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Метод неявной адресации операндов используется во всех процессорах. </w:t>
      </w:r>
      <w:r w:rsidRPr="004369BB">
        <w:rPr>
          <w:rFonts w:ascii="Arial" w:hAnsi="Arial" w:cs="Arial"/>
          <w:b/>
          <w:i/>
          <w:sz w:val="18"/>
          <w:szCs w:val="18"/>
        </w:rPr>
        <w:t>Основное его назначение - уменьшение длины команды за счет исключения части адресов.</w:t>
      </w:r>
      <w:r w:rsidRPr="004369BB">
        <w:rPr>
          <w:rFonts w:ascii="Arial" w:hAnsi="Arial" w:cs="Arial"/>
          <w:sz w:val="18"/>
          <w:szCs w:val="18"/>
        </w:rPr>
        <w:t xml:space="preserve"> При этом методе </w:t>
      </w:r>
      <w:r w:rsidRPr="004369BB">
        <w:rPr>
          <w:rFonts w:ascii="Arial" w:hAnsi="Arial" w:cs="Arial"/>
          <w:sz w:val="18"/>
          <w:szCs w:val="18"/>
          <w:u w:val="single"/>
        </w:rPr>
        <w:t>код операции точно задает адрес операнда</w:t>
      </w:r>
      <w:r w:rsidRPr="004369BB">
        <w:rPr>
          <w:rFonts w:ascii="Arial" w:hAnsi="Arial" w:cs="Arial"/>
          <w:sz w:val="18"/>
          <w:szCs w:val="18"/>
        </w:rPr>
        <w:t xml:space="preserve">. Например, из команды исключается адрес приемника результата. При этом </w:t>
      </w:r>
      <w:r w:rsidRPr="004369BB">
        <w:rPr>
          <w:rFonts w:ascii="Arial" w:hAnsi="Arial" w:cs="Arial"/>
          <w:sz w:val="18"/>
          <w:szCs w:val="18"/>
          <w:u w:val="single"/>
        </w:rPr>
        <w:t>подразумевается</w:t>
      </w:r>
      <w:r w:rsidRPr="004369BB">
        <w:rPr>
          <w:rFonts w:ascii="Arial" w:hAnsi="Arial" w:cs="Arial"/>
          <w:sz w:val="18"/>
          <w:szCs w:val="18"/>
        </w:rPr>
        <w:t>, что результат в этой команде помещается на место второго операнда. В качестве примера – команды с использованием регистра аккумулятора.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pStyle w:val="3"/>
        <w:numPr>
          <w:ilvl w:val="0"/>
          <w:numId w:val="0"/>
        </w:numPr>
        <w:spacing w:after="0"/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pStyle w:val="3"/>
        <w:numPr>
          <w:ilvl w:val="0"/>
          <w:numId w:val="0"/>
        </w:numPr>
        <w:spacing w:after="0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Классификация </w:t>
      </w:r>
      <w:r w:rsidRPr="004369BB">
        <w:rPr>
          <w:rFonts w:ascii="Arial" w:hAnsi="Arial" w:cs="Arial"/>
          <w:sz w:val="18"/>
          <w:szCs w:val="18"/>
          <w:u w:val="single"/>
        </w:rPr>
        <w:t>по способу формирования исполнительных адресов</w:t>
      </w:r>
      <w:r w:rsidRPr="004369BB">
        <w:rPr>
          <w:rFonts w:ascii="Arial" w:hAnsi="Arial" w:cs="Arial"/>
          <w:sz w:val="18"/>
          <w:szCs w:val="18"/>
        </w:rPr>
        <w:t xml:space="preserve"> ячеек памяти</w:t>
      </w:r>
    </w:p>
    <w:p w:rsidR="0033319E" w:rsidRPr="004369BB" w:rsidRDefault="0033319E" w:rsidP="0033319E">
      <w:pPr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Способы формирования адресов ячеек памяти (А</w:t>
      </w:r>
      <w:r w:rsidRPr="004369BB">
        <w:rPr>
          <w:rFonts w:ascii="Arial" w:hAnsi="Arial" w:cs="Arial"/>
          <w:caps/>
          <w:sz w:val="18"/>
          <w:szCs w:val="18"/>
          <w:vertAlign w:val="subscript"/>
        </w:rPr>
        <w:t>и</w:t>
      </w:r>
      <w:r w:rsidRPr="004369BB">
        <w:rPr>
          <w:rFonts w:ascii="Arial" w:hAnsi="Arial" w:cs="Arial"/>
          <w:sz w:val="18"/>
          <w:szCs w:val="18"/>
        </w:rPr>
        <w:t>) можно разделить на абсолютные и относительные.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Абсолютные способы формирования</w:t>
      </w:r>
      <w:r w:rsidRPr="004369BB">
        <w:rPr>
          <w:rFonts w:ascii="Arial" w:hAnsi="Arial" w:cs="Arial"/>
          <w:sz w:val="18"/>
          <w:szCs w:val="18"/>
        </w:rPr>
        <w:t xml:space="preserve"> предполагают, что двоичный код адреса ячейки памяти - А</w:t>
      </w:r>
      <w:r w:rsidRPr="004369BB">
        <w:rPr>
          <w:rFonts w:ascii="Arial" w:hAnsi="Arial" w:cs="Arial"/>
          <w:caps/>
          <w:sz w:val="18"/>
          <w:szCs w:val="18"/>
          <w:vertAlign w:val="subscript"/>
        </w:rPr>
        <w:t>и</w:t>
      </w:r>
      <w:r w:rsidRPr="004369BB">
        <w:rPr>
          <w:rFonts w:ascii="Arial" w:hAnsi="Arial" w:cs="Arial"/>
          <w:sz w:val="18"/>
          <w:szCs w:val="18"/>
        </w:rPr>
        <w:t xml:space="preserve"> может быть извлечен целиком либо из адресного поля команды (в случае </w:t>
      </w:r>
      <w:r w:rsidRPr="004369BB">
        <w:rPr>
          <w:rFonts w:ascii="Arial" w:hAnsi="Arial" w:cs="Arial"/>
          <w:sz w:val="18"/>
          <w:szCs w:val="18"/>
          <w:u w:val="single"/>
        </w:rPr>
        <w:t>прямой адресации</w:t>
      </w:r>
      <w:r w:rsidRPr="004369BB">
        <w:rPr>
          <w:rFonts w:ascii="Arial" w:hAnsi="Arial" w:cs="Arial"/>
          <w:sz w:val="18"/>
          <w:szCs w:val="18"/>
        </w:rPr>
        <w:t>), или из какой-либо другой ячейки (в случае косвенной адресации), никаких преобразований кода адреса не производится.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Относительные способы формирования</w:t>
      </w:r>
      <w:r w:rsidRPr="004369BB">
        <w:rPr>
          <w:rFonts w:ascii="Arial" w:hAnsi="Arial" w:cs="Arial"/>
          <w:sz w:val="18"/>
          <w:szCs w:val="18"/>
        </w:rPr>
        <w:t xml:space="preserve"> А</w:t>
      </w:r>
      <w:r w:rsidRPr="004369BB">
        <w:rPr>
          <w:rFonts w:ascii="Arial" w:hAnsi="Arial" w:cs="Arial"/>
          <w:caps/>
          <w:sz w:val="18"/>
          <w:szCs w:val="18"/>
          <w:vertAlign w:val="subscript"/>
        </w:rPr>
        <w:t>и</w:t>
      </w:r>
      <w:r w:rsidRPr="004369BB">
        <w:rPr>
          <w:rFonts w:ascii="Arial" w:hAnsi="Arial" w:cs="Arial"/>
          <w:sz w:val="18"/>
          <w:szCs w:val="18"/>
        </w:rPr>
        <w:t xml:space="preserve"> предполагают, что двоичный код адреса ячейки памяти определяется суммой адресного кода и некоторого числа, называемого базовым адресом. Адресный код в этом случае играет роль смещения фактического исполнительного адреса относительно базового адреса. А</w:t>
      </w:r>
      <w:r w:rsidRPr="004369BB">
        <w:rPr>
          <w:rFonts w:ascii="Arial" w:hAnsi="Arial" w:cs="Arial"/>
          <w:sz w:val="18"/>
          <w:szCs w:val="18"/>
          <w:vertAlign w:val="subscript"/>
        </w:rPr>
        <w:t>К</w:t>
      </w:r>
      <w:r w:rsidRPr="004369BB">
        <w:rPr>
          <w:rFonts w:ascii="Arial" w:hAnsi="Arial" w:cs="Arial"/>
          <w:sz w:val="18"/>
          <w:szCs w:val="18"/>
        </w:rPr>
        <w:t>=А</w:t>
      </w:r>
      <w:r w:rsidRPr="004369BB">
        <w:rPr>
          <w:rFonts w:ascii="Arial" w:hAnsi="Arial" w:cs="Arial"/>
          <w:sz w:val="18"/>
          <w:szCs w:val="18"/>
          <w:vertAlign w:val="subscript"/>
        </w:rPr>
        <w:t>И</w:t>
      </w:r>
      <w:r w:rsidRPr="004369BB">
        <w:rPr>
          <w:rFonts w:ascii="Arial" w:hAnsi="Arial" w:cs="Arial"/>
          <w:sz w:val="18"/>
          <w:szCs w:val="18"/>
        </w:rPr>
        <w:t>+А</w:t>
      </w:r>
      <w:r w:rsidRPr="004369BB">
        <w:rPr>
          <w:rFonts w:ascii="Arial" w:hAnsi="Arial" w:cs="Arial"/>
          <w:sz w:val="18"/>
          <w:szCs w:val="18"/>
          <w:vertAlign w:val="subscript"/>
        </w:rPr>
        <w:t>Б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pStyle w:val="3"/>
        <w:numPr>
          <w:ilvl w:val="0"/>
          <w:numId w:val="0"/>
        </w:numPr>
        <w:rPr>
          <w:rFonts w:ascii="Arial" w:hAnsi="Arial" w:cs="Arial"/>
          <w:sz w:val="18"/>
          <w:szCs w:val="18"/>
        </w:rPr>
      </w:pPr>
      <w:bookmarkStart w:id="3" w:name="_Toc526239989"/>
      <w:bookmarkStart w:id="4" w:name="_Toc526240229"/>
      <w:bookmarkStart w:id="5" w:name="_Toc529758191"/>
      <w:r w:rsidRPr="004369BB">
        <w:rPr>
          <w:rFonts w:ascii="Arial" w:hAnsi="Arial" w:cs="Arial"/>
          <w:sz w:val="18"/>
          <w:szCs w:val="18"/>
        </w:rPr>
        <w:t xml:space="preserve">Классификация способов адресации по </w:t>
      </w:r>
      <w:r w:rsidRPr="004369BB">
        <w:rPr>
          <w:rFonts w:ascii="Arial" w:hAnsi="Arial" w:cs="Arial"/>
          <w:sz w:val="18"/>
          <w:szCs w:val="18"/>
          <w:u w:val="single"/>
        </w:rPr>
        <w:t>кратности обращения в память</w:t>
      </w:r>
      <w:bookmarkEnd w:id="3"/>
      <w:bookmarkEnd w:id="4"/>
      <w:bookmarkEnd w:id="5"/>
    </w:p>
    <w:p w:rsidR="0033319E" w:rsidRPr="004369BB" w:rsidRDefault="0033319E" w:rsidP="0033319E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Широко используются следующие методы адресации операнда с различной кратностью обращения (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>) в память:</w:t>
      </w:r>
    </w:p>
    <w:p w:rsidR="0033319E" w:rsidRPr="004369BB" w:rsidRDefault="0033319E" w:rsidP="0033319E">
      <w:pPr>
        <w:ind w:left="708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1. Непосредственная (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 xml:space="preserve"> = 0).</w:t>
      </w:r>
    </w:p>
    <w:p w:rsidR="0033319E" w:rsidRPr="004369BB" w:rsidRDefault="0033319E" w:rsidP="0033319E">
      <w:pPr>
        <w:ind w:left="708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2. Прямая (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 xml:space="preserve"> = 1).</w:t>
      </w:r>
    </w:p>
    <w:p w:rsidR="0033319E" w:rsidRPr="004369BB" w:rsidRDefault="0033319E" w:rsidP="0033319E">
      <w:pPr>
        <w:ind w:left="708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3. Косвенная (</w:t>
      </w:r>
      <w:proofErr w:type="gramStart"/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 xml:space="preserve"> &gt;</w:t>
      </w:r>
      <w:proofErr w:type="gramEnd"/>
      <w:r w:rsidRPr="004369BB">
        <w:rPr>
          <w:rFonts w:ascii="Arial" w:hAnsi="Arial" w:cs="Arial"/>
          <w:sz w:val="18"/>
          <w:szCs w:val="18"/>
        </w:rPr>
        <w:t xml:space="preserve"> 2).</w:t>
      </w:r>
    </w:p>
    <w:p w:rsidR="0033319E" w:rsidRPr="004369BB" w:rsidRDefault="0033319E" w:rsidP="0033319E">
      <w:pPr>
        <w:widowControl w:val="0"/>
        <w:tabs>
          <w:tab w:val="left" w:pos="540"/>
        </w:tabs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Непосредственная адресация операнда</w:t>
      </w:r>
      <w:r w:rsidRPr="004369BB">
        <w:rPr>
          <w:rFonts w:ascii="Arial" w:hAnsi="Arial" w:cs="Arial"/>
          <w:sz w:val="18"/>
          <w:szCs w:val="18"/>
        </w:rPr>
        <w:t xml:space="preserve">. При этом способе </w:t>
      </w:r>
      <w:r w:rsidRPr="004369BB">
        <w:rPr>
          <w:rFonts w:ascii="Arial" w:hAnsi="Arial" w:cs="Arial"/>
          <w:b/>
          <w:i/>
          <w:sz w:val="18"/>
          <w:szCs w:val="18"/>
        </w:rPr>
        <w:t>операнд располагается в адресном поле команды</w:t>
      </w:r>
      <w:r w:rsidRPr="004369BB">
        <w:rPr>
          <w:rFonts w:ascii="Arial" w:hAnsi="Arial" w:cs="Arial"/>
          <w:sz w:val="18"/>
          <w:szCs w:val="18"/>
        </w:rPr>
        <w:t xml:space="preserve">. Обращение к регистровой памяти (РП) или оперативной памяти (ОП) не производится. Таким образом, </w:t>
      </w:r>
      <w:r w:rsidRPr="004369BB">
        <w:rPr>
          <w:rFonts w:ascii="Arial" w:hAnsi="Arial" w:cs="Arial"/>
          <w:sz w:val="18"/>
          <w:szCs w:val="18"/>
          <w:u w:val="single"/>
        </w:rPr>
        <w:t>уменьшается время выполнения операции, сокращается объем памяти</w:t>
      </w:r>
      <w:r w:rsidRPr="004369BB">
        <w:rPr>
          <w:rFonts w:ascii="Arial" w:hAnsi="Arial" w:cs="Arial"/>
          <w:sz w:val="18"/>
          <w:szCs w:val="18"/>
        </w:rPr>
        <w:t>. Непосредственная адресация удобна для задания констант, длина которых меньше или равна длине адресного поля команды.</w:t>
      </w:r>
      <w:r w:rsidRPr="004369BB">
        <w:rPr>
          <w:rFonts w:ascii="Arial" w:hAnsi="Arial" w:cs="Arial"/>
          <w:color w:val="800000"/>
          <w:sz w:val="18"/>
          <w:szCs w:val="18"/>
        </w:rPr>
        <w:t xml:space="preserve"> </w:t>
      </w:r>
      <w:r w:rsidRPr="004369BB">
        <w:rPr>
          <w:rFonts w:ascii="Arial" w:hAnsi="Arial" w:cs="Arial"/>
          <w:sz w:val="18"/>
          <w:szCs w:val="18"/>
        </w:rPr>
        <w:t>Когда операндом является число, оно обычно представляется в дополнительном коде. Этот способ адресации может применяться при выполнении арифметических операций, операций сравнения, а также для загрузки констант в регистры.</w:t>
      </w:r>
    </w:p>
    <w:p w:rsidR="0033319E" w:rsidRPr="004369BB" w:rsidRDefault="00815F72" w:rsidP="0033319E">
      <w:pPr>
        <w:jc w:val="both"/>
        <w:rPr>
          <w:rFonts w:ascii="Arial" w:hAnsi="Arial" w:cs="Arial"/>
          <w:sz w:val="18"/>
          <w:szCs w:val="18"/>
        </w:rPr>
      </w:pPr>
      <w:bookmarkStart w:id="6" w:name="_GoBack"/>
      <w:r>
        <w:rPr>
          <w:rFonts w:ascii="Arial" w:hAnsi="Arial" w:cs="Arial"/>
          <w:noProof/>
          <w:sz w:val="18"/>
          <w:szCs w:val="18"/>
        </w:rPr>
        <w:object w:dxaOrig="1440" w:dyaOrig="1440">
          <v:shape id="_x0000_s1028" type="#_x0000_t75" style="position:absolute;left:0;text-align:left;margin-left:330pt;margin-top:0;width:463.3pt;height:197.85pt;z-index:251661312;visibility:visible;mso-wrap-edited:f;mso-position-vertical:top">
            <v:imagedata r:id="rId9" o:title=""/>
            <w10:wrap type="topAndBottom"/>
          </v:shape>
          <o:OLEObject Type="Embed" ProgID="Word.Picture.8" ShapeID="_x0000_s1028" DrawAspect="Content" ObjectID="_1524762362" r:id="rId10"/>
        </w:object>
      </w:r>
      <w:bookmarkEnd w:id="6"/>
      <w:r w:rsidR="0033319E" w:rsidRPr="004369BB">
        <w:rPr>
          <w:rFonts w:ascii="Arial" w:hAnsi="Arial" w:cs="Arial"/>
          <w:b/>
          <w:sz w:val="18"/>
          <w:szCs w:val="18"/>
        </w:rPr>
        <w:t xml:space="preserve">Прямая адресация операндов </w:t>
      </w:r>
      <w:r w:rsidR="0033319E" w:rsidRPr="004369BB">
        <w:rPr>
          <w:rFonts w:ascii="Arial" w:hAnsi="Arial" w:cs="Arial"/>
          <w:sz w:val="18"/>
          <w:szCs w:val="18"/>
        </w:rPr>
        <w:t xml:space="preserve">(абсолютный способ формирования). При этом способе (рис. 3.3) адресации обращение за операндом в РП или ОП производится по адресному коду в поле команды, т.е. </w:t>
      </w:r>
      <w:r w:rsidR="0033319E" w:rsidRPr="004369BB">
        <w:rPr>
          <w:rFonts w:ascii="Arial" w:hAnsi="Arial" w:cs="Arial"/>
          <w:b/>
          <w:i/>
          <w:sz w:val="18"/>
          <w:szCs w:val="18"/>
        </w:rPr>
        <w:t>исполнительный адрес операнда совпадает с адресным кодом команды (А</w:t>
      </w:r>
      <w:r w:rsidR="0033319E" w:rsidRPr="004369BB">
        <w:rPr>
          <w:rFonts w:ascii="Arial" w:hAnsi="Arial" w:cs="Arial"/>
          <w:b/>
          <w:i/>
          <w:caps/>
          <w:sz w:val="18"/>
          <w:szCs w:val="18"/>
          <w:vertAlign w:val="subscript"/>
        </w:rPr>
        <w:t>и</w:t>
      </w:r>
      <w:r w:rsidR="0033319E" w:rsidRPr="004369BB">
        <w:rPr>
          <w:rFonts w:ascii="Arial" w:hAnsi="Arial" w:cs="Arial"/>
          <w:b/>
          <w:i/>
          <w:sz w:val="18"/>
          <w:szCs w:val="18"/>
        </w:rPr>
        <w:t xml:space="preserve"> = А</w:t>
      </w:r>
      <w:r w:rsidR="0033319E" w:rsidRPr="004369BB">
        <w:rPr>
          <w:rFonts w:ascii="Arial" w:hAnsi="Arial" w:cs="Arial"/>
          <w:b/>
          <w:i/>
          <w:caps/>
          <w:sz w:val="18"/>
          <w:szCs w:val="18"/>
          <w:vertAlign w:val="subscript"/>
        </w:rPr>
        <w:t>к</w:t>
      </w:r>
      <w:r w:rsidR="0033319E" w:rsidRPr="004369BB">
        <w:rPr>
          <w:rFonts w:ascii="Arial" w:hAnsi="Arial" w:cs="Arial"/>
          <w:b/>
          <w:i/>
          <w:sz w:val="18"/>
          <w:szCs w:val="18"/>
        </w:rPr>
        <w:t xml:space="preserve">). </w:t>
      </w:r>
      <w:r w:rsidR="0033319E" w:rsidRPr="004369BB">
        <w:rPr>
          <w:rFonts w:ascii="Arial" w:hAnsi="Arial" w:cs="Arial"/>
          <w:sz w:val="18"/>
          <w:szCs w:val="18"/>
        </w:rPr>
        <w:t>Фактически</w:t>
      </w:r>
      <w:r w:rsidR="0033319E" w:rsidRPr="004369BB">
        <w:rPr>
          <w:rFonts w:ascii="Arial" w:hAnsi="Arial" w:cs="Arial"/>
          <w:b/>
          <w:i/>
          <w:sz w:val="18"/>
          <w:szCs w:val="18"/>
        </w:rPr>
        <w:t xml:space="preserve"> </w:t>
      </w:r>
      <w:r w:rsidR="0033319E" w:rsidRPr="004369BB">
        <w:rPr>
          <w:rFonts w:ascii="Arial" w:hAnsi="Arial" w:cs="Arial"/>
          <w:sz w:val="18"/>
          <w:szCs w:val="18"/>
        </w:rPr>
        <w:t>адресный код команды указывает номер ячейки памяти, к которой производится обращение.</w:t>
      </w:r>
    </w:p>
    <w:p w:rsidR="0033319E" w:rsidRPr="004369BB" w:rsidRDefault="0033319E" w:rsidP="0033319E">
      <w:pPr>
        <w:pStyle w:val="a7"/>
        <w:rPr>
          <w:rFonts w:ascii="Arial" w:hAnsi="Arial" w:cs="Arial"/>
          <w:i/>
          <w:sz w:val="18"/>
          <w:szCs w:val="18"/>
        </w:rPr>
      </w:pPr>
      <w:r w:rsidRPr="004369BB">
        <w:rPr>
          <w:rFonts w:ascii="Arial" w:hAnsi="Arial" w:cs="Arial"/>
          <w:i/>
          <w:sz w:val="18"/>
          <w:szCs w:val="18"/>
        </w:rPr>
        <w:t>Рис.2 Схема с прямой адресацией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Обеспечивая простоту программирования, этот метод имеет существенные недостатки, так как для адресации к ячейкам памяти большой емкости (число адресов М велико) требуется «длинное» адресное поле в команде. Прямая адресация используется широко в сочетании с другими способами адресации. </w:t>
      </w:r>
    </w:p>
    <w:p w:rsidR="0033319E" w:rsidRPr="004369BB" w:rsidRDefault="0033319E" w:rsidP="0033319E">
      <w:pPr>
        <w:jc w:val="both"/>
        <w:rPr>
          <w:rFonts w:ascii="Arial" w:hAnsi="Arial" w:cs="Arial"/>
          <w:b/>
          <w:sz w:val="18"/>
          <w:szCs w:val="18"/>
        </w:rPr>
      </w:pP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 xml:space="preserve">Регистровая адресация. </w:t>
      </w:r>
      <w:r w:rsidRPr="004369BB">
        <w:rPr>
          <w:rFonts w:ascii="Arial" w:hAnsi="Arial" w:cs="Arial"/>
          <w:sz w:val="18"/>
          <w:szCs w:val="18"/>
        </w:rPr>
        <w:t>При использовании этого метода адресации в команде указывается регистр общего назначения и содержимое этого регистра интерпретируется процессором как операнд.</w:t>
      </w:r>
    </w:p>
    <w:p w:rsidR="0033319E" w:rsidRPr="004369BB" w:rsidRDefault="0033319E" w:rsidP="0033319E">
      <w:pPr>
        <w:jc w:val="both"/>
        <w:rPr>
          <w:rFonts w:ascii="Arial" w:hAnsi="Arial" w:cs="Arial"/>
          <w:b/>
          <w:sz w:val="18"/>
          <w:szCs w:val="18"/>
        </w:rPr>
      </w:pP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 xml:space="preserve">Косвенная адресация операндов. </w:t>
      </w:r>
      <w:r w:rsidRPr="004369BB">
        <w:rPr>
          <w:rFonts w:ascii="Arial" w:hAnsi="Arial" w:cs="Arial"/>
          <w:sz w:val="18"/>
          <w:szCs w:val="18"/>
        </w:rPr>
        <w:t xml:space="preserve">При этом способе </w:t>
      </w:r>
      <w:r w:rsidRPr="004369BB">
        <w:rPr>
          <w:rFonts w:ascii="Arial" w:hAnsi="Arial" w:cs="Arial"/>
          <w:b/>
          <w:i/>
          <w:sz w:val="18"/>
          <w:szCs w:val="18"/>
        </w:rPr>
        <w:t>адресный код команды указывает адрес ячейки памяти, в которой находится не сам операнд, а лишь адрес операнда, называемый указателем операнда.</w:t>
      </w:r>
      <w:r w:rsidRPr="004369BB">
        <w:rPr>
          <w:rFonts w:ascii="Arial" w:hAnsi="Arial" w:cs="Arial"/>
          <w:sz w:val="18"/>
          <w:szCs w:val="18"/>
        </w:rPr>
        <w:t xml:space="preserve"> Другими словами, косвенная адресация может быть определена как «адресация адреса». В некоторых ЭВМ используется многоступенчатая косвенная адресация. Возможно, адресный код команды указывает на регистр</w:t>
      </w:r>
      <w:r w:rsidRPr="004369BB">
        <w:rPr>
          <w:rFonts w:ascii="Arial" w:hAnsi="Arial" w:cs="Arial"/>
          <w:spacing w:val="-4"/>
          <w:sz w:val="18"/>
          <w:szCs w:val="18"/>
        </w:rPr>
        <w:t xml:space="preserve"> микропроцессора, хранящий адрес операнда в оперативной памяти</w:t>
      </w:r>
      <w:r w:rsidRPr="004369BB">
        <w:rPr>
          <w:rFonts w:ascii="Arial" w:hAnsi="Arial" w:cs="Arial"/>
          <w:color w:val="800000"/>
          <w:spacing w:val="-4"/>
          <w:sz w:val="18"/>
          <w:szCs w:val="18"/>
        </w:rPr>
        <w:t xml:space="preserve">. </w:t>
      </w:r>
      <w:r w:rsidRPr="004369BB">
        <w:rPr>
          <w:rFonts w:ascii="Arial" w:hAnsi="Arial" w:cs="Arial"/>
          <w:spacing w:val="-4"/>
          <w:sz w:val="18"/>
          <w:szCs w:val="18"/>
        </w:rPr>
        <w:t xml:space="preserve">Итак, </w:t>
      </w:r>
      <w:r w:rsidRPr="004369BB">
        <w:rPr>
          <w:rFonts w:ascii="Arial" w:hAnsi="Arial" w:cs="Arial"/>
          <w:spacing w:val="-4"/>
          <w:sz w:val="18"/>
          <w:szCs w:val="18"/>
          <w:u w:val="single"/>
        </w:rPr>
        <w:t>а</w:t>
      </w:r>
      <w:r w:rsidRPr="004369BB">
        <w:rPr>
          <w:rFonts w:ascii="Arial" w:hAnsi="Arial" w:cs="Arial"/>
          <w:sz w:val="18"/>
          <w:szCs w:val="18"/>
          <w:u w:val="single"/>
        </w:rPr>
        <w:t>дресация к операнду через цепочку указателей (косвенных адресов) называется косвенной.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Адрес указателя, задаваемый программой, остается неизменным, а </w:t>
      </w:r>
      <w:r w:rsidRPr="004369BB">
        <w:rPr>
          <w:rFonts w:ascii="Arial" w:hAnsi="Arial" w:cs="Arial"/>
          <w:b/>
          <w:i/>
          <w:sz w:val="18"/>
          <w:szCs w:val="18"/>
        </w:rPr>
        <w:t>косвенный адрес может изменяться в процессе выполнения программы</w:t>
      </w:r>
      <w:r w:rsidRPr="004369BB">
        <w:rPr>
          <w:rFonts w:ascii="Arial" w:hAnsi="Arial" w:cs="Arial"/>
          <w:sz w:val="18"/>
          <w:szCs w:val="18"/>
        </w:rPr>
        <w:t xml:space="preserve">. Косвенная адресация, таким образом, </w:t>
      </w:r>
      <w:r w:rsidRPr="004369BB">
        <w:rPr>
          <w:rFonts w:ascii="Arial" w:hAnsi="Arial" w:cs="Arial"/>
          <w:sz w:val="18"/>
          <w:szCs w:val="18"/>
          <w:u w:val="single"/>
        </w:rPr>
        <w:t>обеспечивает переадресацию данных</w:t>
      </w:r>
      <w:r w:rsidRPr="004369BB">
        <w:rPr>
          <w:rFonts w:ascii="Arial" w:hAnsi="Arial" w:cs="Arial"/>
          <w:sz w:val="18"/>
          <w:szCs w:val="18"/>
        </w:rPr>
        <w:t>, т.е. упрощает обработку массивов и списковых структур данных, упрощает передачу параметров подпрограммам, но не обеспечивает перемещаемость программ в памяти (рис. 3.4).</w:t>
      </w:r>
    </w:p>
    <w:p w:rsidR="0033319E" w:rsidRPr="004369BB" w:rsidRDefault="0033319E" w:rsidP="0033319E">
      <w:pPr>
        <w:jc w:val="both"/>
        <w:rPr>
          <w:rFonts w:ascii="Arial" w:hAnsi="Arial" w:cs="Arial"/>
          <w:b/>
          <w:sz w:val="18"/>
          <w:szCs w:val="18"/>
        </w:rPr>
      </w:pP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 xml:space="preserve">Регистровая косвенная адресация. </w:t>
      </w:r>
      <w:r w:rsidRPr="004369BB">
        <w:rPr>
          <w:rFonts w:ascii="Arial" w:hAnsi="Arial" w:cs="Arial"/>
          <w:b/>
          <w:i/>
          <w:sz w:val="18"/>
          <w:szCs w:val="18"/>
        </w:rPr>
        <w:t>При адресации операнда используется содержимое указанного в команде какого-либо регистра процессора.</w:t>
      </w:r>
      <w:r w:rsidRPr="004369BB">
        <w:rPr>
          <w:rFonts w:ascii="Arial" w:hAnsi="Arial" w:cs="Arial"/>
          <w:sz w:val="18"/>
          <w:szCs w:val="18"/>
        </w:rPr>
        <w:t xml:space="preserve"> Т.е. содержимое регистра интерпретируется как адрес операнда.</w:t>
      </w:r>
    </w:p>
    <w:p w:rsidR="0033319E" w:rsidRPr="004369BB" w:rsidRDefault="0033319E" w:rsidP="0033319E">
      <w:pPr>
        <w:rPr>
          <w:rFonts w:ascii="Arial" w:hAnsi="Arial" w:cs="Arial"/>
          <w:b/>
          <w:sz w:val="18"/>
          <w:szCs w:val="18"/>
        </w:rPr>
      </w:pPr>
    </w:p>
    <w:p w:rsidR="0033319E" w:rsidRPr="004369BB" w:rsidRDefault="0033319E" w:rsidP="0033319E">
      <w:pPr>
        <w:rPr>
          <w:rFonts w:ascii="Arial" w:hAnsi="Arial" w:cs="Arial"/>
          <w:b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Автоинкрементный метод адресации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Содержимое указанного в команде регистра интерпретируется процессором как </w:t>
      </w:r>
      <w:r w:rsidRPr="004369BB">
        <w:rPr>
          <w:rFonts w:ascii="Arial" w:hAnsi="Arial" w:cs="Arial"/>
          <w:sz w:val="18"/>
          <w:szCs w:val="18"/>
          <w:u w:val="single"/>
        </w:rPr>
        <w:t>адрес ячейки памяти, в которой находится операнд (как в косвенно-регистровом методе)</w:t>
      </w:r>
      <w:r w:rsidRPr="004369BB">
        <w:rPr>
          <w:rFonts w:ascii="Arial" w:hAnsi="Arial" w:cs="Arial"/>
          <w:sz w:val="18"/>
          <w:szCs w:val="18"/>
        </w:rPr>
        <w:t>, но после выборки операнда содержимое регистра (адрес операнда) увеличивается (инкрементируется) на 1 или 2, таким образом, чтобы указывать на адрес следующей по порядку ячейки памяти. (Пример – работа регистра счетчика команд).</w:t>
      </w:r>
    </w:p>
    <w:p w:rsidR="0033319E" w:rsidRPr="004369BB" w:rsidRDefault="0033319E" w:rsidP="0033319E">
      <w:pPr>
        <w:rPr>
          <w:rFonts w:ascii="Arial" w:hAnsi="Arial" w:cs="Arial"/>
          <w:b/>
          <w:sz w:val="18"/>
          <w:szCs w:val="18"/>
        </w:rPr>
      </w:pPr>
    </w:p>
    <w:p w:rsidR="0033319E" w:rsidRPr="004369BB" w:rsidRDefault="0033319E" w:rsidP="0033319E">
      <w:pPr>
        <w:rPr>
          <w:rFonts w:ascii="Arial" w:hAnsi="Arial" w:cs="Arial"/>
          <w:b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Косвенный-автоинкрементный метод адресации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Содержимое указанного в команде регистра интерпретируется процессором как </w:t>
      </w:r>
      <w:r w:rsidRPr="004369BB">
        <w:rPr>
          <w:rFonts w:ascii="Arial" w:hAnsi="Arial" w:cs="Arial"/>
          <w:sz w:val="18"/>
          <w:szCs w:val="18"/>
          <w:u w:val="single"/>
        </w:rPr>
        <w:t>адрес ячейки памяти, в которой находится адрес операнда</w:t>
      </w:r>
      <w:r w:rsidRPr="004369BB">
        <w:rPr>
          <w:rFonts w:ascii="Arial" w:hAnsi="Arial" w:cs="Arial"/>
          <w:sz w:val="18"/>
          <w:szCs w:val="18"/>
        </w:rPr>
        <w:t>, и после выборки операнда содержимое регистра (адрес адреса) увеличивается (инкрементируется), таким образом, чтобы указывать на адрес следующей по порядку ячейки памяти.</w:t>
      </w:r>
    </w:p>
    <w:p w:rsidR="0033319E" w:rsidRPr="004369BB" w:rsidRDefault="0033319E" w:rsidP="0033319E">
      <w:pPr>
        <w:rPr>
          <w:rFonts w:ascii="Arial" w:hAnsi="Arial" w:cs="Arial"/>
          <w:b/>
          <w:sz w:val="18"/>
          <w:szCs w:val="18"/>
        </w:rPr>
      </w:pPr>
    </w:p>
    <w:p w:rsidR="0033319E" w:rsidRPr="004369BB" w:rsidRDefault="0033319E" w:rsidP="0033319E">
      <w:pPr>
        <w:rPr>
          <w:rFonts w:ascii="Arial" w:hAnsi="Arial" w:cs="Arial"/>
          <w:b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Автодекрементный метод адресации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Содержимое указанного в команде регистра вначале уменьшается (</w:t>
      </w:r>
      <w:proofErr w:type="gramStart"/>
      <w:r w:rsidRPr="004369BB">
        <w:rPr>
          <w:rFonts w:ascii="Arial" w:hAnsi="Arial" w:cs="Arial"/>
          <w:sz w:val="18"/>
          <w:szCs w:val="18"/>
        </w:rPr>
        <w:t>декрементируется)  на</w:t>
      </w:r>
      <w:proofErr w:type="gramEnd"/>
      <w:r w:rsidRPr="004369BB">
        <w:rPr>
          <w:rFonts w:ascii="Arial" w:hAnsi="Arial" w:cs="Arial"/>
          <w:sz w:val="18"/>
          <w:szCs w:val="18"/>
        </w:rPr>
        <w:t xml:space="preserve"> 1 или 2, после чего уменьшенное содержимое интерпретируется процессором как </w:t>
      </w:r>
      <w:r w:rsidRPr="004369BB">
        <w:rPr>
          <w:rFonts w:ascii="Arial" w:hAnsi="Arial" w:cs="Arial"/>
          <w:sz w:val="18"/>
          <w:szCs w:val="18"/>
          <w:u w:val="single"/>
        </w:rPr>
        <w:t>адрес ячейки памяти, в которой находится операнд.</w:t>
      </w:r>
    </w:p>
    <w:p w:rsidR="0033319E" w:rsidRPr="004369BB" w:rsidRDefault="0033319E" w:rsidP="0033319E">
      <w:pPr>
        <w:rPr>
          <w:rFonts w:ascii="Arial" w:hAnsi="Arial" w:cs="Arial"/>
          <w:b/>
          <w:sz w:val="18"/>
          <w:szCs w:val="18"/>
        </w:rPr>
      </w:pPr>
    </w:p>
    <w:p w:rsidR="0033319E" w:rsidRPr="004369BB" w:rsidRDefault="0033319E" w:rsidP="0033319E">
      <w:pPr>
        <w:rPr>
          <w:rFonts w:ascii="Arial" w:hAnsi="Arial" w:cs="Arial"/>
          <w:b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Косвенный-автодекрементный метод адресации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Содержимое указанного в команде регистра вначале уменьшается, после чего интерпретируется процессором как </w:t>
      </w:r>
      <w:r w:rsidRPr="004369BB">
        <w:rPr>
          <w:rFonts w:ascii="Arial" w:hAnsi="Arial" w:cs="Arial"/>
          <w:sz w:val="18"/>
          <w:szCs w:val="18"/>
          <w:u w:val="single"/>
        </w:rPr>
        <w:t>адрес ячейки памяти, в которой находится адрес операнда</w:t>
      </w:r>
      <w:r w:rsidRPr="004369BB">
        <w:rPr>
          <w:rFonts w:ascii="Arial" w:hAnsi="Arial" w:cs="Arial"/>
          <w:sz w:val="18"/>
          <w:szCs w:val="18"/>
        </w:rPr>
        <w:t>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-13970</wp:posOffset>
                </wp:positionV>
                <wp:extent cx="1516380" cy="297180"/>
                <wp:effectExtent l="2540" t="254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319E" w:rsidRDefault="0033319E" w:rsidP="0033319E"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Адрес указателя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" o:spid="_x0000_s1027" type="#_x0000_t202" style="position:absolute;left:0;text-align:left;margin-left:113.9pt;margin-top:-1.1pt;width:119.4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" o:allowincell="f" filled="f" stroked="f">
                <v:textbox>
                  <w:txbxContent>
                    <w:p w:rsidR="0033319E" w:rsidRDefault="0033319E" w:rsidP="0033319E"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Адрес указателя</w:t>
                      </w:r>
                    </w:p>
                  </w:txbxContent>
                </v:textbox>
              </v:shape>
            </w:pict>
          </mc:Fallback>
        </mc:AlternateContent>
      </w:r>
      <w:bookmarkStart w:id="7" w:name="_MON_1065713207"/>
      <w:bookmarkStart w:id="8" w:name="_MON_1065773632"/>
      <w:bookmarkStart w:id="9" w:name="_MON_1066599038"/>
      <w:bookmarkStart w:id="10" w:name="_MON_1066599200"/>
      <w:bookmarkStart w:id="11" w:name="_MON_1066599296"/>
      <w:bookmarkStart w:id="12" w:name="_MON_1065712633"/>
      <w:bookmarkEnd w:id="7"/>
      <w:bookmarkEnd w:id="8"/>
      <w:bookmarkEnd w:id="9"/>
      <w:bookmarkEnd w:id="10"/>
      <w:bookmarkEnd w:id="11"/>
      <w:bookmarkEnd w:id="12"/>
      <w:bookmarkStart w:id="13" w:name="_MON_1065712945"/>
      <w:bookmarkEnd w:id="13"/>
      <w:r w:rsidRPr="004369BB">
        <w:rPr>
          <w:rFonts w:ascii="Arial" w:hAnsi="Arial" w:cs="Arial"/>
          <w:sz w:val="18"/>
          <w:szCs w:val="18"/>
        </w:rPr>
        <w:object w:dxaOrig="9196" w:dyaOrig="7456">
          <v:shape id="_x0000_i1027" type="#_x0000_t75" style="width:459.75pt;height:363.75pt" o:ole="" fillcolor="window">
            <v:imagedata r:id="rId11" o:title=""/>
          </v:shape>
          <o:OLEObject Type="Embed" ProgID="Word.Picture.8" ShapeID="_x0000_i1027" DrawAspect="Content" ObjectID="_1524762359" r:id="rId12"/>
        </w:object>
      </w:r>
    </w:p>
    <w:p w:rsidR="0033319E" w:rsidRPr="004369BB" w:rsidRDefault="0033319E" w:rsidP="0033319E">
      <w:pPr>
        <w:widowControl w:val="0"/>
        <w:tabs>
          <w:tab w:val="left" w:pos="540"/>
        </w:tabs>
        <w:jc w:val="center"/>
        <w:rPr>
          <w:rFonts w:ascii="Arial" w:hAnsi="Arial" w:cs="Arial"/>
          <w:i/>
          <w:color w:val="800000"/>
          <w:sz w:val="18"/>
          <w:szCs w:val="18"/>
        </w:rPr>
      </w:pPr>
      <w:r w:rsidRPr="004369BB">
        <w:rPr>
          <w:rFonts w:ascii="Arial" w:hAnsi="Arial" w:cs="Arial"/>
          <w:i/>
          <w:sz w:val="18"/>
          <w:szCs w:val="18"/>
        </w:rPr>
        <w:t>Рис. 3. Косвенная адресация</w:t>
      </w:r>
    </w:p>
    <w:p w:rsidR="0033319E" w:rsidRPr="004369BB" w:rsidRDefault="0033319E" w:rsidP="0033319E">
      <w:pPr>
        <w:widowControl w:val="0"/>
        <w:tabs>
          <w:tab w:val="left" w:pos="540"/>
        </w:tabs>
        <w:jc w:val="both"/>
        <w:rPr>
          <w:rFonts w:ascii="Arial" w:hAnsi="Arial" w:cs="Arial"/>
          <w:i/>
          <w:color w:val="800000"/>
          <w:sz w:val="18"/>
          <w:szCs w:val="18"/>
        </w:rPr>
      </w:pPr>
      <w:r w:rsidRPr="004369BB">
        <w:rPr>
          <w:rFonts w:ascii="Arial" w:hAnsi="Arial" w:cs="Arial"/>
          <w:i/>
          <w:color w:val="800000"/>
          <w:sz w:val="18"/>
          <w:szCs w:val="18"/>
        </w:rPr>
        <w:t> </w:t>
      </w:r>
    </w:p>
    <w:p w:rsidR="0033319E" w:rsidRPr="004369BB" w:rsidRDefault="0033319E" w:rsidP="0033319E">
      <w:pPr>
        <w:widowControl w:val="0"/>
        <w:tabs>
          <w:tab w:val="left" w:pos="540"/>
        </w:tabs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а) косвенная адресация</w:t>
      </w:r>
    </w:p>
    <w:p w:rsidR="0033319E" w:rsidRPr="004369BB" w:rsidRDefault="0033319E" w:rsidP="0033319E">
      <w:pPr>
        <w:widowControl w:val="0"/>
        <w:tabs>
          <w:tab w:val="left" w:pos="540"/>
        </w:tabs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б) регистровая косвенная адресация операндов – адресный код команды указывает на регистр микропроцессора.</w:t>
      </w:r>
      <w:bookmarkStart w:id="14" w:name="_Toc526239990"/>
      <w:bookmarkStart w:id="15" w:name="_Toc526240230"/>
      <w:bookmarkStart w:id="16" w:name="_Toc529758192"/>
    </w:p>
    <w:p w:rsidR="0033319E" w:rsidRPr="004369BB" w:rsidRDefault="0033319E" w:rsidP="0033319E">
      <w:pPr>
        <w:widowControl w:val="0"/>
        <w:tabs>
          <w:tab w:val="left" w:pos="540"/>
        </w:tabs>
        <w:jc w:val="both"/>
        <w:rPr>
          <w:rFonts w:ascii="Arial" w:hAnsi="Arial" w:cs="Arial"/>
          <w:b/>
          <w:i/>
          <w:sz w:val="18"/>
          <w:szCs w:val="18"/>
        </w:rPr>
      </w:pPr>
    </w:p>
    <w:bookmarkEnd w:id="14"/>
    <w:bookmarkEnd w:id="15"/>
    <w:bookmarkEnd w:id="16"/>
    <w:p w:rsidR="0033319E" w:rsidRPr="004369BB" w:rsidRDefault="0033319E" w:rsidP="0033319E">
      <w:pPr>
        <w:pStyle w:val="4"/>
        <w:numPr>
          <w:ilvl w:val="0"/>
          <w:numId w:val="0"/>
        </w:num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Косвенная адресация со смещением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 xml:space="preserve">Базирование способом суммирования. </w:t>
      </w:r>
      <w:r w:rsidRPr="004369BB">
        <w:rPr>
          <w:rFonts w:ascii="Arial" w:hAnsi="Arial" w:cs="Arial"/>
          <w:sz w:val="18"/>
          <w:szCs w:val="18"/>
        </w:rPr>
        <w:t>В команде адресный код А</w:t>
      </w:r>
      <w:r w:rsidRPr="004369BB">
        <w:rPr>
          <w:rFonts w:ascii="Arial" w:hAnsi="Arial" w:cs="Arial"/>
          <w:caps/>
          <w:sz w:val="18"/>
          <w:szCs w:val="18"/>
          <w:vertAlign w:val="subscript"/>
        </w:rPr>
        <w:t>к</w:t>
      </w:r>
      <w:r w:rsidRPr="004369BB">
        <w:rPr>
          <w:rFonts w:ascii="Arial" w:hAnsi="Arial" w:cs="Arial"/>
          <w:sz w:val="18"/>
          <w:szCs w:val="18"/>
        </w:rPr>
        <w:t xml:space="preserve"> разделяется на две составляющие: А</w:t>
      </w:r>
      <w:r w:rsidRPr="004369BB">
        <w:rPr>
          <w:rFonts w:ascii="Arial" w:hAnsi="Arial" w:cs="Arial"/>
          <w:caps/>
          <w:sz w:val="18"/>
          <w:szCs w:val="18"/>
          <w:vertAlign w:val="subscript"/>
        </w:rPr>
        <w:t>б</w:t>
      </w:r>
      <w:r w:rsidRPr="004369BB">
        <w:rPr>
          <w:rFonts w:ascii="Arial" w:hAnsi="Arial" w:cs="Arial"/>
          <w:sz w:val="18"/>
          <w:szCs w:val="18"/>
        </w:rPr>
        <w:t xml:space="preserve"> - адрес регистра в регистровой </w:t>
      </w:r>
      <w:proofErr w:type="gramStart"/>
      <w:r w:rsidRPr="004369BB">
        <w:rPr>
          <w:rFonts w:ascii="Arial" w:hAnsi="Arial" w:cs="Arial"/>
          <w:sz w:val="18"/>
          <w:szCs w:val="18"/>
        </w:rPr>
        <w:t>памяти ,</w:t>
      </w:r>
      <w:proofErr w:type="gramEnd"/>
      <w:r w:rsidRPr="004369BB">
        <w:rPr>
          <w:rFonts w:ascii="Arial" w:hAnsi="Arial" w:cs="Arial"/>
          <w:sz w:val="18"/>
          <w:szCs w:val="18"/>
        </w:rPr>
        <w:t xml:space="preserve"> в котором хранится база Б (базовый адрес); С - код смещения относительно базового адреса (рис. 3.5).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С помощью метода относительной адресации удается получить так называемый </w:t>
      </w:r>
      <w:r w:rsidRPr="004369BB">
        <w:rPr>
          <w:rFonts w:ascii="Arial" w:hAnsi="Arial" w:cs="Arial"/>
          <w:b/>
          <w:i/>
          <w:sz w:val="18"/>
          <w:szCs w:val="18"/>
        </w:rPr>
        <w:t>перемещаемый программный модуль</w:t>
      </w:r>
      <w:r w:rsidRPr="004369BB">
        <w:rPr>
          <w:rFonts w:ascii="Arial" w:hAnsi="Arial" w:cs="Arial"/>
          <w:sz w:val="18"/>
          <w:szCs w:val="18"/>
        </w:rPr>
        <w:t xml:space="preserve">, который одинаково выполняется процессором независимо от адресов, в которых он расположен. Начальный адрес программного модуля (база) загружается, при входе в модуль, в базовый регистр. Все остальные адреса программного модуля формируются через смещение относительно начального адреса (базы) модуля. Таким образом, </w:t>
      </w:r>
      <w:r w:rsidRPr="004369BB">
        <w:rPr>
          <w:rFonts w:ascii="Arial" w:hAnsi="Arial" w:cs="Arial"/>
          <w:sz w:val="18"/>
          <w:szCs w:val="18"/>
          <w:u w:val="single"/>
        </w:rPr>
        <w:t>одна и та же программа может работать с данными, расположенными в любой области памяти, без перемещения данных и без изменения текста программы только за счет изменения содержания всего одного базового регистра</w:t>
      </w:r>
      <w:r w:rsidRPr="004369BB">
        <w:rPr>
          <w:rFonts w:ascii="Arial" w:hAnsi="Arial" w:cs="Arial"/>
          <w:sz w:val="18"/>
          <w:szCs w:val="18"/>
        </w:rPr>
        <w:t>. Однако время выполнения каждой операции при этом возрастает. (ХОРОШО РАЗОБРАТЬСЯ! ЭТО ОЧЕНЬ ВАЖНО!!!)</w:t>
      </w:r>
    </w:p>
    <w:p w:rsidR="0033319E" w:rsidRPr="004369BB" w:rsidRDefault="0033319E" w:rsidP="0033319E">
      <w:pPr>
        <w:jc w:val="both"/>
        <w:rPr>
          <w:rFonts w:ascii="Arial" w:hAnsi="Arial" w:cs="Arial"/>
          <w:b/>
          <w:sz w:val="18"/>
          <w:szCs w:val="18"/>
        </w:rPr>
      </w:pP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 xml:space="preserve">Базирование способом совмещения составляющих. </w:t>
      </w:r>
      <w:r w:rsidRPr="004369BB">
        <w:rPr>
          <w:rFonts w:ascii="Arial" w:hAnsi="Arial" w:cs="Arial"/>
          <w:sz w:val="18"/>
          <w:szCs w:val="18"/>
        </w:rPr>
        <w:t>Для увеличения емкости адресной ОП без увеличения длины адресного поля команды можно использовать для формирования исполнительного адреса совмещение (конкатенацию) кодов базы и смещения (рис. 3.6).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СМ – сумматор, 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РАОП – регистр адреса ОП, 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Б – база (базовый адрес), 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С – смещение, 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А</w:t>
      </w:r>
      <w:r w:rsidRPr="004369BB">
        <w:rPr>
          <w:rFonts w:ascii="Arial" w:hAnsi="Arial" w:cs="Arial"/>
          <w:sz w:val="18"/>
          <w:szCs w:val="18"/>
          <w:vertAlign w:val="subscript"/>
        </w:rPr>
        <w:t>б</w:t>
      </w:r>
      <w:r w:rsidRPr="004369BB">
        <w:rPr>
          <w:rFonts w:ascii="Arial" w:hAnsi="Arial" w:cs="Arial"/>
          <w:sz w:val="18"/>
          <w:szCs w:val="18"/>
        </w:rPr>
        <w:t xml:space="preserve"> – адрес регистра базы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Однако в данном случае </w:t>
      </w:r>
      <w:r w:rsidRPr="004369BB">
        <w:rPr>
          <w:rFonts w:ascii="Arial" w:hAnsi="Arial" w:cs="Arial"/>
          <w:sz w:val="18"/>
          <w:szCs w:val="18"/>
          <w:u w:val="single"/>
        </w:rPr>
        <w:t>начальные</w:t>
      </w:r>
      <w:r w:rsidRPr="004369BB">
        <w:rPr>
          <w:rFonts w:ascii="Arial" w:hAnsi="Arial" w:cs="Arial"/>
          <w:sz w:val="18"/>
          <w:szCs w:val="18"/>
        </w:rPr>
        <w:t xml:space="preserve"> адреса массивов не могут быть реализованы произвольно, а должны иметь в младших разрядах </w:t>
      </w:r>
      <w:r w:rsidRPr="004369BB">
        <w:rPr>
          <w:rFonts w:ascii="Arial" w:hAnsi="Arial" w:cs="Arial"/>
          <w:sz w:val="18"/>
          <w:szCs w:val="18"/>
          <w:lang w:val="en-US"/>
        </w:rPr>
        <w:t>n</w:t>
      </w:r>
      <w:r w:rsidRPr="004369BB">
        <w:rPr>
          <w:rFonts w:ascii="Arial" w:hAnsi="Arial" w:cs="Arial"/>
          <w:sz w:val="18"/>
          <w:szCs w:val="18"/>
        </w:rPr>
        <w:t xml:space="preserve"> нулей, где </w:t>
      </w:r>
      <w:r w:rsidRPr="004369BB">
        <w:rPr>
          <w:rFonts w:ascii="Arial" w:hAnsi="Arial" w:cs="Arial"/>
          <w:sz w:val="18"/>
          <w:szCs w:val="18"/>
          <w:lang w:val="en-US"/>
        </w:rPr>
        <w:t>n</w:t>
      </w:r>
      <w:r w:rsidRPr="004369BB">
        <w:rPr>
          <w:rFonts w:ascii="Arial" w:hAnsi="Arial" w:cs="Arial"/>
          <w:sz w:val="18"/>
          <w:szCs w:val="18"/>
        </w:rPr>
        <w:t xml:space="preserve"> – длина поля смещения.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jc w:val="both"/>
        <w:rPr>
          <w:rFonts w:ascii="Arial" w:hAnsi="Arial" w:cs="Arial"/>
          <w:b/>
          <w:sz w:val="18"/>
          <w:szCs w:val="18"/>
        </w:rPr>
      </w:pPr>
    </w:p>
    <w:p w:rsidR="0033319E" w:rsidRPr="004369BB" w:rsidRDefault="00815F72" w:rsidP="0033319E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object w:dxaOrig="1440" w:dyaOrig="1440">
          <v:shape id="_x0000_s1030" type="#_x0000_t75" style="position:absolute;left:0;text-align:left;margin-left:43.4pt;margin-top:.5pt;width:5in;height:360.9pt;z-index:251663360;visibility:visible;mso-wrap-edited:f" o:allowincell="f">
            <v:imagedata r:id="rId13" o:title=""/>
            <w10:wrap type="topAndBottom"/>
          </v:shape>
          <o:OLEObject Type="Embed" ProgID="Word.Picture.8" ShapeID="_x0000_s1030" DrawAspect="Content" ObjectID="_1524762363" r:id="rId14"/>
        </w:object>
      </w:r>
    </w:p>
    <w:p w:rsidR="0033319E" w:rsidRPr="004369BB" w:rsidRDefault="0033319E" w:rsidP="0033319E">
      <w:pPr>
        <w:pStyle w:val="a7"/>
        <w:jc w:val="both"/>
        <w:rPr>
          <w:rFonts w:ascii="Arial" w:hAnsi="Arial" w:cs="Arial"/>
          <w:i/>
          <w:sz w:val="18"/>
          <w:szCs w:val="18"/>
        </w:rPr>
      </w:pPr>
      <w:r w:rsidRPr="004369BB">
        <w:rPr>
          <w:rFonts w:ascii="Arial" w:hAnsi="Arial" w:cs="Arial"/>
          <w:i/>
          <w:sz w:val="18"/>
          <w:szCs w:val="18"/>
        </w:rPr>
        <w:t xml:space="preserve">Рис. 4 Схема формирования относительного адреса способом суммирования кодов базы и смещения. 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Style w:val="a3"/>
          <w:rFonts w:ascii="Arial" w:hAnsi="Arial" w:cs="Arial"/>
          <w:b/>
          <w:sz w:val="18"/>
          <w:szCs w:val="18"/>
        </w:rPr>
        <w:t xml:space="preserve">Индексная адресация (косвенная адресация со смещением). </w:t>
      </w:r>
      <w:r w:rsidRPr="004369BB">
        <w:rPr>
          <w:rFonts w:ascii="Arial" w:hAnsi="Arial" w:cs="Arial"/>
          <w:sz w:val="18"/>
          <w:szCs w:val="18"/>
        </w:rPr>
        <w:t>Для работы программ с массивами, требующими однотипных операций над элементами массива, удобно использовать индексную адресацию. Схема индексной адресации аналогична базированию путем суммирования (см. рис. 3.5).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В этом случае адрес i-</w:t>
      </w:r>
      <w:proofErr w:type="spellStart"/>
      <w:r w:rsidRPr="004369BB">
        <w:rPr>
          <w:rFonts w:ascii="Arial" w:hAnsi="Arial" w:cs="Arial"/>
          <w:sz w:val="18"/>
          <w:szCs w:val="18"/>
        </w:rPr>
        <w:t>гo</w:t>
      </w:r>
      <w:proofErr w:type="spellEnd"/>
      <w:r w:rsidRPr="004369BB">
        <w:rPr>
          <w:rFonts w:ascii="Arial" w:hAnsi="Arial" w:cs="Arial"/>
          <w:sz w:val="18"/>
          <w:szCs w:val="18"/>
        </w:rPr>
        <w:t xml:space="preserve"> операнда в массиве определяется как сумма начального адреса массива (задаваемого полем смещения С) и индекса </w:t>
      </w:r>
      <w:proofErr w:type="gramStart"/>
      <w:r w:rsidRPr="004369BB">
        <w:rPr>
          <w:rFonts w:ascii="Arial" w:hAnsi="Arial" w:cs="Arial"/>
          <w:sz w:val="18"/>
          <w:szCs w:val="18"/>
        </w:rPr>
        <w:t>И</w:t>
      </w:r>
      <w:proofErr w:type="gramEnd"/>
      <w:r w:rsidRPr="004369BB">
        <w:rPr>
          <w:rFonts w:ascii="Arial" w:hAnsi="Arial" w:cs="Arial"/>
          <w:sz w:val="18"/>
          <w:szCs w:val="18"/>
        </w:rPr>
        <w:t>, записанного в одном из регистров РП, называемом теперь индексным регистром. Адрес индексного регистра задается в команде полем адреса индекса — А</w:t>
      </w:r>
      <w:r w:rsidRPr="004369BB">
        <w:rPr>
          <w:rFonts w:ascii="Arial" w:hAnsi="Arial" w:cs="Arial"/>
          <w:caps/>
          <w:sz w:val="18"/>
          <w:szCs w:val="18"/>
          <w:vertAlign w:val="subscript"/>
        </w:rPr>
        <w:t>ин</w:t>
      </w:r>
      <w:r w:rsidRPr="004369BB">
        <w:rPr>
          <w:rFonts w:ascii="Arial" w:hAnsi="Arial" w:cs="Arial"/>
          <w:sz w:val="18"/>
          <w:szCs w:val="18"/>
        </w:rPr>
        <w:t xml:space="preserve"> (аналогично </w:t>
      </w:r>
      <w:proofErr w:type="gramStart"/>
      <w:r w:rsidRPr="004369BB">
        <w:rPr>
          <w:rFonts w:ascii="Arial" w:hAnsi="Arial" w:cs="Arial"/>
          <w:sz w:val="18"/>
          <w:szCs w:val="18"/>
        </w:rPr>
        <w:t>А</w:t>
      </w:r>
      <w:r w:rsidRPr="004369BB">
        <w:rPr>
          <w:rFonts w:ascii="Arial" w:hAnsi="Arial" w:cs="Arial"/>
          <w:caps/>
          <w:sz w:val="18"/>
          <w:szCs w:val="18"/>
          <w:vertAlign w:val="subscript"/>
        </w:rPr>
        <w:t>б</w:t>
      </w:r>
      <w:r w:rsidRPr="004369BB">
        <w:rPr>
          <w:rFonts w:ascii="Arial" w:hAnsi="Arial" w:cs="Arial"/>
          <w:sz w:val="18"/>
          <w:szCs w:val="18"/>
        </w:rPr>
        <w:t xml:space="preserve"> )</w:t>
      </w:r>
      <w:proofErr w:type="gramEnd"/>
      <w:r w:rsidRPr="004369BB">
        <w:rPr>
          <w:rFonts w:ascii="Arial" w:hAnsi="Arial" w:cs="Arial"/>
          <w:sz w:val="18"/>
          <w:szCs w:val="18"/>
        </w:rPr>
        <w:t>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В каждом i-м цикле содержимое индексного регистра изменяется на величину постоянную (часто равную 1). Использование индексной адресации значительно упрощает программирование циклических алгоритмов.</w:t>
      </w:r>
    </w:p>
    <w:p w:rsidR="0033319E" w:rsidRPr="004369BB" w:rsidRDefault="0033319E" w:rsidP="0033319E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Для эффективной работы при относительной адресации применяется комбинированная индексация с базированием, при которой адрес операнда вычисляется как сумма трех величин (рис. 3.7</w:t>
      </w:r>
      <w:proofErr w:type="gramStart"/>
      <w:r w:rsidRPr="004369BB">
        <w:rPr>
          <w:rFonts w:ascii="Arial" w:hAnsi="Arial" w:cs="Arial"/>
          <w:sz w:val="18"/>
          <w:szCs w:val="18"/>
        </w:rPr>
        <w:t>):  А</w:t>
      </w:r>
      <w:r w:rsidRPr="004369BB">
        <w:rPr>
          <w:rFonts w:ascii="Arial" w:hAnsi="Arial" w:cs="Arial"/>
          <w:caps/>
          <w:sz w:val="18"/>
          <w:szCs w:val="18"/>
          <w:vertAlign w:val="subscript"/>
        </w:rPr>
        <w:t>и</w:t>
      </w:r>
      <w:proofErr w:type="gramEnd"/>
      <w:r w:rsidRPr="004369BB">
        <w:rPr>
          <w:rFonts w:ascii="Arial" w:hAnsi="Arial" w:cs="Arial"/>
          <w:sz w:val="18"/>
          <w:szCs w:val="18"/>
        </w:rPr>
        <w:t xml:space="preserve"> = Б + И + С.</w:t>
      </w:r>
    </w:p>
    <w:p w:rsidR="0033319E" w:rsidRPr="004369BB" w:rsidRDefault="0033319E" w:rsidP="0033319E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Принятая система адресации в команде предусматривала вычисление исполнительного адреса в виде суммы смещения, указанного непосредственно в коде команды и содержимого двух регистров общего назначения - базового и индексного</w:t>
      </w:r>
    </w:p>
    <w:p w:rsidR="0033319E" w:rsidRPr="004369BB" w:rsidRDefault="0033319E" w:rsidP="0033319E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  <w:sz w:val="18"/>
          <w:szCs w:val="18"/>
        </w:rPr>
      </w:pPr>
    </w:p>
    <w:p w:rsidR="0033319E" w:rsidRPr="004369BB" w:rsidRDefault="0033319E" w:rsidP="0033319E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  <w:sz w:val="18"/>
          <w:szCs w:val="18"/>
        </w:rPr>
      </w:pPr>
      <w:r w:rsidRPr="004369BB">
        <w:rPr>
          <w:rFonts w:ascii="Arial" w:hAnsi="Arial" w:cs="Arial"/>
          <w:i/>
          <w:iCs/>
          <w:sz w:val="18"/>
          <w:szCs w:val="18"/>
        </w:rPr>
        <w:t>Схема формирования исполнительного адреса</w:t>
      </w:r>
    </w:p>
    <w:p w:rsidR="0033319E" w:rsidRPr="004369BB" w:rsidRDefault="0033319E" w:rsidP="0033319E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18"/>
        </w:rPr>
      </w:pPr>
      <w:r w:rsidRPr="004369BB">
        <w:rPr>
          <w:rFonts w:ascii="Arial" w:hAnsi="Arial" w:cs="Arial"/>
          <w:b/>
          <w:bCs/>
          <w:sz w:val="18"/>
          <w:szCs w:val="18"/>
        </w:rPr>
        <w:t xml:space="preserve">[Адрес в ОП] = [Смещение] </w:t>
      </w:r>
      <w:proofErr w:type="gramStart"/>
      <w:r w:rsidRPr="004369BB">
        <w:rPr>
          <w:rFonts w:ascii="Arial" w:hAnsi="Arial" w:cs="Arial"/>
          <w:b/>
          <w:bCs/>
          <w:sz w:val="18"/>
          <w:szCs w:val="18"/>
        </w:rPr>
        <w:t>+[</w:t>
      </w:r>
      <w:proofErr w:type="gramEnd"/>
      <w:r w:rsidRPr="004369BB">
        <w:rPr>
          <w:rFonts w:ascii="Arial" w:hAnsi="Arial" w:cs="Arial"/>
          <w:b/>
          <w:bCs/>
          <w:sz w:val="18"/>
          <w:szCs w:val="18"/>
        </w:rPr>
        <w:t>Регистр базы] +[Регистр индекса]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pStyle w:val="4"/>
        <w:numPr>
          <w:ilvl w:val="0"/>
          <w:numId w:val="0"/>
        </w:numPr>
        <w:jc w:val="both"/>
        <w:rPr>
          <w:rFonts w:ascii="Arial" w:hAnsi="Arial" w:cs="Arial"/>
          <w:b w:val="0"/>
          <w:sz w:val="18"/>
          <w:szCs w:val="18"/>
        </w:rPr>
      </w:pPr>
      <w:bookmarkStart w:id="17" w:name="_Toc526239992"/>
      <w:bookmarkStart w:id="18" w:name="_Toc526240232"/>
      <w:bookmarkStart w:id="19" w:name="_Toc529758194"/>
      <w:r w:rsidRPr="004369BB">
        <w:rPr>
          <w:rFonts w:ascii="Arial" w:hAnsi="Arial" w:cs="Arial"/>
          <w:sz w:val="18"/>
          <w:szCs w:val="18"/>
        </w:rPr>
        <w:t xml:space="preserve">Относительный метод адресации </w:t>
      </w:r>
      <w:r w:rsidRPr="004369BB">
        <w:rPr>
          <w:rFonts w:ascii="Arial" w:hAnsi="Arial" w:cs="Arial"/>
          <w:b w:val="0"/>
          <w:sz w:val="18"/>
          <w:szCs w:val="18"/>
        </w:rPr>
        <w:t>(относительное формирование адреса)</w:t>
      </w:r>
      <w:r w:rsidRPr="004369BB">
        <w:rPr>
          <w:rFonts w:ascii="Arial" w:hAnsi="Arial" w:cs="Arial"/>
          <w:sz w:val="18"/>
          <w:szCs w:val="18"/>
        </w:rPr>
        <w:t xml:space="preserve">. </w:t>
      </w:r>
      <w:r w:rsidRPr="004369BB">
        <w:rPr>
          <w:rFonts w:ascii="Arial" w:hAnsi="Arial" w:cs="Arial"/>
          <w:b w:val="0"/>
          <w:sz w:val="18"/>
          <w:szCs w:val="18"/>
        </w:rPr>
        <w:t xml:space="preserve">Во втором слове команды указывается </w:t>
      </w:r>
      <w:r w:rsidRPr="004369BB">
        <w:rPr>
          <w:rFonts w:ascii="Arial" w:hAnsi="Arial" w:cs="Arial"/>
          <w:sz w:val="18"/>
          <w:szCs w:val="18"/>
        </w:rPr>
        <w:t>относительный адрес операнда</w:t>
      </w:r>
      <w:r w:rsidRPr="004369BB">
        <w:rPr>
          <w:rFonts w:ascii="Arial" w:hAnsi="Arial" w:cs="Arial"/>
          <w:b w:val="0"/>
          <w:sz w:val="18"/>
          <w:szCs w:val="18"/>
        </w:rPr>
        <w:t xml:space="preserve">, т.е. </w:t>
      </w:r>
      <w:r w:rsidRPr="004369BB">
        <w:rPr>
          <w:rFonts w:ascii="Arial" w:hAnsi="Arial" w:cs="Arial"/>
          <w:b w:val="0"/>
          <w:sz w:val="18"/>
          <w:szCs w:val="18"/>
          <w:u w:val="single"/>
        </w:rPr>
        <w:t>величина смещения адреса операнда относительно адреса самой команды</w:t>
      </w:r>
      <w:r w:rsidRPr="004369BB">
        <w:rPr>
          <w:rFonts w:ascii="Arial" w:hAnsi="Arial" w:cs="Arial"/>
          <w:b w:val="0"/>
          <w:sz w:val="18"/>
          <w:szCs w:val="18"/>
        </w:rPr>
        <w:t xml:space="preserve"> (текущего содержимого регистра-счетчика команд процессора).</w:t>
      </w:r>
    </w:p>
    <w:p w:rsidR="0033319E" w:rsidRPr="004369BB" w:rsidRDefault="0033319E" w:rsidP="0033319E">
      <w:pPr>
        <w:pStyle w:val="4"/>
        <w:numPr>
          <w:ilvl w:val="0"/>
          <w:numId w:val="0"/>
        </w:num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Стековая адресация</w:t>
      </w:r>
      <w:bookmarkEnd w:id="17"/>
      <w:bookmarkEnd w:id="18"/>
      <w:bookmarkEnd w:id="19"/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Стековая память (стек) является эффективным элементом современных ЭВМ, реализует неявное задание адреса операнда. Хотя адрес обращения в стек отсутствует в команде, он формируется схемой управления автоматически по специальному правилу. (Рассмотренные автоинкрементная и автодекрементная адресации).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</w:p>
    <w:bookmarkStart w:id="20" w:name="_MON_1066599681"/>
    <w:bookmarkEnd w:id="20"/>
    <w:bookmarkStart w:id="21" w:name="_MON_1315226270"/>
    <w:bookmarkEnd w:id="21"/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object w:dxaOrig="6826" w:dyaOrig="7741">
          <v:shape id="_x0000_i1029" type="#_x0000_t75" style="width:341.25pt;height:387pt" o:ole="" fillcolor="window">
            <v:imagedata r:id="rId15" o:title=""/>
          </v:shape>
          <o:OLEObject Type="Embed" ProgID="Word.Picture.8" ShapeID="_x0000_i1029" DrawAspect="Content" ObjectID="_1524762360" r:id="rId16"/>
        </w:object>
      </w:r>
    </w:p>
    <w:p w:rsidR="0033319E" w:rsidRPr="004369BB" w:rsidRDefault="0033319E" w:rsidP="0033319E">
      <w:pPr>
        <w:pStyle w:val="a7"/>
        <w:jc w:val="both"/>
        <w:rPr>
          <w:rFonts w:ascii="Arial" w:hAnsi="Arial" w:cs="Arial"/>
          <w:i/>
          <w:sz w:val="18"/>
          <w:szCs w:val="18"/>
        </w:rPr>
      </w:pPr>
      <w:r w:rsidRPr="004369BB">
        <w:rPr>
          <w:rFonts w:ascii="Arial" w:hAnsi="Arial" w:cs="Arial"/>
          <w:i/>
          <w:sz w:val="18"/>
          <w:szCs w:val="18"/>
        </w:rPr>
        <w:t>Рис. 5 Схема формирования относительного адреса способом совмещения кодов базы и смещения.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noProof/>
          <w:sz w:val="18"/>
          <w:szCs w:val="18"/>
        </w:rPr>
        <w:object w:dxaOrig="7830" w:dyaOrig="6105">
          <v:shape id="_x0000_i1030" type="#_x0000_t75" style="width:391.5pt;height:305.25pt" o:ole="" fillcolor="window">
            <v:imagedata r:id="rId17" o:title=""/>
          </v:shape>
          <o:OLEObject Type="Embed" ProgID="PBrush" ShapeID="_x0000_i1030" DrawAspect="Content" ObjectID="_1524762361" r:id="rId18"/>
        </w:object>
      </w:r>
    </w:p>
    <w:p w:rsidR="0033319E" w:rsidRPr="004369BB" w:rsidRDefault="0033319E" w:rsidP="0033319E">
      <w:pPr>
        <w:pStyle w:val="a7"/>
        <w:jc w:val="both"/>
        <w:rPr>
          <w:rFonts w:ascii="Arial" w:hAnsi="Arial" w:cs="Arial"/>
          <w:i/>
          <w:sz w:val="18"/>
          <w:szCs w:val="18"/>
        </w:rPr>
      </w:pPr>
      <w:r w:rsidRPr="004369BB">
        <w:rPr>
          <w:rFonts w:ascii="Arial" w:hAnsi="Arial" w:cs="Arial"/>
          <w:i/>
          <w:sz w:val="18"/>
          <w:szCs w:val="18"/>
        </w:rPr>
        <w:t>Рис. 6 Схема формирования дополнительного адреса при индексной адресации и базировании: А</w:t>
      </w:r>
      <w:r w:rsidRPr="004369BB">
        <w:rPr>
          <w:rFonts w:ascii="Arial" w:hAnsi="Arial" w:cs="Arial"/>
          <w:i/>
          <w:sz w:val="18"/>
          <w:szCs w:val="18"/>
          <w:vertAlign w:val="subscript"/>
        </w:rPr>
        <w:t xml:space="preserve">ИН </w:t>
      </w:r>
      <w:r w:rsidRPr="004369BB">
        <w:rPr>
          <w:rFonts w:ascii="Arial" w:hAnsi="Arial" w:cs="Arial"/>
          <w:i/>
          <w:sz w:val="18"/>
          <w:szCs w:val="18"/>
        </w:rPr>
        <w:t>- адрес индексного регистра.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jc w:val="center"/>
        <w:rPr>
          <w:rFonts w:ascii="Arial" w:hAnsi="Arial" w:cs="Arial"/>
          <w:b/>
          <w:sz w:val="20"/>
        </w:rPr>
      </w:pPr>
      <w:r w:rsidRPr="004369BB">
        <w:rPr>
          <w:rFonts w:ascii="Arial" w:hAnsi="Arial" w:cs="Arial"/>
          <w:b/>
          <w:sz w:val="20"/>
        </w:rPr>
        <w:t>КОНТРОЛЬНЫЕ ВОПРОСЫ.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Типы команд ЭВМ.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Какая информация кодируется в команде ЭВМ?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Структура команды?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Формат команды?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Какие проблемы приходится решать при кодировании команд ЭВМ?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Назовите способы уменьшения длины команды.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Что такое адресация операндов, методы адресации?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Что такое адресный код, исполнительный адрес, чем отличаются эти понятия?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Для чего в ЭВМ необходимо наличие разнообразных методов адресации операндов?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Что такое подразумеваемый операнд, подразумеваемый адрес?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Непосредственная адресация.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Абсолютная адресация.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Относительная адресация.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Регистровая адресация.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Косвенная адресация.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Регистровый и косвенно-регистровый методы адресацию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Косвенная адресация со смещением.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Автоинкрементная адресация.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Косвенная автоинкрементная адресация.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Автодекрементная адресация.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Косвенная автодекрементная адресация.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Использование регистра-счетчика команд при реализации непосредственного, абсолютного и относительного методов адресации.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Какой метод адресации следует использовать в перемещаемой программе для адресации данных, расположенных в теле программы?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Назовите типы данных, используемых в ЭВМ.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Двоично-десятичные данные. Форматы их кодировки.</w:t>
      </w:r>
    </w:p>
    <w:p w:rsidR="0033319E" w:rsidRPr="004369BB" w:rsidRDefault="0033319E" w:rsidP="0033319E">
      <w:pPr>
        <w:ind w:left="360"/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ind w:left="360"/>
        <w:rPr>
          <w:rFonts w:ascii="Arial" w:hAnsi="Arial" w:cs="Arial"/>
          <w:b/>
          <w:i/>
          <w:sz w:val="18"/>
          <w:szCs w:val="18"/>
        </w:rPr>
      </w:pPr>
    </w:p>
    <w:p w:rsidR="0033319E" w:rsidRPr="004369BB" w:rsidRDefault="0033319E" w:rsidP="0033319E">
      <w:pPr>
        <w:ind w:left="360"/>
        <w:rPr>
          <w:rFonts w:ascii="Arial" w:hAnsi="Arial" w:cs="Arial"/>
          <w:b/>
          <w:i/>
          <w:sz w:val="18"/>
          <w:szCs w:val="18"/>
        </w:rPr>
      </w:pPr>
      <w:r w:rsidRPr="004369BB">
        <w:rPr>
          <w:rFonts w:ascii="Arial" w:hAnsi="Arial" w:cs="Arial"/>
          <w:b/>
          <w:i/>
          <w:sz w:val="18"/>
          <w:szCs w:val="18"/>
        </w:rPr>
        <w:t>Примеры трехадресных команд:</w:t>
      </w:r>
    </w:p>
    <w:p w:rsidR="0033319E" w:rsidRPr="004369BB" w:rsidRDefault="0033319E" w:rsidP="0033319E">
      <w:pPr>
        <w:ind w:left="360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i/>
          <w:sz w:val="18"/>
          <w:szCs w:val="18"/>
          <w:lang w:val="en-US"/>
        </w:rPr>
        <w:t>ADD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 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Pr="004369BB">
        <w:rPr>
          <w:rFonts w:ascii="Arial" w:hAnsi="Arial" w:cs="Arial"/>
          <w:b/>
          <w:i/>
          <w:sz w:val="18"/>
          <w:szCs w:val="18"/>
        </w:rPr>
        <w:t>1,</w:t>
      </w:r>
      <w:proofErr w:type="gramStart"/>
      <w:r w:rsidRPr="004369BB">
        <w:rPr>
          <w:rFonts w:ascii="Arial" w:hAnsi="Arial" w:cs="Arial"/>
          <w:b/>
          <w:i/>
          <w:sz w:val="18"/>
          <w:szCs w:val="18"/>
        </w:rPr>
        <w:t>7,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proofErr w:type="gramEnd"/>
      <w:r w:rsidRPr="004369BB">
        <w:rPr>
          <w:rFonts w:ascii="Arial" w:hAnsi="Arial" w:cs="Arial"/>
          <w:b/>
          <w:i/>
          <w:sz w:val="18"/>
          <w:szCs w:val="18"/>
        </w:rPr>
        <w:t>1</w:t>
      </w:r>
      <w:r w:rsidRPr="004369BB">
        <w:rPr>
          <w:rFonts w:ascii="Arial" w:hAnsi="Arial" w:cs="Arial"/>
          <w:sz w:val="18"/>
          <w:szCs w:val="18"/>
        </w:rPr>
        <w:t xml:space="preserve"> – содержимое регистра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 xml:space="preserve">1 (регистровая адресация) сложить с непосредственным операндом 7 (непосредственная адресация), результат занести в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>1.</w:t>
      </w:r>
    </w:p>
    <w:p w:rsidR="0033319E" w:rsidRPr="004369BB" w:rsidRDefault="0033319E" w:rsidP="0033319E">
      <w:pPr>
        <w:ind w:left="360"/>
        <w:jc w:val="both"/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ind w:left="360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i/>
          <w:sz w:val="18"/>
          <w:szCs w:val="18"/>
          <w:lang w:val="en-US"/>
        </w:rPr>
        <w:t>ADD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 (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Pr="004369BB">
        <w:rPr>
          <w:rFonts w:ascii="Arial" w:hAnsi="Arial" w:cs="Arial"/>
          <w:b/>
          <w:i/>
          <w:sz w:val="18"/>
          <w:szCs w:val="18"/>
        </w:rPr>
        <w:t>2</w:t>
      </w:r>
      <w:proofErr w:type="gramStart"/>
      <w:r w:rsidRPr="004369BB">
        <w:rPr>
          <w:rFonts w:ascii="Arial" w:hAnsi="Arial" w:cs="Arial"/>
          <w:b/>
          <w:i/>
          <w:sz w:val="18"/>
          <w:szCs w:val="18"/>
        </w:rPr>
        <w:t>),(</w:t>
      </w:r>
      <w:proofErr w:type="gramEnd"/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Pr="004369BB">
        <w:rPr>
          <w:rFonts w:ascii="Arial" w:hAnsi="Arial" w:cs="Arial"/>
          <w:b/>
          <w:i/>
          <w:sz w:val="18"/>
          <w:szCs w:val="18"/>
        </w:rPr>
        <w:t>3),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Pr="004369BB">
        <w:rPr>
          <w:rFonts w:ascii="Arial" w:hAnsi="Arial" w:cs="Arial"/>
          <w:b/>
          <w:i/>
          <w:sz w:val="18"/>
          <w:szCs w:val="18"/>
        </w:rPr>
        <w:t>1</w:t>
      </w:r>
      <w:r w:rsidRPr="004369BB">
        <w:rPr>
          <w:rFonts w:ascii="Arial" w:hAnsi="Arial" w:cs="Arial"/>
          <w:sz w:val="18"/>
          <w:szCs w:val="18"/>
        </w:rPr>
        <w:t xml:space="preserve">- извлечь операнд 1 по адресу, хранящемуся в регистре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 xml:space="preserve">2 (регистровая косвенная адресация),  извлечь операнд 2 по адресу, хранящемуся в регистре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 xml:space="preserve">3 (регистровая косвенная адресация), сложить их и результат занести в регистр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>1.</w:t>
      </w:r>
    </w:p>
    <w:p w:rsidR="0033319E" w:rsidRPr="004369BB" w:rsidRDefault="0033319E" w:rsidP="0033319E">
      <w:pPr>
        <w:ind w:left="360"/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ind w:left="360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i/>
          <w:sz w:val="18"/>
          <w:szCs w:val="18"/>
          <w:lang w:val="en-US"/>
        </w:rPr>
        <w:t>ADD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 (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proofErr w:type="gramStart"/>
      <w:r w:rsidRPr="004369BB">
        <w:rPr>
          <w:rFonts w:ascii="Arial" w:hAnsi="Arial" w:cs="Arial"/>
          <w:b/>
          <w:i/>
          <w:sz w:val="18"/>
          <w:szCs w:val="18"/>
        </w:rPr>
        <w:t>1)+</w:t>
      </w:r>
      <w:proofErr w:type="gramEnd"/>
      <w:r w:rsidRPr="004369BB">
        <w:rPr>
          <w:rFonts w:ascii="Arial" w:hAnsi="Arial" w:cs="Arial"/>
          <w:b/>
          <w:i/>
          <w:sz w:val="18"/>
          <w:szCs w:val="18"/>
        </w:rPr>
        <w:t>,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Pr="004369BB">
        <w:rPr>
          <w:rFonts w:ascii="Arial" w:hAnsi="Arial" w:cs="Arial"/>
          <w:b/>
          <w:i/>
          <w:sz w:val="18"/>
          <w:szCs w:val="18"/>
        </w:rPr>
        <w:t>2,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A</w:t>
      </w:r>
      <w:r w:rsidRPr="004369BB">
        <w:rPr>
          <w:rFonts w:ascii="Arial" w:hAnsi="Arial" w:cs="Arial"/>
          <w:sz w:val="18"/>
          <w:szCs w:val="18"/>
        </w:rPr>
        <w:t xml:space="preserve"> – операнд 1 находится по адресу, хранящемуся в регистре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 xml:space="preserve">1, </w:t>
      </w:r>
      <w:r w:rsidRPr="004369BB">
        <w:rPr>
          <w:rFonts w:ascii="Arial" w:hAnsi="Arial" w:cs="Arial"/>
          <w:sz w:val="18"/>
          <w:szCs w:val="18"/>
          <w:u w:val="single"/>
        </w:rPr>
        <w:t>после извлечения</w:t>
      </w:r>
      <w:r w:rsidRPr="004369BB">
        <w:rPr>
          <w:rFonts w:ascii="Arial" w:hAnsi="Arial" w:cs="Arial"/>
          <w:sz w:val="18"/>
          <w:szCs w:val="18"/>
        </w:rPr>
        <w:t xml:space="preserve"> операнда, содержимое регистра увеличится на 1 (операнды размером в 1 байт) – автоинкрементная адресация; операнд 2 находится в регистре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>2 (регистровая адресация), сумма операндов заносится в регистр аккумулятор (регистровая адресация).</w:t>
      </w:r>
    </w:p>
    <w:p w:rsidR="0033319E" w:rsidRPr="004369BB" w:rsidRDefault="0033319E" w:rsidP="0033319E">
      <w:pPr>
        <w:ind w:left="360"/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ind w:left="360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i/>
          <w:sz w:val="18"/>
          <w:szCs w:val="18"/>
          <w:lang w:val="en-US"/>
        </w:rPr>
        <w:t>ADD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 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Pr="004369BB">
        <w:rPr>
          <w:rFonts w:ascii="Arial" w:hAnsi="Arial" w:cs="Arial"/>
          <w:b/>
          <w:i/>
          <w:sz w:val="18"/>
          <w:szCs w:val="18"/>
        </w:rPr>
        <w:t>5,</w:t>
      </w:r>
      <w:r w:rsidRPr="004369BB">
        <w:rPr>
          <w:rFonts w:ascii="Arial" w:hAnsi="Arial" w:cs="Arial"/>
          <w:b/>
          <w:i/>
          <w:sz w:val="18"/>
          <w:szCs w:val="18"/>
        </w:rPr>
        <w:sym w:font="Symbol" w:char="F02D"/>
      </w:r>
      <w:r w:rsidRPr="004369BB">
        <w:rPr>
          <w:rFonts w:ascii="Arial" w:hAnsi="Arial" w:cs="Arial"/>
          <w:b/>
          <w:i/>
          <w:sz w:val="18"/>
          <w:szCs w:val="18"/>
        </w:rPr>
        <w:t>(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Pr="004369BB">
        <w:rPr>
          <w:rFonts w:ascii="Arial" w:hAnsi="Arial" w:cs="Arial"/>
          <w:b/>
          <w:i/>
          <w:sz w:val="18"/>
          <w:szCs w:val="18"/>
        </w:rPr>
        <w:t>4</w:t>
      </w:r>
      <w:proofErr w:type="gramStart"/>
      <w:r w:rsidRPr="004369BB">
        <w:rPr>
          <w:rFonts w:ascii="Arial" w:hAnsi="Arial" w:cs="Arial"/>
          <w:b/>
          <w:i/>
          <w:sz w:val="18"/>
          <w:szCs w:val="18"/>
        </w:rPr>
        <w:t>),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A</w:t>
      </w:r>
      <w:proofErr w:type="gramEnd"/>
      <w:r w:rsidRPr="004369BB">
        <w:rPr>
          <w:rFonts w:ascii="Arial" w:hAnsi="Arial" w:cs="Arial"/>
          <w:sz w:val="18"/>
          <w:szCs w:val="18"/>
        </w:rPr>
        <w:t xml:space="preserve"> – операнд 1 находится в регистре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 xml:space="preserve">5 (регистровая адресация), операнд 2 извлекается по адресу, хранящемуся в регистре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>4, перед обращением к которому его содержимое уменьшается на 1 (операнды размером в 1 байт) – автодекрементная адресация; сумма операндов заносится в регистр аккумулятор (регистровая адресация).</w:t>
      </w:r>
    </w:p>
    <w:p w:rsidR="0033319E" w:rsidRPr="004369BB" w:rsidRDefault="0033319E" w:rsidP="0033319E">
      <w:pPr>
        <w:ind w:left="360"/>
        <w:rPr>
          <w:rFonts w:ascii="Arial" w:hAnsi="Arial" w:cs="Arial"/>
          <w:b/>
          <w:i/>
          <w:sz w:val="18"/>
          <w:szCs w:val="18"/>
        </w:rPr>
      </w:pPr>
    </w:p>
    <w:p w:rsidR="0033319E" w:rsidRPr="004369BB" w:rsidRDefault="0033319E" w:rsidP="0033319E">
      <w:pPr>
        <w:ind w:left="360"/>
        <w:jc w:val="both"/>
        <w:rPr>
          <w:rFonts w:ascii="Arial" w:hAnsi="Arial" w:cs="Arial"/>
          <w:b/>
          <w:i/>
          <w:sz w:val="18"/>
          <w:szCs w:val="18"/>
        </w:rPr>
      </w:pPr>
      <w:r w:rsidRPr="004369BB">
        <w:rPr>
          <w:rFonts w:ascii="Arial" w:hAnsi="Arial" w:cs="Arial"/>
          <w:b/>
          <w:i/>
          <w:sz w:val="18"/>
          <w:szCs w:val="18"/>
        </w:rPr>
        <w:t>Примеры двухадресных команд:</w:t>
      </w:r>
    </w:p>
    <w:p w:rsidR="0033319E" w:rsidRPr="004369BB" w:rsidRDefault="0033319E" w:rsidP="0033319E">
      <w:pPr>
        <w:ind w:left="360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i/>
          <w:sz w:val="18"/>
          <w:szCs w:val="18"/>
          <w:lang w:val="en-US"/>
        </w:rPr>
        <w:t>ADD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 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proofErr w:type="gramStart"/>
      <w:r w:rsidRPr="004369BB">
        <w:rPr>
          <w:rFonts w:ascii="Arial" w:hAnsi="Arial" w:cs="Arial"/>
          <w:b/>
          <w:i/>
          <w:sz w:val="18"/>
          <w:szCs w:val="18"/>
        </w:rPr>
        <w:t>1,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proofErr w:type="gramEnd"/>
      <w:r w:rsidRPr="004369BB">
        <w:rPr>
          <w:rFonts w:ascii="Arial" w:hAnsi="Arial" w:cs="Arial"/>
          <w:b/>
          <w:i/>
          <w:sz w:val="18"/>
          <w:szCs w:val="18"/>
        </w:rPr>
        <w:t xml:space="preserve">2 </w:t>
      </w:r>
      <w:r w:rsidRPr="004369BB">
        <w:rPr>
          <w:rFonts w:ascii="Arial" w:hAnsi="Arial" w:cs="Arial"/>
          <w:sz w:val="18"/>
          <w:szCs w:val="18"/>
        </w:rPr>
        <w:t>– содержимое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 </w:t>
      </w:r>
      <w:r w:rsidRPr="004369BB">
        <w:rPr>
          <w:rFonts w:ascii="Arial" w:hAnsi="Arial" w:cs="Arial"/>
          <w:sz w:val="18"/>
          <w:szCs w:val="18"/>
        </w:rPr>
        <w:t xml:space="preserve">регистра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 xml:space="preserve">1 сложить с содержимым регистра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 xml:space="preserve">2, результат записать в регистр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>1 (регистровая адресация)</w:t>
      </w:r>
    </w:p>
    <w:p w:rsidR="0033319E" w:rsidRPr="004369BB" w:rsidRDefault="0033319E" w:rsidP="0033319E">
      <w:pPr>
        <w:ind w:left="360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i/>
          <w:sz w:val="18"/>
          <w:szCs w:val="18"/>
          <w:lang w:val="en-US"/>
        </w:rPr>
        <w:t>ADD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 (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5),7 – </w:t>
      </w:r>
      <w:r w:rsidRPr="004369BB">
        <w:rPr>
          <w:rFonts w:ascii="Arial" w:hAnsi="Arial" w:cs="Arial"/>
          <w:sz w:val="18"/>
          <w:szCs w:val="18"/>
        </w:rPr>
        <w:t xml:space="preserve">содержимое ячейки памяти по адресу из регистра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>5 (косвенная регистровая адресация) сложить с числом 7 (непосредственная адресация), результат занести на место первого операнда.</w:t>
      </w:r>
    </w:p>
    <w:p w:rsidR="0033319E" w:rsidRPr="004369BB" w:rsidRDefault="0033319E" w:rsidP="0033319E">
      <w:pPr>
        <w:ind w:left="360"/>
        <w:jc w:val="both"/>
        <w:rPr>
          <w:rFonts w:ascii="Arial" w:hAnsi="Arial" w:cs="Arial"/>
          <w:b/>
          <w:i/>
          <w:sz w:val="18"/>
          <w:szCs w:val="18"/>
        </w:rPr>
      </w:pPr>
      <w:r w:rsidRPr="004369BB">
        <w:rPr>
          <w:rFonts w:ascii="Arial" w:hAnsi="Arial" w:cs="Arial"/>
          <w:b/>
          <w:i/>
          <w:sz w:val="18"/>
          <w:szCs w:val="18"/>
          <w:lang w:val="en-US"/>
        </w:rPr>
        <w:t>ADD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 (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Pr="004369BB">
        <w:rPr>
          <w:rFonts w:ascii="Arial" w:hAnsi="Arial" w:cs="Arial"/>
          <w:b/>
          <w:i/>
          <w:sz w:val="18"/>
          <w:szCs w:val="18"/>
          <w:vertAlign w:val="subscript"/>
        </w:rPr>
        <w:t>Б</w:t>
      </w:r>
      <w:r w:rsidRPr="004369BB">
        <w:rPr>
          <w:rFonts w:ascii="Arial" w:hAnsi="Arial" w:cs="Arial"/>
          <w:b/>
          <w:i/>
          <w:sz w:val="18"/>
          <w:szCs w:val="18"/>
        </w:rPr>
        <w:t>+25</w:t>
      </w:r>
      <w:proofErr w:type="gramStart"/>
      <w:r w:rsidRPr="004369BB">
        <w:rPr>
          <w:rFonts w:ascii="Arial" w:hAnsi="Arial" w:cs="Arial"/>
          <w:b/>
          <w:i/>
          <w:sz w:val="18"/>
          <w:szCs w:val="18"/>
        </w:rPr>
        <w:t>),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A</w:t>
      </w:r>
      <w:proofErr w:type="gramEnd"/>
      <w:r w:rsidRPr="004369BB">
        <w:rPr>
          <w:rFonts w:ascii="Arial" w:hAnsi="Arial" w:cs="Arial"/>
          <w:b/>
          <w:i/>
          <w:sz w:val="18"/>
          <w:szCs w:val="18"/>
        </w:rPr>
        <w:t xml:space="preserve"> – </w:t>
      </w:r>
      <w:r w:rsidRPr="004369BB">
        <w:rPr>
          <w:rFonts w:ascii="Arial" w:hAnsi="Arial" w:cs="Arial"/>
          <w:sz w:val="18"/>
          <w:szCs w:val="18"/>
        </w:rPr>
        <w:t xml:space="preserve">содержимое ячейки памяти по адресу, определяемому как сумма содержимого регистра базы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  <w:vertAlign w:val="subscript"/>
        </w:rPr>
        <w:t xml:space="preserve">Б </w:t>
      </w:r>
      <w:r w:rsidRPr="004369BB">
        <w:rPr>
          <w:rFonts w:ascii="Arial" w:hAnsi="Arial" w:cs="Arial"/>
          <w:sz w:val="18"/>
          <w:szCs w:val="18"/>
        </w:rPr>
        <w:t>и смещения 25 (косвенная базовая адресация), сложить с содержимым регистра аккумулятора (регистровая адресация), результат записать на место первого операнда</w:t>
      </w:r>
      <w:r w:rsidRPr="004369BB">
        <w:rPr>
          <w:rFonts w:ascii="Arial" w:hAnsi="Arial" w:cs="Arial"/>
          <w:b/>
          <w:i/>
          <w:sz w:val="18"/>
          <w:szCs w:val="18"/>
        </w:rPr>
        <w:t>.</w:t>
      </w:r>
    </w:p>
    <w:p w:rsidR="0033319E" w:rsidRPr="004369BB" w:rsidRDefault="0033319E" w:rsidP="0033319E">
      <w:pPr>
        <w:ind w:left="360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i/>
          <w:sz w:val="18"/>
          <w:szCs w:val="18"/>
          <w:lang w:val="en-US"/>
        </w:rPr>
        <w:t>ADD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 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proofErr w:type="gramStart"/>
      <w:r w:rsidRPr="004369BB">
        <w:rPr>
          <w:rFonts w:ascii="Arial" w:hAnsi="Arial" w:cs="Arial"/>
          <w:b/>
          <w:i/>
          <w:sz w:val="18"/>
          <w:szCs w:val="18"/>
        </w:rPr>
        <w:t>3,(</w:t>
      </w:r>
      <w:proofErr w:type="gramEnd"/>
      <w:r w:rsidRPr="004369BB">
        <w:rPr>
          <w:rFonts w:ascii="Arial" w:hAnsi="Arial" w:cs="Arial"/>
          <w:b/>
          <w:i/>
          <w:sz w:val="18"/>
          <w:szCs w:val="18"/>
        </w:rPr>
        <w:t xml:space="preserve"> 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Pr="004369BB">
        <w:rPr>
          <w:rFonts w:ascii="Arial" w:hAnsi="Arial" w:cs="Arial"/>
          <w:b/>
          <w:i/>
          <w:sz w:val="18"/>
          <w:szCs w:val="18"/>
          <w:vertAlign w:val="subscript"/>
        </w:rPr>
        <w:t>Б</w:t>
      </w:r>
      <w:r w:rsidRPr="004369BB">
        <w:rPr>
          <w:rFonts w:ascii="Arial" w:hAnsi="Arial" w:cs="Arial"/>
          <w:b/>
          <w:i/>
          <w:sz w:val="18"/>
          <w:szCs w:val="18"/>
        </w:rPr>
        <w:t>+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Pr="004369BB">
        <w:rPr>
          <w:rFonts w:ascii="Arial" w:hAnsi="Arial" w:cs="Arial"/>
          <w:b/>
          <w:i/>
          <w:sz w:val="18"/>
          <w:szCs w:val="18"/>
          <w:vertAlign w:val="subscript"/>
        </w:rPr>
        <w:t>И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+8) – </w:t>
      </w:r>
      <w:r w:rsidRPr="004369BB">
        <w:rPr>
          <w:rFonts w:ascii="Arial" w:hAnsi="Arial" w:cs="Arial"/>
          <w:sz w:val="18"/>
          <w:szCs w:val="18"/>
        </w:rPr>
        <w:t xml:space="preserve">содержимое регистра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 xml:space="preserve">3 (регистровая адресация) сложить с содержимым ячейки памяти по адресу, определяемому как сумма содержимого регистра базы, регистра индекса и смещения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  <w:vertAlign w:val="subscript"/>
        </w:rPr>
        <w:t>Б</w:t>
      </w:r>
      <w:r w:rsidRPr="004369BB">
        <w:rPr>
          <w:rFonts w:ascii="Arial" w:hAnsi="Arial" w:cs="Arial"/>
          <w:sz w:val="18"/>
          <w:szCs w:val="18"/>
        </w:rPr>
        <w:t>+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  <w:vertAlign w:val="subscript"/>
        </w:rPr>
        <w:t>И</w:t>
      </w:r>
      <w:r w:rsidRPr="004369BB">
        <w:rPr>
          <w:rFonts w:ascii="Arial" w:hAnsi="Arial" w:cs="Arial"/>
          <w:sz w:val="18"/>
          <w:szCs w:val="18"/>
        </w:rPr>
        <w:t xml:space="preserve">+8 (косвенная базово-индексная адресация со смещением), результат записать в регистр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>3.</w:t>
      </w:r>
    </w:p>
    <w:p w:rsidR="0033319E" w:rsidRPr="004369BB" w:rsidRDefault="0033319E" w:rsidP="0033319E">
      <w:pPr>
        <w:ind w:left="360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i/>
          <w:sz w:val="18"/>
          <w:szCs w:val="18"/>
          <w:lang w:val="en-US"/>
        </w:rPr>
        <w:t>ADD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 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proofErr w:type="gramStart"/>
      <w:r w:rsidRPr="004369BB">
        <w:rPr>
          <w:rFonts w:ascii="Arial" w:hAnsi="Arial" w:cs="Arial"/>
          <w:b/>
          <w:i/>
          <w:sz w:val="18"/>
          <w:szCs w:val="18"/>
        </w:rPr>
        <w:t>1,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PER</w:t>
      </w:r>
      <w:proofErr w:type="gramEnd"/>
      <w:r w:rsidRPr="004369BB">
        <w:rPr>
          <w:rFonts w:ascii="Arial" w:hAnsi="Arial" w:cs="Arial"/>
          <w:b/>
          <w:i/>
          <w:sz w:val="18"/>
          <w:szCs w:val="18"/>
        </w:rPr>
        <w:t xml:space="preserve"> –</w:t>
      </w:r>
      <w:r w:rsidRPr="004369BB">
        <w:rPr>
          <w:rFonts w:ascii="Arial" w:hAnsi="Arial" w:cs="Arial"/>
          <w:sz w:val="18"/>
          <w:szCs w:val="18"/>
        </w:rPr>
        <w:t xml:space="preserve"> сложить содержимое регистра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 xml:space="preserve">1 (регистровая адресация) с содержимым ячейки памяти, поименованной в программе как </w:t>
      </w:r>
      <w:r w:rsidRPr="004369BB">
        <w:rPr>
          <w:rFonts w:ascii="Arial" w:hAnsi="Arial" w:cs="Arial"/>
          <w:sz w:val="18"/>
          <w:szCs w:val="18"/>
          <w:lang w:val="en-US"/>
        </w:rPr>
        <w:t>PER</w:t>
      </w:r>
      <w:r w:rsidRPr="004369BB">
        <w:rPr>
          <w:rFonts w:ascii="Arial" w:hAnsi="Arial" w:cs="Arial"/>
          <w:sz w:val="18"/>
          <w:szCs w:val="18"/>
        </w:rPr>
        <w:t xml:space="preserve"> (прямая абсолютная адресация), результат занести на место первого операнда.</w:t>
      </w:r>
    </w:p>
    <w:p w:rsidR="0033319E" w:rsidRPr="004369BB" w:rsidRDefault="0033319E" w:rsidP="0033319E">
      <w:pPr>
        <w:ind w:left="360"/>
        <w:jc w:val="both"/>
        <w:rPr>
          <w:rFonts w:ascii="Arial" w:hAnsi="Arial" w:cs="Arial"/>
          <w:b/>
          <w:i/>
          <w:sz w:val="18"/>
          <w:szCs w:val="18"/>
        </w:rPr>
      </w:pPr>
    </w:p>
    <w:p w:rsidR="0033319E" w:rsidRPr="004369BB" w:rsidRDefault="0033319E" w:rsidP="0033319E">
      <w:pPr>
        <w:ind w:left="360"/>
        <w:jc w:val="both"/>
        <w:rPr>
          <w:rFonts w:ascii="Arial" w:hAnsi="Arial" w:cs="Arial"/>
          <w:b/>
          <w:i/>
          <w:sz w:val="18"/>
          <w:szCs w:val="18"/>
        </w:rPr>
      </w:pPr>
      <w:r w:rsidRPr="004369BB">
        <w:rPr>
          <w:rFonts w:ascii="Arial" w:hAnsi="Arial" w:cs="Arial"/>
          <w:b/>
          <w:i/>
          <w:sz w:val="18"/>
          <w:szCs w:val="18"/>
        </w:rPr>
        <w:t>Примеры одноадресных команд</w:t>
      </w:r>
    </w:p>
    <w:p w:rsidR="0033319E" w:rsidRPr="004369BB" w:rsidRDefault="0033319E" w:rsidP="0033319E">
      <w:pPr>
        <w:ind w:left="360"/>
        <w:jc w:val="both"/>
        <w:rPr>
          <w:rFonts w:ascii="Arial" w:hAnsi="Arial" w:cs="Arial"/>
          <w:b/>
          <w:i/>
          <w:sz w:val="18"/>
          <w:szCs w:val="18"/>
        </w:rPr>
      </w:pPr>
      <w:r w:rsidRPr="004369BB">
        <w:rPr>
          <w:rFonts w:ascii="Arial" w:hAnsi="Arial" w:cs="Arial"/>
          <w:b/>
          <w:i/>
          <w:sz w:val="18"/>
          <w:szCs w:val="18"/>
          <w:lang w:val="en-US"/>
        </w:rPr>
        <w:t>MUL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 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4 – </w:t>
      </w:r>
      <w:r w:rsidRPr="004369BB">
        <w:rPr>
          <w:rFonts w:ascii="Arial" w:hAnsi="Arial" w:cs="Arial"/>
          <w:sz w:val="18"/>
          <w:szCs w:val="18"/>
        </w:rPr>
        <w:t>содержимое регистра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>4 умножить на содержимое регистра аккумулятора, результат записать в регистр аккумулятор (регистровая адресация).</w:t>
      </w:r>
    </w:p>
    <w:p w:rsidR="0033319E" w:rsidRPr="004369BB" w:rsidRDefault="0033319E" w:rsidP="0033319E">
      <w:pPr>
        <w:ind w:left="360"/>
        <w:jc w:val="both"/>
        <w:rPr>
          <w:rFonts w:ascii="Arial" w:hAnsi="Arial" w:cs="Arial"/>
          <w:b/>
          <w:i/>
          <w:sz w:val="18"/>
          <w:szCs w:val="18"/>
        </w:rPr>
      </w:pPr>
      <w:r w:rsidRPr="004369BB">
        <w:rPr>
          <w:rFonts w:ascii="Arial" w:hAnsi="Arial" w:cs="Arial"/>
          <w:b/>
          <w:i/>
          <w:sz w:val="18"/>
          <w:szCs w:val="18"/>
          <w:lang w:val="en-US"/>
        </w:rPr>
        <w:t>DIV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 (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1) </w:t>
      </w:r>
      <w:r w:rsidRPr="004369BB">
        <w:rPr>
          <w:rFonts w:ascii="Arial" w:hAnsi="Arial" w:cs="Arial"/>
          <w:sz w:val="18"/>
          <w:szCs w:val="18"/>
        </w:rPr>
        <w:t xml:space="preserve">– содержимое регистра аккумулятора разделить на содержимое ячейки памяти по адресу из регистра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>1 (косвенная регистровая адресация), целую часть от деления записать в регистр аккумулятор.</w:t>
      </w:r>
    </w:p>
    <w:p w:rsidR="0033319E" w:rsidRPr="004369BB" w:rsidRDefault="0033319E" w:rsidP="0033319E">
      <w:pPr>
        <w:ind w:left="360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i/>
          <w:sz w:val="18"/>
          <w:szCs w:val="18"/>
          <w:lang w:val="en-US"/>
        </w:rPr>
        <w:t>JA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 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L</w:t>
      </w:r>
      <w:r w:rsidRPr="004369BB">
        <w:rPr>
          <w:rFonts w:ascii="Arial" w:hAnsi="Arial" w:cs="Arial"/>
          <w:b/>
          <w:i/>
          <w:sz w:val="18"/>
          <w:szCs w:val="18"/>
        </w:rPr>
        <w:t>1</w:t>
      </w:r>
      <w:r w:rsidRPr="004369BB">
        <w:rPr>
          <w:rFonts w:ascii="Arial" w:hAnsi="Arial" w:cs="Arial"/>
          <w:sz w:val="18"/>
          <w:szCs w:val="18"/>
        </w:rPr>
        <w:t xml:space="preserve"> – осуществить условный переход «если больше» на команду, помеченную меткой </w:t>
      </w:r>
      <w:r w:rsidRPr="004369BB">
        <w:rPr>
          <w:rFonts w:ascii="Arial" w:hAnsi="Arial" w:cs="Arial"/>
          <w:sz w:val="18"/>
          <w:szCs w:val="18"/>
          <w:lang w:val="en-US"/>
        </w:rPr>
        <w:t>L</w:t>
      </w:r>
      <w:r w:rsidRPr="004369BB">
        <w:rPr>
          <w:rFonts w:ascii="Arial" w:hAnsi="Arial" w:cs="Arial"/>
          <w:sz w:val="18"/>
          <w:szCs w:val="18"/>
        </w:rPr>
        <w:t xml:space="preserve">1. Команда хранит величину смещения, которую следует добавить к адресу, хранящемуся в регистре счетчике команд, для того, чтобы нарушить линейную структуру команды и вместо перехода к следующей за </w:t>
      </w:r>
      <w:r w:rsidRPr="004369BB">
        <w:rPr>
          <w:rFonts w:ascii="Arial" w:hAnsi="Arial" w:cs="Arial"/>
          <w:sz w:val="18"/>
          <w:szCs w:val="18"/>
          <w:lang w:val="en-US"/>
        </w:rPr>
        <w:t>JA</w:t>
      </w:r>
      <w:r w:rsidRPr="004369BB">
        <w:rPr>
          <w:rFonts w:ascii="Arial" w:hAnsi="Arial" w:cs="Arial"/>
          <w:sz w:val="18"/>
          <w:szCs w:val="18"/>
        </w:rPr>
        <w:t xml:space="preserve"> команде, перейти на команду с меткой </w:t>
      </w:r>
      <w:r w:rsidRPr="004369BB">
        <w:rPr>
          <w:rFonts w:ascii="Arial" w:hAnsi="Arial" w:cs="Arial"/>
          <w:sz w:val="18"/>
          <w:szCs w:val="18"/>
          <w:lang w:val="en-US"/>
        </w:rPr>
        <w:t>L</w:t>
      </w:r>
      <w:r w:rsidRPr="004369BB">
        <w:rPr>
          <w:rFonts w:ascii="Arial" w:hAnsi="Arial" w:cs="Arial"/>
          <w:sz w:val="18"/>
          <w:szCs w:val="18"/>
        </w:rPr>
        <w:t xml:space="preserve">1 (прямая </w:t>
      </w:r>
      <w:proofErr w:type="gramStart"/>
      <w:r w:rsidRPr="004369BB">
        <w:rPr>
          <w:rFonts w:ascii="Arial" w:hAnsi="Arial" w:cs="Arial"/>
          <w:sz w:val="18"/>
          <w:szCs w:val="18"/>
        </w:rPr>
        <w:t>относительная  адресация</w:t>
      </w:r>
      <w:proofErr w:type="gramEnd"/>
      <w:r w:rsidRPr="004369BB">
        <w:rPr>
          <w:rFonts w:ascii="Arial" w:hAnsi="Arial" w:cs="Arial"/>
          <w:sz w:val="18"/>
          <w:szCs w:val="18"/>
        </w:rPr>
        <w:t>).</w:t>
      </w:r>
    </w:p>
    <w:p w:rsidR="0033319E" w:rsidRPr="004369BB" w:rsidRDefault="0033319E" w:rsidP="0033319E">
      <w:pPr>
        <w:ind w:left="360"/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ind w:left="360"/>
        <w:rPr>
          <w:rFonts w:ascii="Arial" w:hAnsi="Arial" w:cs="Arial"/>
          <w:b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Задание для выполнения:</w:t>
      </w:r>
    </w:p>
    <w:p w:rsidR="0033319E" w:rsidRPr="004369BB" w:rsidRDefault="0033319E" w:rsidP="0033319E">
      <w:pPr>
        <w:ind w:left="360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Привести аналогичные примеры (с полным описанием команд), для </w:t>
      </w:r>
      <w:r w:rsidRPr="004369BB">
        <w:rPr>
          <w:rFonts w:ascii="Arial" w:hAnsi="Arial" w:cs="Arial"/>
          <w:b/>
          <w:sz w:val="18"/>
          <w:szCs w:val="18"/>
          <w:u w:val="single"/>
        </w:rPr>
        <w:t>всех</w:t>
      </w:r>
      <w:r w:rsidRPr="004369BB">
        <w:rPr>
          <w:rFonts w:ascii="Arial" w:hAnsi="Arial" w:cs="Arial"/>
          <w:sz w:val="18"/>
          <w:szCs w:val="18"/>
        </w:rPr>
        <w:t xml:space="preserve"> режимов адресации, используя команды </w:t>
      </w:r>
      <w:r w:rsidRPr="004369BB">
        <w:rPr>
          <w:rFonts w:ascii="Arial" w:hAnsi="Arial" w:cs="Arial"/>
          <w:sz w:val="18"/>
          <w:szCs w:val="18"/>
          <w:lang w:val="en-US"/>
        </w:rPr>
        <w:t>SUB</w:t>
      </w:r>
      <w:r w:rsidRPr="004369BB">
        <w:rPr>
          <w:rFonts w:ascii="Arial" w:hAnsi="Arial" w:cs="Arial"/>
          <w:sz w:val="18"/>
          <w:szCs w:val="18"/>
        </w:rPr>
        <w:t xml:space="preserve"> (вычитание), </w:t>
      </w:r>
      <w:r w:rsidRPr="004369BB">
        <w:rPr>
          <w:rFonts w:ascii="Arial" w:hAnsi="Arial" w:cs="Arial"/>
          <w:sz w:val="18"/>
          <w:szCs w:val="18"/>
          <w:lang w:val="en-US"/>
        </w:rPr>
        <w:t>MOV</w:t>
      </w:r>
      <w:r w:rsidRPr="004369BB">
        <w:rPr>
          <w:rFonts w:ascii="Arial" w:hAnsi="Arial" w:cs="Arial"/>
          <w:sz w:val="18"/>
          <w:szCs w:val="18"/>
        </w:rPr>
        <w:t xml:space="preserve"> (пересылка), </w:t>
      </w:r>
      <w:r w:rsidRPr="004369BB">
        <w:rPr>
          <w:rFonts w:ascii="Arial" w:hAnsi="Arial" w:cs="Arial"/>
          <w:sz w:val="18"/>
          <w:szCs w:val="18"/>
          <w:lang w:val="en-US"/>
        </w:rPr>
        <w:t>OR</w:t>
      </w:r>
      <w:r w:rsidRPr="004369BB">
        <w:rPr>
          <w:rFonts w:ascii="Arial" w:hAnsi="Arial" w:cs="Arial"/>
          <w:sz w:val="18"/>
          <w:szCs w:val="18"/>
        </w:rPr>
        <w:t xml:space="preserve"> и </w:t>
      </w:r>
      <w:r w:rsidRPr="004369BB">
        <w:rPr>
          <w:rFonts w:ascii="Arial" w:hAnsi="Arial" w:cs="Arial"/>
          <w:sz w:val="18"/>
          <w:szCs w:val="18"/>
          <w:lang w:val="en-US"/>
        </w:rPr>
        <w:t>JMP</w:t>
      </w:r>
      <w:r w:rsidRPr="004369BB">
        <w:rPr>
          <w:rFonts w:ascii="Arial" w:hAnsi="Arial" w:cs="Arial"/>
          <w:sz w:val="18"/>
          <w:szCs w:val="18"/>
        </w:rPr>
        <w:t>.</w:t>
      </w:r>
    </w:p>
    <w:p w:rsidR="008B4345" w:rsidRPr="004369BB" w:rsidRDefault="00815F72" w:rsidP="0033319E">
      <w:pPr>
        <w:rPr>
          <w:sz w:val="18"/>
          <w:szCs w:val="18"/>
        </w:rPr>
      </w:pPr>
    </w:p>
    <w:sectPr w:rsidR="008B4345" w:rsidRPr="00436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55A40"/>
    <w:multiLevelType w:val="multilevel"/>
    <w:tmpl w:val="396C5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378B1A99"/>
    <w:multiLevelType w:val="hybridMultilevel"/>
    <w:tmpl w:val="23E0BF5E"/>
    <w:lvl w:ilvl="0" w:tplc="79705FC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F361F"/>
    <w:multiLevelType w:val="hybridMultilevel"/>
    <w:tmpl w:val="1C5AFD2A"/>
    <w:lvl w:ilvl="0" w:tplc="79705FC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32360"/>
    <w:multiLevelType w:val="hybridMultilevel"/>
    <w:tmpl w:val="463CC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5F"/>
    <w:rsid w:val="000A11C5"/>
    <w:rsid w:val="0033319E"/>
    <w:rsid w:val="004013F7"/>
    <w:rsid w:val="004369BB"/>
    <w:rsid w:val="00764496"/>
    <w:rsid w:val="00815F72"/>
    <w:rsid w:val="00A54650"/>
    <w:rsid w:val="00B52300"/>
    <w:rsid w:val="00B6495F"/>
    <w:rsid w:val="00CB5F2C"/>
    <w:rsid w:val="00CF5667"/>
    <w:rsid w:val="00CF66E1"/>
    <w:rsid w:val="00F7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A1BC16A"/>
  <w15:chartTrackingRefBased/>
  <w15:docId w15:val="{47628EA4-52BA-4376-8E7C-B00EA087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3319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3319E"/>
    <w:pPr>
      <w:keepNext/>
      <w:numPr>
        <w:ilvl w:val="2"/>
        <w:numId w:val="1"/>
      </w:numPr>
      <w:spacing w:after="120"/>
      <w:jc w:val="center"/>
      <w:outlineLvl w:val="2"/>
    </w:pPr>
    <w:rPr>
      <w:b/>
      <w:smallCaps/>
    </w:rPr>
  </w:style>
  <w:style w:type="paragraph" w:styleId="4">
    <w:name w:val="heading 4"/>
    <w:basedOn w:val="a"/>
    <w:next w:val="a"/>
    <w:link w:val="40"/>
    <w:qFormat/>
    <w:rsid w:val="0033319E"/>
    <w:pPr>
      <w:keepNext/>
      <w:numPr>
        <w:ilvl w:val="3"/>
        <w:numId w:val="1"/>
      </w:numPr>
      <w:spacing w:after="120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3319E"/>
    <w:rPr>
      <w:rFonts w:ascii="Times New Roman" w:eastAsia="Times New Roman" w:hAnsi="Times New Roman" w:cs="Times New Roman"/>
      <w:b/>
      <w:smallCap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3319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3">
    <w:name w:val="page number"/>
    <w:basedOn w:val="a0"/>
    <w:rsid w:val="0033319E"/>
  </w:style>
  <w:style w:type="paragraph" w:styleId="a4">
    <w:name w:val="Body Text Indent"/>
    <w:basedOn w:val="a"/>
    <w:link w:val="a5"/>
    <w:rsid w:val="0033319E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rsid w:val="0033319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таблица"/>
    <w:basedOn w:val="a"/>
    <w:rsid w:val="0033319E"/>
    <w:pPr>
      <w:jc w:val="center"/>
    </w:pPr>
  </w:style>
  <w:style w:type="paragraph" w:customStyle="1" w:styleId="a7">
    <w:name w:val="Подпись к рисунку"/>
    <w:basedOn w:val="a"/>
    <w:rsid w:val="0033319E"/>
    <w:pPr>
      <w:spacing w:before="240" w:after="24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94ED4-E004-4282-9D7A-26C70315F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2787</Words>
  <Characters>15890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Ковалевич</dc:creator>
  <cp:keywords/>
  <dc:description/>
  <cp:lastModifiedBy>Артём Ковалевич</cp:lastModifiedBy>
  <cp:revision>11</cp:revision>
  <dcterms:created xsi:type="dcterms:W3CDTF">2016-05-14T15:32:00Z</dcterms:created>
  <dcterms:modified xsi:type="dcterms:W3CDTF">2016-05-14T17:19:00Z</dcterms:modified>
</cp:coreProperties>
</file>