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C7" w:rsidRPr="00AC7C38" w:rsidRDefault="001C7DC7" w:rsidP="001C7DC7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AC7C38">
        <w:rPr>
          <w:rFonts w:ascii="Arial" w:hAnsi="Arial" w:cs="Arial"/>
          <w:sz w:val="24"/>
          <w:szCs w:val="24"/>
        </w:rPr>
        <w:t>ПРАКТИЧЕСКАЯ  РАБОТА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 № 2</w:t>
      </w:r>
    </w:p>
    <w:p w:rsidR="001C7DC7" w:rsidRPr="00AC7C38" w:rsidRDefault="001C7DC7" w:rsidP="001C7DC7">
      <w:pPr>
        <w:jc w:val="center"/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Тема: </w:t>
      </w:r>
      <w:r w:rsidRPr="00AC7C38">
        <w:rPr>
          <w:rFonts w:ascii="Arial" w:hAnsi="Arial" w:cs="Arial"/>
          <w:b/>
          <w:i/>
          <w:sz w:val="24"/>
          <w:szCs w:val="24"/>
        </w:rPr>
        <w:t>«РАЗРАБОТКА ПРОГРАММ РАЗВЕТВЛЯЮЩЕЙСЯ И ЦИКЛИЧЕСКОЙ СТРУКТУРЫ ДЛЯ УК НЕЙМАН».</w:t>
      </w: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Цель:</w:t>
      </w:r>
    </w:p>
    <w:p w:rsidR="001C7DC7" w:rsidRPr="00AC7C38" w:rsidRDefault="001C7DC7" w:rsidP="001C7D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структуру команд, назначение полей команды;</w:t>
      </w:r>
    </w:p>
    <w:p w:rsidR="001C7DC7" w:rsidRPr="00AC7C38" w:rsidRDefault="001C7DC7" w:rsidP="001C7D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назначение основных блоков процессора;</w:t>
      </w:r>
    </w:p>
    <w:p w:rsidR="001C7DC7" w:rsidRPr="00AC7C38" w:rsidRDefault="001C7DC7" w:rsidP="001C7D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научиться читать и писать программы с разветвляющейся и циклической структурой на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машинном </w:t>
      </w:r>
      <w:r w:rsidRPr="00AC7C38">
        <w:rPr>
          <w:rFonts w:ascii="Arial" w:hAnsi="Arial" w:cs="Arial"/>
          <w:sz w:val="24"/>
          <w:szCs w:val="24"/>
        </w:rPr>
        <w:t>языке;</w:t>
      </w:r>
    </w:p>
    <w:p w:rsidR="001C7DC7" w:rsidRPr="00AC7C38" w:rsidRDefault="001C7DC7" w:rsidP="001C7D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проанализировать работу процессора с основной памятью;</w:t>
      </w:r>
    </w:p>
    <w:p w:rsidR="001C7DC7" w:rsidRPr="00AC7C38" w:rsidRDefault="001C7DC7" w:rsidP="001C7D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протестировать программу для всех целых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CE"/>
      </w:r>
      <w:r w:rsidRPr="00AC7C38">
        <w:rPr>
          <w:rFonts w:ascii="Arial" w:hAnsi="Arial" w:cs="Arial"/>
          <w:sz w:val="24"/>
          <w:szCs w:val="24"/>
        </w:rPr>
        <w:t xml:space="preserve"> [-2;2</w:t>
      </w:r>
      <w:proofErr w:type="gramStart"/>
      <w:r w:rsidRPr="00AC7C38">
        <w:rPr>
          <w:rFonts w:ascii="Arial" w:hAnsi="Arial" w:cs="Arial"/>
          <w:sz w:val="24"/>
          <w:szCs w:val="24"/>
        </w:rPr>
        <w:t>] ,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причем </w:t>
      </w:r>
      <w:r w:rsidRPr="00AC7C38">
        <w:rPr>
          <w:rFonts w:ascii="Arial" w:hAnsi="Arial" w:cs="Arial"/>
          <w:sz w:val="24"/>
          <w:szCs w:val="24"/>
          <w:lang w:val="en-US"/>
        </w:rPr>
        <w:t>b</w:t>
      </w:r>
      <w:r w:rsidRPr="00AC7C38">
        <w:rPr>
          <w:rFonts w:ascii="Arial" w:hAnsi="Arial" w:cs="Arial"/>
          <w:sz w:val="24"/>
          <w:szCs w:val="24"/>
        </w:rPr>
        <w:t xml:space="preserve"> и </w:t>
      </w:r>
      <w:r w:rsidRPr="00AC7C38">
        <w:rPr>
          <w:rFonts w:ascii="Arial" w:hAnsi="Arial" w:cs="Arial"/>
          <w:sz w:val="24"/>
          <w:szCs w:val="24"/>
          <w:lang w:val="en-US"/>
        </w:rPr>
        <w:t>c</w:t>
      </w:r>
      <w:r w:rsidRPr="00AC7C38">
        <w:rPr>
          <w:rFonts w:ascii="Arial" w:hAnsi="Arial" w:cs="Arial"/>
          <w:sz w:val="24"/>
          <w:szCs w:val="24"/>
        </w:rPr>
        <w:t xml:space="preserve"> – любые целые числа.</w:t>
      </w:r>
    </w:p>
    <w:p w:rsidR="001C7DC7" w:rsidRPr="00AC7C38" w:rsidRDefault="001C7DC7" w:rsidP="001C7D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проследить за изменением состояния регистров процессора (</w:t>
      </w:r>
      <w:proofErr w:type="spellStart"/>
      <w:r w:rsidRPr="00AC7C38">
        <w:rPr>
          <w:rFonts w:ascii="Arial" w:hAnsi="Arial" w:cs="Arial"/>
          <w:sz w:val="24"/>
          <w:szCs w:val="24"/>
        </w:rPr>
        <w:t>РОНов</w:t>
      </w:r>
      <w:proofErr w:type="spellEnd"/>
      <w:r w:rsidRPr="00AC7C38">
        <w:rPr>
          <w:rFonts w:ascii="Arial" w:hAnsi="Arial" w:cs="Arial"/>
          <w:sz w:val="24"/>
          <w:szCs w:val="24"/>
        </w:rPr>
        <w:t>, регистра команд и регистра счетчика команд), а также ячеек памяти при выполнении команд программы.</w:t>
      </w:r>
    </w:p>
    <w:p w:rsidR="001C7DC7" w:rsidRPr="00AC7C38" w:rsidRDefault="001C7DC7" w:rsidP="001C7DC7">
      <w:pPr>
        <w:ind w:left="360"/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Ход работы:</w:t>
      </w:r>
    </w:p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Изучить примеры программ с разветвляющейся и циклической структурой для УК НЕЙМАН.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Разработать программы для задачи 1 и задачи 2 своего варианта. 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Протестировать полученные программы.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Оформить отчет по лабораторной работе: </w:t>
      </w:r>
    </w:p>
    <w:p w:rsidR="001C7DC7" w:rsidRPr="00AC7C38" w:rsidRDefault="001C7DC7" w:rsidP="001C7DC7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номер варианта, условие задачи1 и задачи2;</w:t>
      </w:r>
    </w:p>
    <w:p w:rsidR="001C7DC7" w:rsidRPr="00AC7C38" w:rsidRDefault="001C7DC7" w:rsidP="001C7DC7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машинные коды программ задачи1 и задачи2;</w:t>
      </w:r>
    </w:p>
    <w:p w:rsidR="001C7DC7" w:rsidRPr="00AC7C38" w:rsidRDefault="001C7DC7" w:rsidP="001C7DC7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результаты тестирования обеих программ (значения исходных данных и полученные результаты в шестнадцатеричной и десятичной системе счисления.</w:t>
      </w:r>
    </w:p>
    <w:p w:rsidR="001C7DC7" w:rsidRPr="00AC7C38" w:rsidRDefault="001C7DC7" w:rsidP="001C7DC7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Варианты заданий</w:t>
      </w:r>
    </w:p>
    <w:p w:rsidR="001C7DC7" w:rsidRPr="00AC7C38" w:rsidRDefault="001C7DC7" w:rsidP="001C7DC7">
      <w:pPr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Задача 1.</w:t>
      </w:r>
    </w:p>
    <w:p w:rsidR="001C7DC7" w:rsidRPr="00AC7C38" w:rsidRDefault="001C7DC7" w:rsidP="001C7DC7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1C7DC7" w:rsidRPr="00AC7C38" w:rsidTr="0006683B">
        <w:tblPrEx>
          <w:tblCellMar>
            <w:top w:w="0" w:type="dxa"/>
            <w:bottom w:w="0" w:type="dxa"/>
          </w:tblCellMar>
        </w:tblPrEx>
        <w:trPr>
          <w:trHeight w:val="961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</w:rPr>
              <w:t>-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>)/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если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1.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993" w:firstLine="141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3     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-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   если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 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2.     c =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hanging="39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*5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a*j - j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k,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j &gt; 3</w:t>
            </w:r>
          </w:p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3.     b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1418" w:hanging="284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a*b/k,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4.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1858" w:hanging="69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3*a*x/[5*(b-5)],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j &lt;5</w:t>
            </w:r>
          </w:p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5.     d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-10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a*x-3*b,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a*k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6.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1735" w:hanging="567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+3/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</w:rPr>
              <w:t>/3 -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если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 10</w:t>
            </w:r>
          </w:p>
          <w:p w:rsidR="001C7DC7" w:rsidRPr="00AC7C38" w:rsidRDefault="001C7DC7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7.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 3 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   иначе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-5)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</w:rPr>
              <w:t>/4+2*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,если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&lt;5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8.     d=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8 - a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a*x/2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&gt; 3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9.     d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a*b - x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(b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-2*b)/(3a+b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),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a/b&gt;5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10.   a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5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lastRenderedPageBreak/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)/2+a,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&lt;8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11.   b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1C7DC7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8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(a-c)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+2*a*c,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a/c&gt;2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12.   e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a+2*c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a/c-b/c+2*a*b,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a&gt;5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13.   c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 - 8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     иначе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k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/4 - 5*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a,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k*c&gt;5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14.   a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2*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- 2*a*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q,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2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15.   s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/q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/3 - a*d,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 &gt; 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16.   n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a+q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-5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5</w:t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b,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&gt; b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17.  m =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/b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a*y*(b-a)/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4,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18.   x =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-2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a*x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 b*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y,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y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19.   n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a*x/(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)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,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(l-a)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c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20.   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k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/2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(a-b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)/(y-a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),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c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21.   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s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3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(m-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(m+2), 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m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22.   b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1C7DC7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m+a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)/d - d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d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9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23.   c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 - b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>*(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-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) -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если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24.   a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c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/2 - 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4,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+ b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25.   q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1C7DC7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 + b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a*b/2 -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k,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a/2 &gt;b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26.   s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k - a/2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</w:tbl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Задача 2.</w:t>
      </w: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среднее арифметическое положительных чисел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среднее арифметическое отрицательных чисел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максимальное число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минимальное число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максимальное число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Задано некоторое целое положительное число Х. Просуммировать все числа от 1 до Х. Сумму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Дано целое число Х и натуральное N. Вычислить значение выражения Х</w:t>
      </w:r>
      <w:proofErr w:type="gramStart"/>
      <w:r w:rsidRPr="00AC7C38">
        <w:rPr>
          <w:rFonts w:ascii="Arial" w:hAnsi="Arial" w:cs="Arial"/>
          <w:sz w:val="24"/>
          <w:szCs w:val="24"/>
          <w:vertAlign w:val="superscript"/>
        </w:rPr>
        <w:t xml:space="preserve">N </w:t>
      </w:r>
      <w:r w:rsidRPr="00AC7C38">
        <w:rPr>
          <w:rFonts w:ascii="Arial" w:hAnsi="Arial" w:cs="Arial"/>
          <w:sz w:val="24"/>
          <w:szCs w:val="24"/>
        </w:rPr>
        <w:t xml:space="preserve"> и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Числа Фибоначчи определяются по формуле: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Un+1 = </w:t>
      </w:r>
      <w:proofErr w:type="spellStart"/>
      <w:r w:rsidRPr="00AC7C38">
        <w:rPr>
          <w:rFonts w:ascii="Arial" w:hAnsi="Arial" w:cs="Arial"/>
          <w:sz w:val="24"/>
          <w:szCs w:val="24"/>
        </w:rPr>
        <w:t>Un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+ Un-1 (U1 = U2 = 1), т.е. каждый последующий член равен сумме двух предыдущих. Определить значение числа Фибоначчи, с заданным номером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lastRenderedPageBreak/>
        <w:t>Числа Фибоначчи определяются по формуле: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Un+1 = </w:t>
      </w:r>
      <w:proofErr w:type="spellStart"/>
      <w:r w:rsidRPr="00AC7C38">
        <w:rPr>
          <w:rFonts w:ascii="Arial" w:hAnsi="Arial" w:cs="Arial"/>
          <w:sz w:val="24"/>
          <w:szCs w:val="24"/>
        </w:rPr>
        <w:t>Un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+ Un-1 (U1 = U2 = 1), т.е. каждый последующий член равен сумме двух предыдущих. Определить значение числа Фибоначчи, с заданным номером. Найти сумму чисел Фибоначчи, не превышающих заданного К и вывести ее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Вычислить сумму числовой последовательности: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1 + 3 + 5 + ... + (2n-1) и убедиться, что она равна n</w:t>
      </w:r>
      <w:r w:rsidRPr="00AC7C38">
        <w:rPr>
          <w:rFonts w:ascii="Arial" w:hAnsi="Arial" w:cs="Arial"/>
          <w:sz w:val="24"/>
          <w:szCs w:val="24"/>
          <w:vertAlign w:val="superscript"/>
        </w:rPr>
        <w:t>2</w:t>
      </w:r>
      <w:r w:rsidRPr="00AC7C38">
        <w:rPr>
          <w:rFonts w:ascii="Arial" w:hAnsi="Arial" w:cs="Arial"/>
          <w:sz w:val="24"/>
          <w:szCs w:val="24"/>
        </w:rPr>
        <w:t xml:space="preserve">. Сумму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Вычислить сумму числовой последовательности: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1 + 8 + 16 + ... + 8(n-1) и убедиться, что она равна (2n-1)</w:t>
      </w:r>
      <w:r w:rsidRPr="00AC7C38">
        <w:rPr>
          <w:rFonts w:ascii="Arial" w:hAnsi="Arial" w:cs="Arial"/>
          <w:sz w:val="24"/>
          <w:szCs w:val="24"/>
          <w:vertAlign w:val="superscript"/>
        </w:rPr>
        <w:t>2</w:t>
      </w:r>
      <w:r w:rsidRPr="00AC7C38">
        <w:rPr>
          <w:rFonts w:ascii="Arial" w:hAnsi="Arial" w:cs="Arial"/>
          <w:sz w:val="24"/>
          <w:szCs w:val="24"/>
        </w:rPr>
        <w:t xml:space="preserve">. Сумму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Отсортировать эти числа по возрастанию (убыванию). Последнее число полученной последовательности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Рассмотреть их как два одномерных массива из 5 элементов каждый. Отсортировать оба массива. Объединить их в один, тоже отсортированный. Последнее число полученной последовательности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Определить, делится ли целое число Х на целое число Y (</w:t>
      </w:r>
      <w:proofErr w:type="gramStart"/>
      <w:r w:rsidRPr="00AC7C38">
        <w:rPr>
          <w:rFonts w:ascii="Arial" w:hAnsi="Arial" w:cs="Arial"/>
          <w:sz w:val="24"/>
          <w:szCs w:val="24"/>
        </w:rPr>
        <w:t>X &gt;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Y), используя вычитание Y из Х в цикле. Если Х делится на </w:t>
      </w:r>
      <w:r w:rsidRPr="00AC7C38">
        <w:rPr>
          <w:rFonts w:ascii="Arial" w:hAnsi="Arial" w:cs="Arial"/>
          <w:sz w:val="24"/>
          <w:szCs w:val="24"/>
          <w:lang w:val="en-US"/>
        </w:rPr>
        <w:t>Y</w:t>
      </w:r>
      <w:r w:rsidRPr="00AC7C38">
        <w:rPr>
          <w:rFonts w:ascii="Arial" w:hAnsi="Arial" w:cs="Arial"/>
          <w:sz w:val="24"/>
          <w:szCs w:val="24"/>
        </w:rPr>
        <w:t xml:space="preserve">,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 xml:space="preserve"> 1, иначе – 0.</w:t>
      </w:r>
    </w:p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ind w:left="36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Пройдите тесты в УК НЕЙМАН. (Ссылка «Задачи для решения»)</w:t>
      </w:r>
    </w:p>
    <w:p w:rsidR="001C7DC7" w:rsidRPr="00AC7C38" w:rsidRDefault="001C7DC7" w:rsidP="001C7DC7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AC7C38">
        <w:rPr>
          <w:rFonts w:ascii="Arial" w:hAnsi="Arial" w:cs="Arial"/>
          <w:i/>
          <w:sz w:val="24"/>
          <w:szCs w:val="24"/>
        </w:rPr>
        <w:lastRenderedPageBreak/>
        <w:t>Например</w:t>
      </w:r>
      <w:proofErr w:type="gramEnd"/>
      <w:r w:rsidRPr="00AC7C38">
        <w:rPr>
          <w:rFonts w:ascii="Arial" w:hAnsi="Arial" w:cs="Arial"/>
          <w:i/>
          <w:sz w:val="24"/>
          <w:szCs w:val="24"/>
        </w:rPr>
        <w:t>:</w:t>
      </w: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81675" cy="681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7" w:rsidRPr="00AC7C38" w:rsidRDefault="001C7DC7" w:rsidP="001C7DC7">
      <w:pPr>
        <w:ind w:left="360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tabs>
          <w:tab w:val="left" w:pos="900"/>
        </w:tabs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Рассмотрим </w:t>
      </w:r>
      <w:r w:rsidRPr="00AC7C38">
        <w:rPr>
          <w:rFonts w:ascii="Arial" w:hAnsi="Arial" w:cs="Arial"/>
          <w:b/>
          <w:sz w:val="24"/>
          <w:szCs w:val="24"/>
        </w:rPr>
        <w:t xml:space="preserve">ПРИМЕР ВЫПОЛНЕНИЯ ЦИКЛИЧЕСКОЙ </w:t>
      </w:r>
      <w:proofErr w:type="gramStart"/>
      <w:r w:rsidRPr="00AC7C38">
        <w:rPr>
          <w:rFonts w:ascii="Arial" w:hAnsi="Arial" w:cs="Arial"/>
          <w:b/>
          <w:sz w:val="24"/>
          <w:szCs w:val="24"/>
        </w:rPr>
        <w:t>ПРОГРАММЫ  НА</w:t>
      </w:r>
      <w:proofErr w:type="gramEnd"/>
      <w:r w:rsidRPr="00AC7C38">
        <w:rPr>
          <w:rFonts w:ascii="Arial" w:hAnsi="Arial" w:cs="Arial"/>
          <w:b/>
          <w:sz w:val="24"/>
          <w:szCs w:val="24"/>
        </w:rPr>
        <w:t xml:space="preserve"> «УК НЕЙМАН»</w:t>
      </w:r>
    </w:p>
    <w:p w:rsidR="001C7DC7" w:rsidRPr="00AC7C38" w:rsidRDefault="001C7DC7" w:rsidP="001C7DC7">
      <w:pPr>
        <w:ind w:left="360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7458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7" w:rsidRPr="00AC7C38" w:rsidRDefault="001C7DC7" w:rsidP="001C7DC7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49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7" w:rsidRPr="00AC7C38" w:rsidRDefault="001C7DC7" w:rsidP="001C7DC7">
      <w:pPr>
        <w:jc w:val="center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763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45" w:rsidRDefault="001C7DC7" w:rsidP="001C7DC7">
      <w:r w:rsidRPr="00AC7C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407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721648"/>
    <w:lvl w:ilvl="0">
      <w:numFmt w:val="decimal"/>
      <w:lvlText w:val="*"/>
      <w:lvlJc w:val="left"/>
    </w:lvl>
  </w:abstractNum>
  <w:abstractNum w:abstractNumId="1" w15:restartNumberingAfterBreak="0">
    <w:nsid w:val="08543FF4"/>
    <w:multiLevelType w:val="hybridMultilevel"/>
    <w:tmpl w:val="5E64956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011A83"/>
    <w:multiLevelType w:val="hybridMultilevel"/>
    <w:tmpl w:val="B5A02CAA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670F"/>
    <w:multiLevelType w:val="hybridMultilevel"/>
    <w:tmpl w:val="1526AB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CC95A4C"/>
    <w:multiLevelType w:val="hybridMultilevel"/>
    <w:tmpl w:val="AB66EBF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D4444B"/>
    <w:multiLevelType w:val="hybridMultilevel"/>
    <w:tmpl w:val="E3749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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1B"/>
    <w:rsid w:val="001C7DC7"/>
    <w:rsid w:val="001D291B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C45E"/>
  <w15:chartTrackingRefBased/>
  <w15:docId w15:val="{4607EAF9-FF41-464F-8893-E606A2A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C7D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2016-05-14T15:35:00Z</dcterms:created>
  <dcterms:modified xsi:type="dcterms:W3CDTF">2016-05-14T15:35:00Z</dcterms:modified>
</cp:coreProperties>
</file>