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1389" w:rsidRPr="00AC7C38" w:rsidRDefault="009D1389" w:rsidP="00ED4EB6">
      <w:pPr>
        <w:rPr>
          <w:rFonts w:ascii="Arial" w:hAnsi="Arial" w:cs="Arial"/>
          <w:sz w:val="24"/>
          <w:szCs w:val="24"/>
        </w:rPr>
      </w:pPr>
    </w:p>
    <w:p w:rsidR="009D1389" w:rsidRPr="00AC7C38" w:rsidRDefault="009D1389" w:rsidP="00716A30">
      <w:pPr>
        <w:jc w:val="center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>ИНФОРМАЦИЯ ПО «УК НЕЙМАН»</w:t>
      </w:r>
    </w:p>
    <w:p w:rsidR="009D1389" w:rsidRPr="00AC7C38" w:rsidRDefault="009D1389" w:rsidP="00ED4EB6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143500" cy="2438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248275" cy="3390900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275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8039100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03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7553325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55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68580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1409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43600" cy="1581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934075" cy="69437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4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6010275" cy="80010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0275" cy="800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0EFD971" wp14:editId="0C756B8B">
            <wp:extent cx="5934075" cy="30003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00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759CB004" wp14:editId="171981DE">
            <wp:extent cx="5934075" cy="69056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noProof/>
          <w:sz w:val="24"/>
          <w:szCs w:val="24"/>
        </w:rPr>
      </w:pPr>
    </w:p>
    <w:p w:rsidR="00ED4EB6" w:rsidRDefault="009D1389" w:rsidP="00ED4EB6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E7E9748" wp14:editId="297E6658">
            <wp:extent cx="5934075" cy="42386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621FB06" wp14:editId="70A80965">
            <wp:extent cx="5934075" cy="2400300"/>
            <wp:effectExtent l="0" t="0" r="952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15F4291" wp14:editId="3E895AD1">
            <wp:extent cx="5934075" cy="6781800"/>
            <wp:effectExtent l="0" t="0" r="952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78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</w:p>
    <w:p w:rsidR="00ED4EB6" w:rsidRDefault="00ED4EB6" w:rsidP="00ED4EB6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3038631" wp14:editId="093FD048">
            <wp:extent cx="5895975" cy="78390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975" cy="783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D4EB6" w:rsidRDefault="00ED4EB6" w:rsidP="00716A30">
      <w:pPr>
        <w:jc w:val="center"/>
        <w:rPr>
          <w:rFonts w:ascii="Arial" w:hAnsi="Arial" w:cs="Arial"/>
          <w:sz w:val="24"/>
          <w:szCs w:val="24"/>
        </w:rPr>
      </w:pPr>
    </w:p>
    <w:p w:rsidR="00716A30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2517F065" wp14:editId="226E1275">
            <wp:extent cx="5934075" cy="23431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A30" w:rsidRDefault="00716A30" w:rsidP="00716A30">
      <w:pPr>
        <w:jc w:val="center"/>
        <w:rPr>
          <w:rFonts w:ascii="Arial" w:hAnsi="Arial" w:cs="Arial"/>
          <w:sz w:val="24"/>
          <w:szCs w:val="24"/>
        </w:rPr>
      </w:pPr>
    </w:p>
    <w:p w:rsidR="00716A30" w:rsidRDefault="00716A30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F794674" wp14:editId="0A9093BB">
            <wp:extent cx="5781675" cy="71437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71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noProof/>
          <w:sz w:val="24"/>
          <w:szCs w:val="24"/>
        </w:rPr>
        <w:drawing>
          <wp:inline distT="0" distB="0" distL="0" distR="0">
            <wp:extent cx="5857875" cy="5905500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7875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D1389" w:rsidRPr="00AC7C38" w:rsidRDefault="009D1389" w:rsidP="00716A30">
      <w:pPr>
        <w:jc w:val="center"/>
        <w:rPr>
          <w:rFonts w:ascii="Arial" w:hAnsi="Arial" w:cs="Arial"/>
          <w:sz w:val="24"/>
          <w:szCs w:val="24"/>
        </w:rPr>
      </w:pPr>
    </w:p>
    <w:p w:rsidR="009D1389" w:rsidRPr="00AC7C38" w:rsidRDefault="009D1389" w:rsidP="00716A30">
      <w:pPr>
        <w:jc w:val="center"/>
        <w:rPr>
          <w:rFonts w:ascii="Arial" w:hAnsi="Arial" w:cs="Arial"/>
          <w:b/>
          <w:sz w:val="24"/>
          <w:szCs w:val="24"/>
        </w:rPr>
      </w:pPr>
      <w:r w:rsidRPr="00AC7C38">
        <w:rPr>
          <w:rFonts w:ascii="Arial" w:hAnsi="Arial" w:cs="Arial"/>
          <w:b/>
          <w:sz w:val="24"/>
          <w:szCs w:val="24"/>
        </w:rPr>
        <w:t>КОНТРОЛЬНЫЕ ВОПРОСЫ</w:t>
      </w:r>
    </w:p>
    <w:p w:rsidR="009D1389" w:rsidRPr="00AC7C38" w:rsidRDefault="009D1389" w:rsidP="00716A30">
      <w:pPr>
        <w:jc w:val="both"/>
        <w:rPr>
          <w:rFonts w:ascii="Arial" w:hAnsi="Arial" w:cs="Arial"/>
          <w:b/>
          <w:sz w:val="24"/>
          <w:szCs w:val="24"/>
        </w:rPr>
      </w:pP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принципы фон-Неймана.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основные блоки в составе элементарной вычислительной машины с программным управлением.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и охарактеризуйте основные блоки в составе процессора.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Приведите классификацию регистров.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Назовите функциональные регистры процессора.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Опишите назначение регистров «УК НЕЙМАН».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Опишите логическую структуру памяти.</w:t>
      </w:r>
    </w:p>
    <w:p w:rsidR="009D1389" w:rsidRPr="00AC7C38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Опишите основной цикл работы процессора.</w:t>
      </w:r>
    </w:p>
    <w:p w:rsidR="008B4345" w:rsidRPr="009D1389" w:rsidRDefault="009D1389" w:rsidP="00716A30">
      <w:pPr>
        <w:numPr>
          <w:ilvl w:val="0"/>
          <w:numId w:val="3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AC7C38">
        <w:rPr>
          <w:rFonts w:ascii="Arial" w:hAnsi="Arial" w:cs="Arial"/>
          <w:sz w:val="24"/>
          <w:szCs w:val="24"/>
        </w:rPr>
        <w:t>Объясните как осуществляется ввод информации в «УК НЕЙМАН».</w:t>
      </w:r>
    </w:p>
    <w:sectPr w:rsidR="008B4345" w:rsidRPr="009D138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FA37D8"/>
    <w:multiLevelType w:val="hybridMultilevel"/>
    <w:tmpl w:val="0F6E3AE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6E481583"/>
    <w:multiLevelType w:val="hybridMultilevel"/>
    <w:tmpl w:val="FCF25BB8"/>
    <w:lvl w:ilvl="0" w:tplc="3BC67C34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2" w15:restartNumberingAfterBreak="0">
    <w:nsid w:val="78FE0146"/>
    <w:multiLevelType w:val="hybridMultilevel"/>
    <w:tmpl w:val="0B004502"/>
    <w:lvl w:ilvl="0" w:tplc="3BC67C34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4C7"/>
    <w:rsid w:val="00716A30"/>
    <w:rsid w:val="008734C7"/>
    <w:rsid w:val="009D1389"/>
    <w:rsid w:val="00CB5F2C"/>
    <w:rsid w:val="00ED4EB6"/>
    <w:rsid w:val="00F734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84476C"/>
  <w15:chartTrackingRefBased/>
  <w15:docId w15:val="{8A6A209F-0777-4FCD-A3B3-A7002183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rsid w:val="009D1389"/>
    <w:pPr>
      <w:spacing w:after="0" w:line="24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Ковалевич</dc:creator>
  <cp:keywords/>
  <dc:description/>
  <cp:lastModifiedBy>Артём Ковалевич</cp:lastModifiedBy>
  <cp:revision>4</cp:revision>
  <dcterms:created xsi:type="dcterms:W3CDTF">2016-05-14T15:33:00Z</dcterms:created>
  <dcterms:modified xsi:type="dcterms:W3CDTF">2016-05-14T17:12:00Z</dcterms:modified>
</cp:coreProperties>
</file>